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1000" w:lineRule="atLeast"/>
        <w:jc w:val="center"/>
        <w:rPr>
          <w:rFonts w:hint="eastAsia" w:ascii="宋体" w:hAnsi="宋体" w:eastAsia="宋体" w:cs="宋体"/>
          <w:b/>
          <w:bCs/>
          <w:sz w:val="72"/>
          <w:szCs w:val="72"/>
        </w:rPr>
      </w:pPr>
    </w:p>
    <w:p>
      <w:pPr>
        <w:pStyle w:val="4"/>
        <w:widowControl/>
        <w:spacing w:beforeAutospacing="0" w:afterAutospacing="0" w:line="1000" w:lineRule="atLeast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首届会同县县长质量奖</w:t>
      </w:r>
    </w:p>
    <w:p>
      <w:pPr>
        <w:pStyle w:val="4"/>
        <w:widowControl/>
        <w:spacing w:beforeAutospacing="0" w:afterAutospacing="0" w:line="1000" w:lineRule="atLeast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（组织）申报表</w:t>
      </w:r>
    </w:p>
    <w:p>
      <w:pPr>
        <w:pStyle w:val="4"/>
        <w:widowControl/>
        <w:spacing w:beforeAutospacing="0" w:afterAutospacing="0" w:line="594" w:lineRule="atLeas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48"/>
          <w:szCs w:val="48"/>
        </w:rPr>
        <w:t> </w:t>
      </w:r>
    </w:p>
    <w:p>
      <w:pPr>
        <w:pStyle w:val="4"/>
        <w:widowControl/>
        <w:spacing w:beforeAutospacing="0" w:afterAutospacing="0" w:line="594" w:lineRule="atLeast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48"/>
          <w:szCs w:val="48"/>
        </w:rPr>
        <w:t> </w:t>
      </w:r>
    </w:p>
    <w:p>
      <w:pPr>
        <w:pStyle w:val="4"/>
        <w:widowControl/>
        <w:spacing w:beforeAutospacing="0" w:afterAutospacing="0" w:line="594" w:lineRule="atLeas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 </w:t>
      </w:r>
    </w:p>
    <w:p>
      <w:pPr>
        <w:pStyle w:val="4"/>
        <w:widowControl/>
        <w:spacing w:beforeAutospacing="0" w:afterAutospacing="0" w:line="594" w:lineRule="atLeast"/>
        <w:ind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36"/>
          <w:szCs w:val="36"/>
        </w:rPr>
        <w:t>申报组织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ascii="Times New Roman" w:hAnsi="Times New Roman"/>
          <w:sz w:val="36"/>
          <w:szCs w:val="36"/>
          <w:u w:val="single"/>
        </w:rPr>
        <w:t xml:space="preserve">                   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</w:p>
    <w:p>
      <w:pPr>
        <w:pStyle w:val="4"/>
        <w:widowControl/>
        <w:spacing w:beforeAutospacing="0" w:afterAutospacing="0" w:line="594" w:lineRule="atLeast"/>
        <w:ind w:firstLine="66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 </w:t>
      </w:r>
    </w:p>
    <w:p>
      <w:pPr>
        <w:pStyle w:val="4"/>
        <w:widowControl/>
        <w:spacing w:beforeAutospacing="0" w:afterAutospacing="0" w:line="594" w:lineRule="atLeast"/>
        <w:ind w:firstLine="1135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所属行业：</w:t>
      </w:r>
      <w:r>
        <w:rPr>
          <w:rFonts w:ascii="Times New Roman" w:hAnsi="Times New Roman"/>
          <w:sz w:val="36"/>
          <w:szCs w:val="36"/>
          <w:u w:val="single"/>
        </w:rPr>
        <w:t xml:space="preserve">                   </w:t>
      </w:r>
    </w:p>
    <w:p>
      <w:pPr>
        <w:pStyle w:val="4"/>
        <w:widowControl/>
        <w:spacing w:beforeAutospacing="0" w:afterAutospacing="0" w:line="594" w:lineRule="atLeast"/>
        <w:jc w:val="both"/>
        <w:rPr>
          <w:rFonts w:ascii="Times New Roman" w:hAnsi="Times New Roman"/>
          <w:sz w:val="21"/>
          <w:szCs w:val="21"/>
        </w:rPr>
      </w:pPr>
    </w:p>
    <w:p>
      <w:pPr>
        <w:pStyle w:val="4"/>
        <w:widowControl/>
        <w:spacing w:beforeAutospacing="0" w:afterAutospacing="0" w:line="594" w:lineRule="atLeast"/>
        <w:ind w:firstLine="1135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所在地区：</w:t>
      </w:r>
      <w:r>
        <w:rPr>
          <w:rFonts w:ascii="Times New Roman" w:hAnsi="Times New Roman"/>
          <w:sz w:val="36"/>
          <w:szCs w:val="36"/>
          <w:u w:val="single"/>
        </w:rPr>
        <w:t xml:space="preserve">                   </w:t>
      </w:r>
    </w:p>
    <w:p>
      <w:pPr>
        <w:pStyle w:val="4"/>
        <w:widowControl/>
        <w:spacing w:beforeAutospacing="0" w:afterAutospacing="0" w:line="594" w:lineRule="atLeast"/>
        <w:jc w:val="both"/>
        <w:rPr>
          <w:rFonts w:ascii="Times New Roman" w:hAnsi="Times New Roman"/>
          <w:sz w:val="21"/>
          <w:szCs w:val="21"/>
        </w:rPr>
      </w:pPr>
    </w:p>
    <w:p>
      <w:pPr>
        <w:pStyle w:val="4"/>
        <w:widowControl/>
        <w:spacing w:beforeAutospacing="0" w:afterAutospacing="0" w:line="594" w:lineRule="atLeast"/>
        <w:ind w:firstLine="1135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申报日期：</w:t>
      </w:r>
      <w:r>
        <w:rPr>
          <w:rFonts w:ascii="Times New Roman" w:hAnsi="Times New Roman"/>
          <w:sz w:val="36"/>
          <w:szCs w:val="36"/>
          <w:u w:val="single"/>
        </w:rPr>
        <w:t xml:space="preserve">     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</w:t>
      </w:r>
      <w:r>
        <w:rPr>
          <w:rFonts w:ascii="Times New Roman" w:hAnsi="Times New Roman"/>
          <w:sz w:val="36"/>
          <w:szCs w:val="36"/>
          <w:u w:val="single"/>
        </w:rPr>
        <w:t xml:space="preserve">   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月</w:t>
      </w:r>
      <w:r>
        <w:rPr>
          <w:rFonts w:ascii="Times New Roman" w:hAnsi="Times New Roman"/>
          <w:sz w:val="36"/>
          <w:szCs w:val="36"/>
          <w:u w:val="single"/>
        </w:rPr>
        <w:t xml:space="preserve">   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日</w:t>
      </w:r>
    </w:p>
    <w:p>
      <w:pPr>
        <w:pStyle w:val="4"/>
        <w:widowControl/>
        <w:spacing w:beforeAutospacing="0" w:afterAutospacing="0" w:line="594" w:lineRule="atLeast"/>
        <w:ind w:firstLine="65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 </w:t>
      </w:r>
    </w:p>
    <w:p>
      <w:pPr>
        <w:pStyle w:val="4"/>
        <w:widowControl/>
        <w:spacing w:beforeAutospacing="0" w:afterAutospacing="0" w:line="594" w:lineRule="atLeast"/>
        <w:jc w:val="center"/>
        <w:rPr>
          <w:rFonts w:ascii="Times New Roman" w:hAnsi="Times New Roman"/>
          <w:sz w:val="21"/>
          <w:szCs w:val="21"/>
        </w:rPr>
      </w:pPr>
      <w:r>
        <w:rPr>
          <w:rFonts w:ascii="仿宋" w:hAnsi="仿宋" w:eastAsia="仿宋" w:cs="仿宋"/>
          <w:b/>
          <w:bCs/>
          <w:sz w:val="21"/>
          <w:szCs w:val="21"/>
        </w:rPr>
        <w:t> </w:t>
      </w:r>
    </w:p>
    <w:p>
      <w:pPr>
        <w:pStyle w:val="4"/>
        <w:widowControl/>
        <w:spacing w:beforeAutospacing="0" w:afterAutospacing="0" w:line="594" w:lineRule="atLeast"/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 </w:t>
      </w:r>
    </w:p>
    <w:p>
      <w:pPr>
        <w:pStyle w:val="4"/>
        <w:widowControl/>
        <w:spacing w:beforeAutospacing="0" w:afterAutospacing="0" w:line="594" w:lineRule="atLeast"/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pStyle w:val="4"/>
        <w:widowControl/>
        <w:spacing w:beforeAutospacing="0" w:afterAutospacing="0" w:line="594" w:lineRule="atLeast"/>
        <w:jc w:val="center"/>
        <w:rPr>
          <w:rFonts w:ascii="Times New Roman" w:hAnsi="Times New Roman"/>
          <w:sz w:val="21"/>
          <w:szCs w:val="21"/>
        </w:rPr>
      </w:pPr>
    </w:p>
    <w:p>
      <w:pPr>
        <w:pStyle w:val="4"/>
        <w:widowControl/>
        <w:spacing w:beforeAutospacing="0" w:afterAutospacing="0" w:line="594" w:lineRule="atLeast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 </w:t>
      </w:r>
    </w:p>
    <w:p>
      <w:pPr>
        <w:pStyle w:val="4"/>
        <w:widowControl/>
        <w:spacing w:beforeAutospacing="0" w:afterAutospacing="0" w:line="594" w:lineRule="atLeast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会同县县长质量奖评审委员会办公室印制</w:t>
      </w:r>
    </w:p>
    <w:p>
      <w:pPr>
        <w:pStyle w:val="4"/>
        <w:widowControl/>
        <w:spacing w:beforeAutospacing="0" w:afterAutospacing="0" w:line="594" w:lineRule="atLeast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br w:type="page"/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填 报 说 明</w:t>
      </w:r>
    </w:p>
    <w:p>
      <w:pPr>
        <w:pStyle w:val="4"/>
        <w:widowControl/>
        <w:spacing w:beforeAutospacing="0" w:afterAutospacing="0" w:line="56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</w:rPr>
        <w:t>会同县县长质量奖申报表必须真实、准确，不涉及国家秘密，数字及各类符号应填写准确、清楚、完整。</w:t>
      </w:r>
    </w:p>
    <w:p>
      <w:pPr>
        <w:pStyle w:val="4"/>
        <w:widowControl/>
        <w:spacing w:beforeAutospacing="0" w:afterAutospacing="0" w:line="560" w:lineRule="exact"/>
        <w:ind w:firstLine="62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4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sz w:val="32"/>
          <w:szCs w:val="32"/>
        </w:rPr>
        <w:t>申报表封页填写要求：申报组织栏要求填写组织全称，与组织公章名称一致；所属行业栏要求依据《国民经济行业分类》（</w:t>
      </w:r>
      <w:r>
        <w:rPr>
          <w:rFonts w:ascii="Times New Roman" w:hAnsi="Times New Roman"/>
          <w:sz w:val="32"/>
          <w:szCs w:val="32"/>
        </w:rPr>
        <w:t>GB/T4754-2017</w:t>
      </w:r>
      <w:r>
        <w:rPr>
          <w:rFonts w:hint="eastAsia" w:ascii="仿宋" w:hAnsi="仿宋" w:eastAsia="仿宋" w:cs="仿宋"/>
          <w:sz w:val="32"/>
          <w:szCs w:val="32"/>
        </w:rPr>
        <w:t>）和本组织主营业务进行选择。所在地区栏要求填写申报组织注册地所在的园区或乡镇县区。</w:t>
      </w:r>
    </w:p>
    <w:p>
      <w:pPr>
        <w:pStyle w:val="4"/>
        <w:widowControl/>
        <w:spacing w:beforeAutospacing="0" w:afterAutospacing="0" w:line="560" w:lineRule="exact"/>
        <w:ind w:firstLine="62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4"/>
          <w:sz w:val="32"/>
          <w:szCs w:val="32"/>
        </w:rPr>
        <w:t xml:space="preserve">3. </w:t>
      </w:r>
      <w:r>
        <w:rPr>
          <w:rFonts w:hint="eastAsia" w:ascii="仿宋" w:hAnsi="仿宋" w:eastAsia="仿宋" w:cs="仿宋"/>
          <w:sz w:val="32"/>
          <w:szCs w:val="32"/>
        </w:rPr>
        <w:t>申报表填写要求：</w:t>
      </w:r>
    </w:p>
    <w:p>
      <w:pPr>
        <w:pStyle w:val="4"/>
        <w:widowControl/>
        <w:spacing w:beforeAutospacing="0" w:afterAutospacing="0" w:line="56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组织名称、所属行业需与封页填写保持一致，行业代码依据《国民经济行业分类》（</w:t>
      </w:r>
      <w:r>
        <w:rPr>
          <w:rFonts w:ascii="Times New Roman" w:hAnsi="Times New Roman"/>
          <w:sz w:val="32"/>
          <w:szCs w:val="32"/>
        </w:rPr>
        <w:t>GB/T4754-2017</w:t>
      </w:r>
      <w:r>
        <w:rPr>
          <w:rFonts w:hint="eastAsia" w:ascii="仿宋" w:hAnsi="仿宋" w:eastAsia="仿宋" w:cs="仿宋"/>
          <w:sz w:val="32"/>
          <w:szCs w:val="32"/>
        </w:rPr>
        <w:t>）和本组织主营业务进行填写；</w:t>
      </w:r>
    </w:p>
    <w:p>
      <w:pPr>
        <w:pStyle w:val="4"/>
        <w:widowControl/>
        <w:spacing w:beforeAutospacing="0" w:afterAutospacing="0" w:line="56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联系人姓名、手机、电话、传真和</w:t>
      </w:r>
      <w:r>
        <w:rPr>
          <w:rFonts w:ascii="Times New Roman" w:hAnsi="Times New Roman"/>
          <w:sz w:val="32"/>
          <w:szCs w:val="32"/>
        </w:rPr>
        <w:t>E-mail</w:t>
      </w:r>
      <w:r>
        <w:rPr>
          <w:rFonts w:hint="eastAsia" w:ascii="仿宋" w:hAnsi="仿宋" w:eastAsia="仿宋" w:cs="仿宋"/>
          <w:sz w:val="32"/>
          <w:szCs w:val="32"/>
        </w:rPr>
        <w:t>等信息务必填写准确。</w:t>
      </w:r>
    </w:p>
    <w:p>
      <w:pPr>
        <w:pStyle w:val="4"/>
        <w:widowControl/>
        <w:spacing w:beforeAutospacing="0" w:afterAutospacing="0" w:line="56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t>经济类型指国有、有限公司、股份、集体、联营、私营、港澳台资、外商投资企业等。</w:t>
      </w:r>
    </w:p>
    <w:p>
      <w:pPr>
        <w:pStyle w:val="4"/>
        <w:widowControl/>
        <w:spacing w:beforeAutospacing="0" w:afterAutospacing="0" w:line="56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32"/>
          <w:szCs w:val="32"/>
        </w:rPr>
        <w:t>④</w:t>
      </w:r>
      <w:r>
        <w:rPr>
          <w:rFonts w:hint="eastAsia" w:ascii="仿宋" w:hAnsi="仿宋" w:eastAsia="仿宋" w:cs="仿宋"/>
          <w:sz w:val="32"/>
          <w:szCs w:val="32"/>
        </w:rPr>
        <w:t>企业规模按《统计上大中小微型企业划分办法（</w:t>
      </w:r>
      <w:r>
        <w:rPr>
          <w:rFonts w:ascii="Times New Roman" w:hAnsi="Times New Roman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）》（国统字〔</w:t>
      </w:r>
      <w:r>
        <w:rPr>
          <w:rFonts w:ascii="Times New Roman" w:hAnsi="Times New Roman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Times New Roman" w:hAnsi="Times New Roman"/>
          <w:sz w:val="32"/>
          <w:szCs w:val="32"/>
        </w:rPr>
        <w:t>213</w:t>
      </w:r>
      <w:r>
        <w:rPr>
          <w:rFonts w:hint="eastAsia" w:ascii="仿宋" w:hAnsi="仿宋" w:eastAsia="仿宋" w:cs="仿宋"/>
          <w:sz w:val="32"/>
          <w:szCs w:val="32"/>
        </w:rPr>
        <w:t>号）执行。</w:t>
      </w:r>
    </w:p>
    <w:p>
      <w:pPr>
        <w:pStyle w:val="4"/>
        <w:widowControl/>
        <w:spacing w:beforeAutospacing="0" w:afterAutospacing="0" w:line="560" w:lineRule="exact"/>
        <w:ind w:firstLine="6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>
        <w:rPr>
          <w:rFonts w:hint="eastAsia" w:ascii="仿宋" w:hAnsi="仿宋" w:eastAsia="仿宋" w:cs="仿宋"/>
          <w:sz w:val="32"/>
          <w:szCs w:val="32"/>
        </w:rPr>
        <w:t>申报表应采用普通</w:t>
      </w:r>
      <w:r>
        <w:rPr>
          <w:rFonts w:ascii="Times New Roman" w:hAnsi="Times New Roman"/>
          <w:sz w:val="32"/>
          <w:szCs w:val="32"/>
        </w:rPr>
        <w:t>A4</w:t>
      </w:r>
      <w:r>
        <w:rPr>
          <w:rFonts w:hint="eastAsia" w:ascii="仿宋" w:hAnsi="仿宋" w:eastAsia="仿宋" w:cs="仿宋"/>
          <w:sz w:val="32"/>
          <w:szCs w:val="32"/>
        </w:rPr>
        <w:t>纸双面印刷，字体为宋体四号、行距为</w:t>
      </w:r>
      <w:r>
        <w:rPr>
          <w:rFonts w:ascii="Times New Roman" w:hAnsi="Times New Roman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磅，纸质版提供一式三份。电子文档采用</w:t>
      </w:r>
      <w:r>
        <w:rPr>
          <w:rFonts w:ascii="Times New Roman" w:hAnsi="Times New Roman"/>
          <w:sz w:val="32"/>
          <w:szCs w:val="32"/>
        </w:rPr>
        <w:t>PDF</w:t>
      </w:r>
      <w:r>
        <w:rPr>
          <w:rFonts w:hint="eastAsia" w:ascii="仿宋" w:hAnsi="仿宋" w:eastAsia="仿宋" w:cs="仿宋"/>
          <w:sz w:val="32"/>
          <w:szCs w:val="32"/>
        </w:rPr>
        <w:t>格式，命名为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组织名称</w:t>
      </w:r>
      <w:r>
        <w:rPr>
          <w:rFonts w:ascii="Times New Roman" w:hAnsi="Times New Roman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申报表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fldChar w:fldCharType="begin"/>
      </w:r>
      <w:r>
        <w:instrText xml:space="preserve"> HYPERLINK "mailto:需发送至gaoyong@aqsiq.gov.cn"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</w:rPr>
        <w:t>发送至</w:t>
      </w:r>
      <w:r>
        <w:rPr>
          <w:rFonts w:hint="eastAsia" w:ascii="仿宋" w:hAnsi="仿宋" w:eastAsia="仿宋" w:cs="仿宋"/>
          <w:sz w:val="32"/>
          <w:szCs w:val="32"/>
        </w:rPr>
        <w:t>电子文档发送指定邮箱htzjtanghui@126.com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>
        <w:rPr>
          <w:rFonts w:hint="eastAsia" w:ascii="仿宋" w:hAnsi="仿宋" w:eastAsia="仿宋" w:cs="仿宋"/>
          <w:sz w:val="32"/>
          <w:szCs w:val="32"/>
        </w:rPr>
        <w:t>本申报表电子版可从http://ww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w.huitong.gov.cn/（会同县人民政府网站）下载。</w:t>
      </w:r>
    </w:p>
    <w:p>
      <w:pPr>
        <w:pStyle w:val="4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4"/>
        <w:widowControl/>
        <w:spacing w:beforeAutospacing="0" w:afterAutospacing="0" w:line="560" w:lineRule="atLeast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承 诺 书</w:t>
      </w:r>
    </w:p>
    <w:p>
      <w:pPr>
        <w:pStyle w:val="4"/>
        <w:widowControl/>
        <w:spacing w:beforeAutospacing="0" w:afterAutospacing="0" w:line="56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pacing w:val="-4"/>
          <w:sz w:val="21"/>
          <w:szCs w:val="21"/>
        </w:rPr>
        <w:t> </w:t>
      </w:r>
      <w:r>
        <w:rPr>
          <w:rFonts w:hint="eastAsia" w:ascii="仿宋" w:hAnsi="仿宋" w:eastAsia="仿宋" w:cs="仿宋"/>
          <w:sz w:val="32"/>
          <w:szCs w:val="32"/>
        </w:rPr>
        <w:t>本组织郑重承诺：</w:t>
      </w:r>
    </w:p>
    <w:p>
      <w:pPr>
        <w:pStyle w:val="4"/>
        <w:widowControl/>
        <w:spacing w:beforeAutospacing="0" w:afterAutospacing="0" w:line="520" w:lineRule="atLeas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一、近</w:t>
      </w:r>
      <w:r>
        <w:rPr>
          <w:rFonts w:ascii="Times New Roman" w:hAnsi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内无重大质量、安全、环保等事故（按照国家有关规定认定），无因单位责任导致的服务对象、用户（顾客）重大突出问题投诉，无因单位责任导致的侵害职工合法权益重大事件发生，无其他违反法律法规的行为、无违反财经纪律等问题。</w:t>
      </w:r>
    </w:p>
    <w:p>
      <w:pPr>
        <w:pStyle w:val="4"/>
        <w:widowControl/>
        <w:spacing w:beforeAutospacing="0" w:afterAutospacing="0" w:line="520" w:lineRule="atLeas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二、已充分了解本届会同县县长质量奖相关的管理制度、评审程序、规范要求，并严格遵守；</w:t>
      </w:r>
    </w:p>
    <w:p>
      <w:pPr>
        <w:pStyle w:val="4"/>
        <w:widowControl/>
        <w:spacing w:beforeAutospacing="0" w:afterAutospacing="0" w:line="520" w:lineRule="atLeas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三、所提交申报材料真实、准确、有效，并愿意承担相应责任；</w:t>
      </w:r>
    </w:p>
    <w:p>
      <w:pPr>
        <w:pStyle w:val="4"/>
        <w:widowControl/>
        <w:spacing w:beforeAutospacing="0" w:afterAutospacing="0" w:line="520" w:lineRule="atLeas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四、获得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会同县县长质量奖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后，将从本组织实际出发，制定提高质量水平的新目标，应用质量管理的新理论、新方法，进一步加强质量管理，提升质量水平；</w:t>
      </w:r>
    </w:p>
    <w:p>
      <w:pPr>
        <w:pStyle w:val="4"/>
        <w:widowControl/>
        <w:spacing w:beforeAutospacing="0" w:afterAutospacing="0" w:line="520" w:lineRule="atLeas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五、获得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会同县县长质量奖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后，积极主动向社会介绍、传播本组织质量管理的先进经验、理念方法，在质量管理、经营绩效等方面发挥带头作用；</w:t>
      </w:r>
    </w:p>
    <w:p>
      <w:pPr>
        <w:pStyle w:val="4"/>
        <w:widowControl/>
        <w:spacing w:beforeAutospacing="0" w:afterAutospacing="0" w:line="520" w:lineRule="atLeast"/>
        <w:ind w:firstLine="64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六、获得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会同县县长质量奖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后，严格按规定宣传和使用所获得的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会同县县长质量奖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荣誉称号。</w:t>
      </w:r>
    </w:p>
    <w:p>
      <w:pPr>
        <w:pStyle w:val="4"/>
        <w:widowControl/>
        <w:spacing w:beforeAutospacing="0" w:afterAutospacing="0" w:line="520" w:lineRule="atLeast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法人代表（签字）：</w:t>
      </w:r>
    </w:p>
    <w:p>
      <w:pPr>
        <w:pStyle w:val="4"/>
        <w:widowControl/>
        <w:spacing w:beforeAutospacing="0" w:afterAutospacing="0" w:line="520" w:lineRule="atLeast"/>
        <w:ind w:firstLine="320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ascii="Times New Roman" w:hAnsi="Times New Roman"/>
          <w:sz w:val="32"/>
          <w:szCs w:val="32"/>
        </w:rPr>
        <w:t xml:space="preserve">    </w:t>
      </w:r>
      <w:r>
        <w:rPr>
          <w:rFonts w:hint="eastAsia" w:ascii="仿宋" w:hAnsi="仿宋" w:eastAsia="仿宋" w:cs="仿宋"/>
          <w:sz w:val="32"/>
          <w:szCs w:val="32"/>
        </w:rPr>
        <w:t>织（公章）：</w:t>
      </w:r>
    </w:p>
    <w:p>
      <w:pPr>
        <w:pStyle w:val="4"/>
        <w:widowControl/>
        <w:spacing w:beforeAutospacing="0" w:afterAutospacing="0" w:line="520" w:lineRule="atLeast"/>
        <w:ind w:firstLine="3200"/>
        <w:rPr>
          <w:rFonts w:ascii="Times New Roman" w:hAnsi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Times New Roman" w:hAnsi="Times New Roman"/>
          <w:sz w:val="32"/>
          <w:szCs w:val="32"/>
        </w:rPr>
        <w:t xml:space="preserve">    </w:t>
      </w:r>
      <w:r>
        <w:rPr>
          <w:rFonts w:hint="eastAsia" w:ascii="仿宋" w:hAnsi="仿宋" w:eastAsia="仿宋" w:cs="仿宋"/>
          <w:sz w:val="32"/>
          <w:szCs w:val="32"/>
        </w:rPr>
        <w:t>期：</w:t>
      </w:r>
      <w:r>
        <w:rPr>
          <w:rFonts w:ascii="Times New Roman" w:hAnsi="Times New Roman"/>
          <w:sz w:val="32"/>
          <w:szCs w:val="32"/>
        </w:rPr>
        <w:t xml:space="preserve">      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 xml:space="preserve">    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 xml:space="preserve">   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4"/>
        <w:widowControl/>
        <w:spacing w:before="156" w:beforeAutospacing="0" w:after="156" w:afterAutospacing="0" w:line="594" w:lineRule="atLeast"/>
        <w:jc w:val="center"/>
        <w:rPr>
          <w:rFonts w:ascii="Times New Roman" w:hAnsi="Times New Roman"/>
          <w:sz w:val="21"/>
          <w:szCs w:val="21"/>
        </w:rPr>
      </w:pPr>
      <w:r>
        <w:rPr>
          <w:rFonts w:ascii="方正小标宋_GBK" w:hAnsi="方正小标宋_GBK" w:eastAsia="方正小标宋_GBK" w:cs="方正小标宋_GBK"/>
          <w:spacing w:val="-4"/>
          <w:sz w:val="44"/>
          <w:szCs w:val="44"/>
        </w:rPr>
        <w:br w:type="page"/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首届会同县县长质量奖申报表</w:t>
      </w:r>
    </w:p>
    <w:tbl>
      <w:tblPr>
        <w:tblStyle w:val="5"/>
        <w:tblW w:w="94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1786"/>
        <w:gridCol w:w="2477"/>
        <w:gridCol w:w="1440"/>
        <w:gridCol w:w="18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组织名称</w:t>
            </w:r>
          </w:p>
        </w:tc>
        <w:tc>
          <w:tcPr>
            <w:tcW w:w="75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行业代码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75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电    话    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最高管理者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ind w:firstLine="56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电    话  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申报工作</w:t>
            </w:r>
          </w:p>
          <w:p>
            <w:pPr>
              <w:pStyle w:val="4"/>
              <w:widowControl/>
              <w:spacing w:beforeAutospacing="0" w:afterAutospacing="0" w:line="4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联系部门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申报工作</w:t>
            </w:r>
          </w:p>
          <w:p>
            <w:pPr>
              <w:pStyle w:val="4"/>
              <w:widowControl/>
              <w:spacing w:beforeAutospacing="0" w:afterAutospacing="0" w:line="4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联系人手机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传    真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经济类型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企业规模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大型  </w:t>
            </w: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中型  </w:t>
            </w: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职工总数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管理人员数量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质量管理人数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技术人员数量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8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  <w:jc w:val="center"/>
        </w:trPr>
        <w:tc>
          <w:tcPr>
            <w:tcW w:w="949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主要产品或服务：</w:t>
            </w:r>
          </w:p>
          <w:p>
            <w:pPr>
              <w:pStyle w:val="4"/>
              <w:widowControl/>
              <w:spacing w:beforeAutospacing="0" w:afterAutospacing="0" w:line="48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widowControl/>
              <w:spacing w:beforeAutospacing="0" w:afterAutospacing="0" w:line="48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widowControl/>
              <w:spacing w:beforeAutospacing="0" w:afterAutospacing="0" w:line="48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  <w:jc w:val="center"/>
        </w:trPr>
        <w:tc>
          <w:tcPr>
            <w:tcW w:w="949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104"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行业主管部门、乡镇人民政府（或园区）推荐意见：</w:t>
            </w:r>
          </w:p>
          <w:p>
            <w:pPr>
              <w:pStyle w:val="4"/>
              <w:widowControl/>
              <w:spacing w:beforeAutospacing="0" w:afterAutospacing="0" w:line="48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widowControl/>
              <w:spacing w:beforeAutospacing="0" w:afterAutospacing="0" w:line="48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widowControl/>
              <w:spacing w:beforeAutospacing="0" w:afterAutospacing="0" w:line="48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4"/>
              <w:widowControl/>
              <w:spacing w:beforeAutospacing="0" w:afterAutospacing="0" w:line="480" w:lineRule="atLeast"/>
              <w:ind w:firstLine="58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（盖章）：</w:t>
            </w:r>
          </w:p>
          <w:p>
            <w:pPr>
              <w:pStyle w:val="4"/>
              <w:widowControl/>
              <w:spacing w:beforeAutospacing="0" w:afterAutospacing="0" w:line="480" w:lineRule="atLeast"/>
              <w:ind w:firstLine="54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年     月     日</w:t>
            </w:r>
          </w:p>
          <w:p>
            <w:pPr>
              <w:pStyle w:val="4"/>
              <w:widowControl/>
              <w:spacing w:beforeAutospacing="0" w:afterAutospacing="0" w:line="480" w:lineRule="atLeast"/>
              <w:ind w:firstLine="54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7" w:hRule="atLeast"/>
          <w:jc w:val="center"/>
        </w:trPr>
        <w:tc>
          <w:tcPr>
            <w:tcW w:w="949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autoSpaceDE w:val="0"/>
              <w:autoSpaceDN w:val="0"/>
              <w:spacing w:before="105"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会同县市场监督管理局初审意见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：</w:t>
            </w:r>
          </w:p>
          <w:p>
            <w:pPr>
              <w:pStyle w:val="4"/>
              <w:widowControl/>
              <w:autoSpaceDE w:val="0"/>
              <w:autoSpaceDN w:val="0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 </w:t>
            </w:r>
          </w:p>
          <w:p>
            <w:pPr>
              <w:pStyle w:val="4"/>
              <w:widowControl/>
              <w:autoSpaceDE w:val="0"/>
              <w:autoSpaceDN w:val="0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 </w:t>
            </w:r>
          </w:p>
          <w:p>
            <w:pPr>
              <w:pStyle w:val="4"/>
              <w:widowControl/>
              <w:autoSpaceDE w:val="0"/>
              <w:autoSpaceDN w:val="0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 </w:t>
            </w:r>
          </w:p>
          <w:p>
            <w:pPr>
              <w:pStyle w:val="4"/>
              <w:widowControl/>
              <w:autoSpaceDE w:val="0"/>
              <w:autoSpaceDN w:val="0"/>
              <w:spacing w:before="3"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 </w:t>
            </w:r>
          </w:p>
          <w:p>
            <w:pPr>
              <w:pStyle w:val="4"/>
              <w:widowControl/>
              <w:autoSpaceDE w:val="0"/>
              <w:autoSpaceDN w:val="0"/>
              <w:spacing w:beforeAutospacing="0" w:afterAutospacing="0"/>
              <w:ind w:right="86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                                （盖章）：</w:t>
            </w:r>
          </w:p>
          <w:p>
            <w:pPr>
              <w:pStyle w:val="4"/>
              <w:widowControl/>
              <w:spacing w:beforeAutospacing="0" w:afterAutospacing="0" w:line="480" w:lineRule="atLeast"/>
              <w:ind w:firstLine="54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949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48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专家组评审意见：</w:t>
            </w:r>
          </w:p>
          <w:p>
            <w:pPr>
              <w:pStyle w:val="4"/>
              <w:widowControl/>
              <w:spacing w:beforeAutospacing="0" w:afterAutospacing="0" w:line="480" w:lineRule="atLeast"/>
              <w:ind w:firstLine="54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widowControl/>
              <w:spacing w:beforeAutospacing="0" w:afterAutospacing="0" w:line="48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widowControl/>
              <w:spacing w:beforeAutospacing="0" w:afterAutospacing="0" w:line="48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widowControl/>
              <w:spacing w:beforeAutospacing="0" w:afterAutospacing="0" w:line="480" w:lineRule="atLeast"/>
              <w:ind w:firstLine="33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widowControl/>
              <w:spacing w:beforeAutospacing="0" w:afterAutospacing="0" w:line="480" w:lineRule="atLeast"/>
              <w:ind w:firstLine="336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专家组组长（签字）：</w:t>
            </w:r>
          </w:p>
          <w:p>
            <w:pPr>
              <w:pStyle w:val="4"/>
              <w:widowControl/>
              <w:spacing w:beforeAutospacing="0" w:afterAutospacing="0" w:line="480" w:lineRule="atLeast"/>
              <w:ind w:firstLine="54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年     月    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EB416EB-67AF-46B5-9F10-F2D5DDC72BF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762B29F-B405-4F95-8AC6-E90003960EB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86AE448-3BE0-488D-A422-81773F924B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zMyMzZkNDg5MjhmOWUxNGI5OWY0NDE0OTdmYTEifQ=="/>
  </w:docVars>
  <w:rsids>
    <w:rsidRoot w:val="49B610EA"/>
    <w:rsid w:val="004E23D4"/>
    <w:rsid w:val="007B5871"/>
    <w:rsid w:val="00DE01DA"/>
    <w:rsid w:val="1E954CFE"/>
    <w:rsid w:val="304D410E"/>
    <w:rsid w:val="3085798E"/>
    <w:rsid w:val="45001B79"/>
    <w:rsid w:val="480B4D86"/>
    <w:rsid w:val="49B610EA"/>
    <w:rsid w:val="75814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2023-10-23T03:02:00Z</dcterms:created>
  <dc:creator>Admin</dc:creator>
  <cp:lastModifiedBy>何泰</cp:lastModifiedBy>
  <dcterms:modified xsi:type="dcterms:W3CDTF">2023-10-26T03:50:09Z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DF835CC4D238412998B25D0DB5AB5B12_13</vt:lpwstr>
  </property>
</Properties>
</file>