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3FD22">
      <w:pPr>
        <w:pStyle w:val="14"/>
        <w:jc w:val="center"/>
        <w:rPr>
          <w:sz w:val="56"/>
          <w:szCs w:val="56"/>
        </w:rPr>
      </w:pPr>
    </w:p>
    <w:p w14:paraId="1D652C01">
      <w:pPr>
        <w:pStyle w:val="14"/>
        <w:jc w:val="center"/>
        <w:rPr>
          <w:sz w:val="56"/>
          <w:szCs w:val="56"/>
        </w:rPr>
      </w:pPr>
    </w:p>
    <w:p w14:paraId="67527474">
      <w:pPr>
        <w:pStyle w:val="14"/>
        <w:jc w:val="center"/>
        <w:rPr>
          <w:sz w:val="84"/>
          <w:szCs w:val="84"/>
        </w:rPr>
      </w:pPr>
    </w:p>
    <w:p w14:paraId="23AAEE02">
      <w:pPr>
        <w:pStyle w:val="14"/>
        <w:jc w:val="center"/>
        <w:rPr>
          <w:sz w:val="84"/>
          <w:szCs w:val="84"/>
        </w:rPr>
      </w:pPr>
    </w:p>
    <w:p w14:paraId="4C9C7EAA">
      <w:pPr>
        <w:pStyle w:val="14"/>
        <w:jc w:val="center"/>
        <w:rPr>
          <w:rFonts w:hint="eastAsia" w:ascii="黑体" w:hAnsi="黑体" w:eastAsia="黑体" w:cs="黑体"/>
          <w:sz w:val="84"/>
          <w:szCs w:val="84"/>
        </w:rPr>
      </w:pPr>
      <w:r>
        <w:rPr>
          <w:rFonts w:hint="eastAsia" w:ascii="黑体" w:hAnsi="黑体" w:eastAsia="黑体" w:cs="黑体"/>
          <w:sz w:val="84"/>
          <w:szCs w:val="84"/>
        </w:rPr>
        <w:t>202</w:t>
      </w:r>
      <w:r>
        <w:rPr>
          <w:rFonts w:hint="eastAsia" w:hAnsi="黑体" w:cs="黑体"/>
          <w:sz w:val="84"/>
          <w:szCs w:val="84"/>
          <w:lang w:val="en-US" w:eastAsia="zh-CN"/>
        </w:rPr>
        <w:t>3</w:t>
      </w:r>
      <w:r>
        <w:rPr>
          <w:rFonts w:hint="eastAsia" w:ascii="黑体" w:hAnsi="黑体" w:eastAsia="黑体" w:cs="黑体"/>
          <w:sz w:val="84"/>
          <w:szCs w:val="84"/>
        </w:rPr>
        <w:t>年度</w:t>
      </w:r>
    </w:p>
    <w:p w14:paraId="54D83CEA">
      <w:pPr>
        <w:pStyle w:val="14"/>
        <w:jc w:val="center"/>
        <w:rPr>
          <w:rFonts w:hint="eastAsia" w:ascii="黑体" w:hAnsi="黑体" w:eastAsia="黑体" w:cs="黑体"/>
          <w:sz w:val="84"/>
          <w:szCs w:val="84"/>
        </w:rPr>
      </w:pPr>
      <w:r>
        <w:rPr>
          <w:rFonts w:hint="eastAsia" w:ascii="黑体" w:hAnsi="黑体" w:eastAsia="黑体" w:cs="黑体"/>
          <w:sz w:val="84"/>
          <w:szCs w:val="84"/>
        </w:rPr>
        <w:t>中国共产主义青年</w:t>
      </w:r>
      <w:r>
        <w:rPr>
          <w:rFonts w:hint="eastAsia" w:ascii="黑体" w:hAnsi="黑体" w:eastAsia="黑体" w:cs="黑体"/>
          <w:sz w:val="84"/>
          <w:szCs w:val="84"/>
          <w:lang w:eastAsia="zh-CN"/>
        </w:rPr>
        <w:t>团会同县委员会</w:t>
      </w:r>
      <w:r>
        <w:rPr>
          <w:rFonts w:hint="eastAsia" w:ascii="黑体" w:hAnsi="黑体" w:eastAsia="黑体" w:cs="黑体"/>
          <w:sz w:val="84"/>
          <w:szCs w:val="84"/>
        </w:rPr>
        <w:t>部门决算</w:t>
      </w:r>
    </w:p>
    <w:p w14:paraId="5562984F">
      <w:pPr>
        <w:pStyle w:val="14"/>
        <w:jc w:val="center"/>
        <w:rPr>
          <w:rFonts w:hint="eastAsia" w:ascii="方正小标宋_GBK" w:hAnsi="方正小标宋_GBK" w:eastAsia="方正小标宋_GBK" w:cs="方正小标宋_GBK"/>
          <w:sz w:val="56"/>
          <w:szCs w:val="56"/>
        </w:rPr>
      </w:pPr>
    </w:p>
    <w:p w14:paraId="64288588">
      <w:pPr>
        <w:pStyle w:val="14"/>
        <w:jc w:val="center"/>
        <w:rPr>
          <w:sz w:val="56"/>
          <w:szCs w:val="56"/>
        </w:rPr>
      </w:pPr>
    </w:p>
    <w:p w14:paraId="381EE545">
      <w:pPr>
        <w:pStyle w:val="14"/>
        <w:jc w:val="center"/>
        <w:rPr>
          <w:sz w:val="56"/>
          <w:szCs w:val="56"/>
        </w:rPr>
      </w:pPr>
    </w:p>
    <w:p w14:paraId="373C32B2">
      <w:pPr>
        <w:pStyle w:val="14"/>
        <w:jc w:val="center"/>
        <w:rPr>
          <w:sz w:val="56"/>
          <w:szCs w:val="56"/>
        </w:rPr>
      </w:pPr>
    </w:p>
    <w:p w14:paraId="44107A65">
      <w:pPr>
        <w:pStyle w:val="14"/>
        <w:jc w:val="center"/>
        <w:rPr>
          <w:sz w:val="32"/>
          <w:szCs w:val="32"/>
        </w:rPr>
      </w:pPr>
    </w:p>
    <w:p w14:paraId="0CE9582B">
      <w:pPr>
        <w:pStyle w:val="14"/>
        <w:jc w:val="center"/>
        <w:rPr>
          <w:sz w:val="32"/>
          <w:szCs w:val="32"/>
        </w:rPr>
      </w:pPr>
    </w:p>
    <w:p w14:paraId="5577B530">
      <w:pPr>
        <w:pStyle w:val="14"/>
        <w:jc w:val="center"/>
        <w:rPr>
          <w:sz w:val="32"/>
          <w:szCs w:val="32"/>
        </w:rPr>
      </w:pPr>
    </w:p>
    <w:p w14:paraId="066EE35E">
      <w:pPr>
        <w:pStyle w:val="14"/>
        <w:jc w:val="center"/>
        <w:rPr>
          <w:sz w:val="32"/>
          <w:szCs w:val="32"/>
        </w:rPr>
      </w:pPr>
    </w:p>
    <w:p w14:paraId="12113FEE">
      <w:pPr>
        <w:pStyle w:val="14"/>
        <w:jc w:val="center"/>
        <w:rPr>
          <w:sz w:val="32"/>
          <w:szCs w:val="32"/>
        </w:rPr>
      </w:pPr>
    </w:p>
    <w:p w14:paraId="662D3D1E">
      <w:pPr>
        <w:pStyle w:val="14"/>
        <w:spacing w:line="540" w:lineRule="exact"/>
        <w:jc w:val="center"/>
        <w:rPr>
          <w:sz w:val="56"/>
          <w:szCs w:val="56"/>
        </w:rPr>
      </w:pPr>
    </w:p>
    <w:p w14:paraId="5DD2DB42">
      <w:pPr>
        <w:pStyle w:val="14"/>
        <w:spacing w:line="500" w:lineRule="exact"/>
        <w:jc w:val="both"/>
        <w:rPr>
          <w:b/>
          <w:sz w:val="36"/>
          <w:szCs w:val="28"/>
        </w:rPr>
      </w:pPr>
    </w:p>
    <w:p w14:paraId="2E2C4435">
      <w:pPr>
        <w:pStyle w:val="14"/>
        <w:spacing w:line="500" w:lineRule="exact"/>
        <w:jc w:val="center"/>
        <w:rPr>
          <w:b/>
          <w:sz w:val="36"/>
          <w:szCs w:val="28"/>
        </w:rPr>
      </w:pPr>
      <w:r>
        <w:rPr>
          <w:rFonts w:hint="eastAsia"/>
          <w:b/>
          <w:sz w:val="36"/>
          <w:szCs w:val="28"/>
        </w:rPr>
        <w:t>目录</w:t>
      </w:r>
    </w:p>
    <w:p w14:paraId="1F43E1B5">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5AD1247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31AC36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机构设置及决算单位构成</w:t>
      </w:r>
    </w:p>
    <w:p w14:paraId="6EA9BDE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8D3BA8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1FE05B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D8625E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C0DBF9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1A2F67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C18460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EFB1D4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E258B6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C3BE56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7B3C566">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3F01872">
      <w:pPr>
        <w:pStyle w:val="14"/>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一、收入支出决算总体情况说明</w:t>
      </w:r>
    </w:p>
    <w:p w14:paraId="1DF6A632">
      <w:pPr>
        <w:spacing w:line="5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二、收入决算情况说明</w:t>
      </w:r>
    </w:p>
    <w:p w14:paraId="0C70A68E">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三、支出决算情况说明</w:t>
      </w:r>
    </w:p>
    <w:p w14:paraId="64B5EBE6">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四、财政拨款收入支出决算总体情况说明</w:t>
      </w:r>
    </w:p>
    <w:p w14:paraId="5EDABBD7">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五、一般公共预算财政拨款支出决算情况说明</w:t>
      </w:r>
    </w:p>
    <w:p w14:paraId="29D3A0E5">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六、一般公共预算财政拨款基本支出决算情况说明</w:t>
      </w:r>
    </w:p>
    <w:p w14:paraId="40B2691D">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七、一般公共预算财政拨款三公经费支出决算情况说明</w:t>
      </w:r>
    </w:p>
    <w:p w14:paraId="50FFA8DA">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八、政府性基金预算收入支出决算情况</w:t>
      </w:r>
    </w:p>
    <w:p w14:paraId="5DF0594B">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九、关于机关运行经费支出说明</w:t>
      </w:r>
    </w:p>
    <w:p w14:paraId="3880FD4B">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十、一般性支出情况说明</w:t>
      </w:r>
    </w:p>
    <w:p w14:paraId="49BE7A11">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十一、关于政府采购支出说明</w:t>
      </w:r>
    </w:p>
    <w:p w14:paraId="0B234520">
      <w:pPr>
        <w:pStyle w:val="14"/>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十二、关于国有资产占用情况说明</w:t>
      </w:r>
    </w:p>
    <w:p w14:paraId="47061A1A">
      <w:pPr>
        <w:pStyle w:val="14"/>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十三、关于预算绩效情况的说明</w:t>
      </w:r>
    </w:p>
    <w:p w14:paraId="076A1827">
      <w:pPr>
        <w:pStyle w:val="14"/>
        <w:spacing w:line="490" w:lineRule="exact"/>
        <w:ind w:firstLine="700" w:firstLineChars="250"/>
        <w:rPr>
          <w:rFonts w:hint="eastAsia" w:ascii="仿宋_GB2312" w:hAnsi="仿宋_GB2312" w:eastAsia="仿宋_GB2312" w:cs="仿宋_GB2312"/>
          <w:sz w:val="28"/>
          <w:szCs w:val="28"/>
        </w:rPr>
      </w:pPr>
      <w:r>
        <w:rPr>
          <w:rFonts w:hint="eastAsia" w:ascii="宋体" w:hAnsi="宋体" w:eastAsia="宋体" w:cs="宋体"/>
          <w:color w:val="auto"/>
          <w:sz w:val="28"/>
          <w:szCs w:val="28"/>
          <w:highlight w:val="none"/>
        </w:rPr>
        <w:t>十四、国有资本经营预算财政拨款支出决算情况</w:t>
      </w:r>
    </w:p>
    <w:p w14:paraId="314135AA">
      <w:pPr>
        <w:pStyle w:val="14"/>
        <w:numPr>
          <w:ilvl w:val="0"/>
          <w:numId w:val="1"/>
        </w:numP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名词解释</w:t>
      </w:r>
    </w:p>
    <w:p w14:paraId="695AA0ED">
      <w:pPr>
        <w:pStyle w:val="14"/>
        <w:numPr>
          <w:ilvl w:val="0"/>
          <w:numId w:val="1"/>
        </w:numPr>
        <w:spacing w:line="500" w:lineRule="exact"/>
        <w:rPr>
          <w:rFonts w:hint="eastAsia" w:ascii="黑体" w:hAnsi="黑体" w:eastAsia="黑体" w:cs="黑体"/>
          <w:b w:val="0"/>
          <w:bCs/>
          <w:sz w:val="28"/>
          <w:szCs w:val="28"/>
        </w:rPr>
      </w:pPr>
      <w:r>
        <w:rPr>
          <w:rFonts w:hint="eastAsia" w:hAnsi="黑体"/>
          <w:b/>
          <w:color w:val="auto"/>
          <w:sz w:val="28"/>
          <w:szCs w:val="28"/>
          <w:highlight w:val="none"/>
        </w:rPr>
        <w:t>附件</w:t>
      </w:r>
    </w:p>
    <w:p w14:paraId="6DA391D8">
      <w:pPr>
        <w:pStyle w:val="14"/>
        <w:numPr>
          <w:ilvl w:val="0"/>
          <w:numId w:val="0"/>
        </w:numP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注:公开说明中数据均来源于决算报表，由于报表内部分数据四舍五入后存在尾差，因此公开说明中部分数据逻辑可能存在细微差异。</w:t>
      </w:r>
    </w:p>
    <w:p w14:paraId="6DBF1E0E">
      <w:pPr>
        <w:jc w:val="center"/>
        <w:rPr>
          <w:sz w:val="72"/>
          <w:szCs w:val="72"/>
        </w:rPr>
      </w:pPr>
    </w:p>
    <w:p w14:paraId="2A41B91D">
      <w:pPr>
        <w:jc w:val="center"/>
        <w:rPr>
          <w:sz w:val="72"/>
          <w:szCs w:val="72"/>
        </w:rPr>
      </w:pPr>
    </w:p>
    <w:p w14:paraId="10BC54E5">
      <w:pPr>
        <w:jc w:val="center"/>
        <w:rPr>
          <w:sz w:val="72"/>
          <w:szCs w:val="72"/>
        </w:rPr>
      </w:pPr>
    </w:p>
    <w:p w14:paraId="3FAFD5B4">
      <w:pPr>
        <w:jc w:val="center"/>
        <w:rPr>
          <w:sz w:val="72"/>
          <w:szCs w:val="72"/>
        </w:rPr>
      </w:pPr>
    </w:p>
    <w:p w14:paraId="79552B5B">
      <w:pPr>
        <w:rPr>
          <w:rFonts w:hint="eastAsia" w:ascii="方正小标宋_GBK" w:hAnsi="方正小标宋_GBK" w:eastAsia="方正小标宋_GBK" w:cs="方正小标宋_GBK"/>
          <w:sz w:val="72"/>
          <w:szCs w:val="72"/>
        </w:rPr>
      </w:pPr>
    </w:p>
    <w:p w14:paraId="141C80AA">
      <w:pPr>
        <w:pStyle w:val="14"/>
        <w:jc w:val="center"/>
        <w:rPr>
          <w:rFonts w:hint="eastAsia" w:ascii="黑体" w:hAnsi="黑体" w:eastAsia="黑体" w:cs="黑体"/>
          <w:sz w:val="84"/>
          <w:szCs w:val="84"/>
        </w:rPr>
      </w:pPr>
      <w:r>
        <w:rPr>
          <w:rFonts w:hint="eastAsia" w:ascii="黑体" w:hAnsi="黑体" w:eastAsia="黑体" w:cs="黑体"/>
          <w:sz w:val="84"/>
          <w:szCs w:val="84"/>
        </w:rPr>
        <w:t xml:space="preserve">第一部分 </w:t>
      </w:r>
    </w:p>
    <w:p w14:paraId="2054DA30">
      <w:pPr>
        <w:pStyle w:val="14"/>
        <w:jc w:val="center"/>
        <w:rPr>
          <w:rFonts w:hint="eastAsia" w:ascii="方正小标宋_GBK" w:hAnsi="方正小标宋_GBK" w:eastAsia="方正小标宋_GBK" w:cs="方正小标宋_GBK"/>
          <w:sz w:val="84"/>
          <w:szCs w:val="84"/>
        </w:rPr>
      </w:pPr>
      <w:r>
        <w:rPr>
          <w:rFonts w:hint="eastAsia" w:hAnsi="黑体" w:cs="黑体"/>
          <w:sz w:val="84"/>
          <w:szCs w:val="84"/>
          <w:lang w:eastAsia="zh-CN"/>
        </w:rPr>
        <w:t>单位</w:t>
      </w:r>
      <w:r>
        <w:rPr>
          <w:rFonts w:hint="eastAsia" w:ascii="黑体" w:hAnsi="黑体" w:eastAsia="黑体" w:cs="黑体"/>
          <w:sz w:val="84"/>
          <w:szCs w:val="84"/>
        </w:rPr>
        <w:t>概况</w:t>
      </w:r>
    </w:p>
    <w:p w14:paraId="39FDBBA7">
      <w:pPr>
        <w:jc w:val="center"/>
        <w:rPr>
          <w:rFonts w:hint="eastAsia" w:ascii="方正小标宋_GBK" w:hAnsi="方正小标宋_GBK" w:eastAsia="方正小标宋_GBK" w:cs="方正小标宋_GBK"/>
          <w:sz w:val="72"/>
          <w:szCs w:val="72"/>
        </w:rPr>
      </w:pPr>
    </w:p>
    <w:p w14:paraId="2DB8C588">
      <w:pPr>
        <w:jc w:val="center"/>
        <w:rPr>
          <w:rFonts w:hint="eastAsia" w:ascii="方正小标宋_GBK" w:hAnsi="方正小标宋_GBK" w:eastAsia="方正小标宋_GBK" w:cs="方正小标宋_GBK"/>
          <w:sz w:val="72"/>
          <w:szCs w:val="72"/>
        </w:rPr>
      </w:pPr>
    </w:p>
    <w:p w14:paraId="75A6C530">
      <w:pPr>
        <w:jc w:val="center"/>
        <w:rPr>
          <w:sz w:val="72"/>
          <w:szCs w:val="72"/>
        </w:rPr>
      </w:pPr>
    </w:p>
    <w:p w14:paraId="32ABBCDC">
      <w:pPr>
        <w:jc w:val="center"/>
        <w:rPr>
          <w:sz w:val="72"/>
          <w:szCs w:val="72"/>
        </w:rPr>
      </w:pPr>
    </w:p>
    <w:p w14:paraId="7645B816">
      <w:pPr>
        <w:pStyle w:val="2"/>
      </w:pPr>
    </w:p>
    <w:p w14:paraId="31A113BC">
      <w:pPr>
        <w:jc w:val="center"/>
        <w:rPr>
          <w:sz w:val="72"/>
          <w:szCs w:val="72"/>
        </w:rPr>
      </w:pPr>
    </w:p>
    <w:p w14:paraId="1BB4A537">
      <w:pPr>
        <w:pStyle w:val="15"/>
        <w:numPr>
          <w:ilvl w:val="0"/>
          <w:numId w:val="2"/>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046642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领导全县共青团工作，组织全县共青团组织围绕全县改革、发展、稳定的大局开展工作，在县内政治、经济、文化等活动中发挥党的助手作用。（二）围绕县委、县政府中心工作，推进全县青少年思想政治引领工作;负责指导并组织实施全县青少年的思想理论教育、宣传文化活动，培养、选拔、推荐、表彰优秀青少年;指导全县青年志愿者工作的开展。（三）负责全县共青团工作和青年工作的理论研究;向县委、县政府反映青少年思想状况，参与协调处理各种与青少年利益相关的工作;对青少年工作中的重大问题进行分析研究并提出立法建议，参与有关全县性青少年法规的起草、实施和监督等工作;承担县综治委预防青少年违法犯罪专项组办公室的工作。（四）负责研究指导全县团的组织建设和干部队伍建设，推进全县团的基层组织建设;协助党组织管理乡镇团委和直属团组织的书记，选拔、培养和推荐优秀青年干部;指导全县共青团组织协助有关部门开展青年人力资源开发工作。（五）负责全县青年统战工作。（六）负责全县共青团系统外事工作和青少年对外交流工作。</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七）领导全县少先队工作、指导县农村青年致富带头人协会、县志愿者协会、县在校大学生联合会工作；协助有关部门对所主管的青年社会团体进行监督管理。（八）负责团县委直属事业单位的管理工作；筹措青少年事业发展经费。（九）承办县委、县政府和共青团怀化市委交办的其他事项。</w:t>
      </w:r>
    </w:p>
    <w:p w14:paraId="57228325">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宋体" w:hAnsi="宋体" w:eastAsia="宋体" w:cs="宋体"/>
          <w:color w:val="000000" w:themeColor="text1"/>
          <w:sz w:val="32"/>
          <w:szCs w:val="32"/>
          <w:lang w:val="en-US" w:eastAsia="zh-CN"/>
          <w14:textFill>
            <w14:solidFill>
              <w14:schemeClr w14:val="tx1"/>
            </w14:solidFill>
          </w14:textFill>
        </w:rPr>
        <w:t>主要工作任务及目标是：</w:t>
      </w:r>
      <w:r>
        <w:rPr>
          <w:rFonts w:hint="eastAsia" w:ascii="宋体" w:hAnsi="宋体" w:eastAsia="宋体" w:cs="宋体"/>
          <w:b w:val="0"/>
          <w:bCs w:val="0"/>
          <w:color w:val="000000" w:themeColor="text1"/>
          <w:sz w:val="32"/>
          <w:szCs w:val="32"/>
          <w:lang w:val="en-US" w:eastAsia="zh-CN"/>
          <w14:textFill>
            <w14:solidFill>
              <w14:schemeClr w14:val="tx1"/>
            </w14:solidFill>
          </w14:textFill>
        </w:rPr>
        <w:t>1、</w:t>
      </w:r>
      <w:r>
        <w:rPr>
          <w:rFonts w:hint="eastAsia" w:ascii="宋体" w:hAnsi="宋体" w:eastAsia="宋体" w:cs="宋体"/>
          <w:b w:val="0"/>
          <w:bCs w:val="0"/>
          <w:color w:val="000000" w:themeColor="text1"/>
          <w:sz w:val="32"/>
          <w:szCs w:val="32"/>
          <w14:textFill>
            <w14:solidFill>
              <w14:schemeClr w14:val="tx1"/>
            </w14:solidFill>
          </w14:textFill>
        </w:rPr>
        <w:t>做好全县共青团与少先队工作。2、推进全县青少年思想政治引领。3、做好预防青少年违法犯罪工作。4、做好党建带团建等活动。5、全年开展好青年宣讲相关活动、学雷锋相关活动。</w:t>
      </w:r>
    </w:p>
    <w:p w14:paraId="4BD41AF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AAADAA2">
      <w:pPr>
        <w:widowControl/>
        <w:spacing w:line="600" w:lineRule="exact"/>
        <w:ind w:firstLine="640" w:firstLineChars="200"/>
        <w:rPr>
          <w:rFonts w:hint="eastAsia" w:ascii="宋体" w:hAnsi="宋体" w:eastAsia="宋体" w:cs="宋体"/>
          <w:bCs/>
          <w:kern w:val="0"/>
          <w:sz w:val="32"/>
          <w:szCs w:val="32"/>
          <w:lang w:eastAsia="zh-CN"/>
        </w:rPr>
      </w:pPr>
      <w:r>
        <w:rPr>
          <w:rFonts w:hint="eastAsia" w:ascii="宋体" w:hAnsi="宋体" w:eastAsia="宋体" w:cs="宋体"/>
          <w:bCs/>
          <w:kern w:val="0"/>
          <w:sz w:val="32"/>
          <w:szCs w:val="32"/>
        </w:rPr>
        <w:t>（一）内设机构设置</w:t>
      </w:r>
      <w:r>
        <w:rPr>
          <w:rFonts w:hint="eastAsia" w:ascii="宋体" w:hAnsi="宋体" w:eastAsia="宋体" w:cs="宋体"/>
          <w:bCs/>
          <w:kern w:val="0"/>
          <w:sz w:val="32"/>
          <w:szCs w:val="32"/>
          <w:lang w:eastAsia="zh-CN"/>
        </w:rPr>
        <w:t>。</w:t>
      </w:r>
      <w:r>
        <w:rPr>
          <w:rFonts w:hint="eastAsia" w:ascii="宋体" w:hAnsi="宋体" w:eastAsia="宋体" w:cs="宋体"/>
          <w:bCs/>
          <w:kern w:val="0"/>
          <w:sz w:val="32"/>
          <w:szCs w:val="32"/>
        </w:rPr>
        <w:t>单位内设机构包括：</w:t>
      </w:r>
      <w:r>
        <w:rPr>
          <w:rFonts w:hint="eastAsia" w:ascii="宋体" w:hAnsi="宋体" w:eastAsia="宋体" w:cs="宋体"/>
          <w:bCs/>
          <w:kern w:val="0"/>
          <w:sz w:val="32"/>
          <w:szCs w:val="32"/>
          <w:lang w:eastAsia="zh-CN"/>
        </w:rPr>
        <w:t>希望工程办公室、办公室。</w:t>
      </w:r>
    </w:p>
    <w:p w14:paraId="2A2CD918">
      <w:pPr>
        <w:widowControl/>
        <w:spacing w:line="600" w:lineRule="exact"/>
        <w:ind w:firstLine="640" w:firstLineChars="200"/>
        <w:rPr>
          <w:rFonts w:hint="eastAsia" w:ascii="宋体" w:hAnsi="宋体" w:eastAsia="宋体" w:cs="宋体"/>
          <w:bCs/>
          <w:kern w:val="0"/>
          <w:sz w:val="32"/>
          <w:szCs w:val="32"/>
          <w:lang w:eastAsia="zh-CN"/>
        </w:rPr>
      </w:pPr>
      <w:r>
        <w:rPr>
          <w:rFonts w:hint="eastAsia" w:ascii="宋体" w:hAnsi="宋体" w:eastAsia="宋体" w:cs="宋体"/>
          <w:bCs/>
          <w:kern w:val="0"/>
          <w:sz w:val="32"/>
          <w:szCs w:val="32"/>
        </w:rPr>
        <w:t>（二）决算单位构成。</w:t>
      </w:r>
      <w:r>
        <w:rPr>
          <w:rFonts w:hint="eastAsia" w:ascii="宋体" w:hAnsi="宋体" w:eastAsia="宋体" w:cs="宋体"/>
          <w:bCs/>
          <w:kern w:val="0"/>
          <w:sz w:val="32"/>
          <w:szCs w:val="32"/>
          <w:lang w:eastAsia="zh-CN"/>
        </w:rPr>
        <w:t>共青团会同县委员会</w:t>
      </w:r>
      <w:r>
        <w:rPr>
          <w:rFonts w:hint="eastAsia" w:ascii="宋体" w:hAnsi="宋体" w:eastAsia="宋体" w:cs="宋体"/>
          <w:bCs/>
          <w:kern w:val="0"/>
          <w:sz w:val="32"/>
          <w:szCs w:val="32"/>
        </w:rPr>
        <w:t>202</w:t>
      </w:r>
      <w:r>
        <w:rPr>
          <w:rFonts w:hint="eastAsia" w:ascii="宋体" w:hAnsi="宋体" w:eastAsia="宋体" w:cs="宋体"/>
          <w:bCs/>
          <w:kern w:val="0"/>
          <w:sz w:val="32"/>
          <w:szCs w:val="32"/>
          <w:lang w:val="en-US" w:eastAsia="zh-CN"/>
        </w:rPr>
        <w:t>3</w:t>
      </w:r>
      <w:r>
        <w:rPr>
          <w:rFonts w:hint="eastAsia" w:ascii="宋体" w:hAnsi="宋体" w:eastAsia="宋体" w:cs="宋体"/>
          <w:bCs/>
          <w:kern w:val="0"/>
          <w:sz w:val="32"/>
          <w:szCs w:val="32"/>
        </w:rPr>
        <w:t>年部门决算汇总公开单位构成包括：</w:t>
      </w:r>
      <w:r>
        <w:rPr>
          <w:rFonts w:hint="eastAsia" w:ascii="宋体" w:hAnsi="宋体" w:eastAsia="宋体" w:cs="宋体"/>
          <w:bCs/>
          <w:kern w:val="0"/>
          <w:sz w:val="32"/>
          <w:szCs w:val="32"/>
          <w:lang w:eastAsia="zh-CN"/>
        </w:rPr>
        <w:t>共青团会同县委员会</w:t>
      </w:r>
      <w:r>
        <w:rPr>
          <w:rFonts w:hint="eastAsia" w:ascii="宋体" w:hAnsi="宋体" w:eastAsia="宋体" w:cs="宋体"/>
          <w:bCs/>
          <w:kern w:val="0"/>
          <w:sz w:val="32"/>
          <w:szCs w:val="32"/>
        </w:rPr>
        <w:t>本级</w:t>
      </w:r>
      <w:r>
        <w:rPr>
          <w:rFonts w:hint="eastAsia" w:ascii="宋体" w:hAnsi="宋体" w:eastAsia="宋体" w:cs="宋体"/>
          <w:bCs/>
          <w:kern w:val="0"/>
          <w:sz w:val="32"/>
          <w:szCs w:val="32"/>
          <w:lang w:eastAsia="zh-CN"/>
        </w:rPr>
        <w:t>。</w:t>
      </w:r>
    </w:p>
    <w:p w14:paraId="628D456E">
      <w:pPr>
        <w:jc w:val="left"/>
        <w:rPr>
          <w:rFonts w:ascii="仿宋_GB2312" w:eastAsia="仿宋_GB2312" w:hAnsiTheme="minorEastAsia"/>
          <w:sz w:val="28"/>
          <w:szCs w:val="32"/>
        </w:rPr>
      </w:pPr>
    </w:p>
    <w:p w14:paraId="54F10CBB">
      <w:pPr>
        <w:jc w:val="center"/>
        <w:rPr>
          <w:rFonts w:ascii="黑体" w:hAnsi="黑体" w:eastAsia="黑体"/>
          <w:sz w:val="28"/>
          <w:szCs w:val="28"/>
        </w:rPr>
      </w:pPr>
    </w:p>
    <w:p w14:paraId="45993FCC">
      <w:pPr>
        <w:jc w:val="center"/>
        <w:rPr>
          <w:rFonts w:ascii="黑体" w:hAnsi="黑体" w:eastAsia="黑体"/>
          <w:sz w:val="28"/>
          <w:szCs w:val="28"/>
        </w:rPr>
      </w:pPr>
    </w:p>
    <w:p w14:paraId="5FB0644E">
      <w:pPr>
        <w:jc w:val="center"/>
        <w:rPr>
          <w:rFonts w:ascii="黑体" w:hAnsi="黑体" w:eastAsia="黑体"/>
          <w:sz w:val="28"/>
          <w:szCs w:val="28"/>
        </w:rPr>
      </w:pPr>
    </w:p>
    <w:p w14:paraId="08AC6D06">
      <w:pPr>
        <w:jc w:val="center"/>
        <w:rPr>
          <w:rFonts w:ascii="黑体" w:hAnsi="黑体" w:eastAsia="黑体"/>
          <w:sz w:val="28"/>
          <w:szCs w:val="28"/>
        </w:rPr>
      </w:pPr>
    </w:p>
    <w:p w14:paraId="64B3B8C4">
      <w:pPr>
        <w:jc w:val="center"/>
        <w:rPr>
          <w:rFonts w:ascii="黑体" w:hAnsi="黑体" w:eastAsia="黑体"/>
          <w:sz w:val="28"/>
          <w:szCs w:val="28"/>
        </w:rPr>
      </w:pPr>
    </w:p>
    <w:p w14:paraId="60B43CC8">
      <w:pPr>
        <w:jc w:val="center"/>
        <w:rPr>
          <w:rFonts w:ascii="黑体" w:hAnsi="黑体" w:eastAsia="黑体"/>
          <w:sz w:val="28"/>
          <w:szCs w:val="28"/>
        </w:rPr>
      </w:pPr>
    </w:p>
    <w:p w14:paraId="41526998">
      <w:pPr>
        <w:jc w:val="center"/>
        <w:rPr>
          <w:rFonts w:ascii="黑体" w:hAnsi="黑体" w:eastAsia="黑体"/>
          <w:sz w:val="28"/>
          <w:szCs w:val="28"/>
        </w:rPr>
      </w:pPr>
    </w:p>
    <w:p w14:paraId="1E51F665">
      <w:pPr>
        <w:jc w:val="center"/>
        <w:rPr>
          <w:rFonts w:ascii="黑体" w:hAnsi="黑体" w:eastAsia="黑体"/>
          <w:sz w:val="28"/>
          <w:szCs w:val="28"/>
        </w:rPr>
      </w:pPr>
    </w:p>
    <w:p w14:paraId="2C839A10">
      <w:pPr>
        <w:jc w:val="center"/>
        <w:rPr>
          <w:rFonts w:ascii="黑体" w:hAnsi="黑体" w:eastAsia="黑体"/>
          <w:sz w:val="28"/>
          <w:szCs w:val="28"/>
        </w:rPr>
      </w:pPr>
    </w:p>
    <w:p w14:paraId="5005C13E">
      <w:pPr>
        <w:jc w:val="center"/>
        <w:rPr>
          <w:rFonts w:ascii="黑体" w:hAnsi="黑体" w:eastAsia="黑体"/>
          <w:sz w:val="28"/>
          <w:szCs w:val="28"/>
        </w:rPr>
      </w:pPr>
    </w:p>
    <w:p w14:paraId="44DCD387">
      <w:pPr>
        <w:jc w:val="center"/>
        <w:rPr>
          <w:rFonts w:ascii="黑体" w:hAnsi="黑体" w:eastAsia="黑体"/>
          <w:sz w:val="28"/>
          <w:szCs w:val="28"/>
        </w:rPr>
      </w:pPr>
    </w:p>
    <w:p w14:paraId="2883CB18">
      <w:pPr>
        <w:jc w:val="center"/>
        <w:rPr>
          <w:rFonts w:ascii="黑体" w:hAnsi="黑体" w:eastAsia="黑体"/>
          <w:sz w:val="28"/>
          <w:szCs w:val="28"/>
        </w:rPr>
      </w:pPr>
    </w:p>
    <w:p w14:paraId="0A38F55E">
      <w:pPr>
        <w:jc w:val="center"/>
        <w:rPr>
          <w:sz w:val="72"/>
          <w:szCs w:val="72"/>
        </w:rPr>
      </w:pPr>
    </w:p>
    <w:p w14:paraId="35C7D2E0">
      <w:pPr>
        <w:jc w:val="center"/>
        <w:rPr>
          <w:sz w:val="72"/>
          <w:szCs w:val="72"/>
        </w:rPr>
      </w:pPr>
    </w:p>
    <w:p w14:paraId="39B445F0">
      <w:pPr>
        <w:jc w:val="center"/>
        <w:rPr>
          <w:sz w:val="72"/>
          <w:szCs w:val="72"/>
        </w:rPr>
      </w:pPr>
    </w:p>
    <w:p w14:paraId="521B45F2">
      <w:pPr>
        <w:jc w:val="center"/>
        <w:rPr>
          <w:sz w:val="72"/>
          <w:szCs w:val="72"/>
        </w:rPr>
      </w:pPr>
    </w:p>
    <w:p w14:paraId="630345A6">
      <w:pPr>
        <w:pStyle w:val="14"/>
        <w:jc w:val="center"/>
        <w:rPr>
          <w:rFonts w:hint="eastAsia" w:ascii="方正小标宋_GBK" w:hAnsi="方正小标宋_GBK" w:eastAsia="方正小标宋_GBK" w:cs="方正小标宋_GBK"/>
          <w:sz w:val="84"/>
          <w:szCs w:val="84"/>
        </w:rPr>
      </w:pPr>
    </w:p>
    <w:p w14:paraId="6A67DAAE">
      <w:pPr>
        <w:pStyle w:val="14"/>
        <w:jc w:val="center"/>
        <w:rPr>
          <w:rFonts w:hint="eastAsia" w:ascii="方正小标宋_GBK" w:hAnsi="方正小标宋_GBK" w:eastAsia="方正小标宋_GBK" w:cs="方正小标宋_GBK"/>
          <w:sz w:val="84"/>
          <w:szCs w:val="84"/>
        </w:rPr>
      </w:pPr>
    </w:p>
    <w:p w14:paraId="1655B732">
      <w:pPr>
        <w:pStyle w:val="14"/>
        <w:jc w:val="center"/>
        <w:rPr>
          <w:rFonts w:hint="eastAsia" w:ascii="方正小标宋_GBK" w:hAnsi="方正小标宋_GBK" w:eastAsia="方正小标宋_GBK" w:cs="方正小标宋_GBK"/>
          <w:sz w:val="84"/>
          <w:szCs w:val="84"/>
        </w:rPr>
      </w:pPr>
    </w:p>
    <w:p w14:paraId="57A7944C">
      <w:pPr>
        <w:pStyle w:val="14"/>
        <w:jc w:val="center"/>
        <w:rPr>
          <w:rFonts w:hint="eastAsia" w:ascii="方正小标宋_GBK" w:hAnsi="方正小标宋_GBK" w:eastAsia="方正小标宋_GBK" w:cs="方正小标宋_GBK"/>
          <w:sz w:val="84"/>
          <w:szCs w:val="84"/>
        </w:rPr>
      </w:pPr>
    </w:p>
    <w:p w14:paraId="17365CA7">
      <w:pPr>
        <w:pStyle w:val="14"/>
        <w:jc w:val="center"/>
        <w:rPr>
          <w:rFonts w:hint="eastAsia" w:ascii="方正小标宋_GBK" w:hAnsi="方正小标宋_GBK" w:eastAsia="方正小标宋_GBK" w:cs="方正小标宋_GBK"/>
          <w:sz w:val="84"/>
          <w:szCs w:val="84"/>
        </w:rPr>
      </w:pPr>
    </w:p>
    <w:p w14:paraId="7B74FD50">
      <w:pPr>
        <w:pStyle w:val="14"/>
        <w:jc w:val="center"/>
        <w:rPr>
          <w:rFonts w:hint="eastAsia" w:ascii="黑体" w:hAnsi="黑体" w:eastAsia="黑体" w:cs="黑体"/>
          <w:sz w:val="84"/>
          <w:szCs w:val="84"/>
        </w:rPr>
      </w:pPr>
      <w:r>
        <w:rPr>
          <w:rFonts w:hint="eastAsia" w:ascii="黑体" w:hAnsi="黑体" w:eastAsia="黑体" w:cs="黑体"/>
          <w:sz w:val="84"/>
          <w:szCs w:val="84"/>
        </w:rPr>
        <w:t>第二部分</w:t>
      </w:r>
    </w:p>
    <w:p w14:paraId="0B4934C6">
      <w:pPr>
        <w:pStyle w:val="14"/>
        <w:jc w:val="center"/>
        <w:rPr>
          <w:rFonts w:hint="eastAsia" w:ascii="黑体" w:hAnsi="黑体" w:eastAsia="黑体" w:cs="黑体"/>
          <w:sz w:val="84"/>
          <w:szCs w:val="84"/>
        </w:rPr>
      </w:pPr>
    </w:p>
    <w:p w14:paraId="0962B363">
      <w:pPr>
        <w:pStyle w:val="14"/>
        <w:jc w:val="center"/>
        <w:rPr>
          <w:rFonts w:hint="eastAsia" w:ascii="黑体" w:hAnsi="黑体" w:eastAsia="黑体" w:cs="黑体"/>
          <w:sz w:val="84"/>
          <w:szCs w:val="84"/>
        </w:rPr>
      </w:pPr>
      <w:r>
        <w:rPr>
          <w:rFonts w:hint="eastAsia" w:ascii="黑体" w:hAnsi="黑体" w:eastAsia="黑体" w:cs="黑体"/>
          <w:sz w:val="84"/>
          <w:szCs w:val="84"/>
        </w:rPr>
        <w:t>部门决算表</w:t>
      </w:r>
    </w:p>
    <w:p w14:paraId="7BF8EE14">
      <w:pPr>
        <w:jc w:val="center"/>
        <w:rPr>
          <w:rFonts w:hint="eastAsia" w:ascii="黑体" w:hAnsi="黑体" w:eastAsia="黑体" w:cs="黑体"/>
          <w:sz w:val="72"/>
          <w:szCs w:val="72"/>
        </w:rPr>
      </w:pPr>
    </w:p>
    <w:p w14:paraId="313B62D1">
      <w:pPr>
        <w:jc w:val="center"/>
        <w:rPr>
          <w:sz w:val="72"/>
          <w:szCs w:val="72"/>
        </w:rPr>
      </w:pPr>
    </w:p>
    <w:p w14:paraId="76FA8E8A">
      <w:pPr>
        <w:jc w:val="center"/>
        <w:rPr>
          <w:sz w:val="72"/>
          <w:szCs w:val="72"/>
        </w:rPr>
      </w:pPr>
    </w:p>
    <w:p w14:paraId="1F60B1CE">
      <w:pPr>
        <w:jc w:val="center"/>
        <w:rPr>
          <w:sz w:val="72"/>
          <w:szCs w:val="72"/>
        </w:rPr>
      </w:pPr>
    </w:p>
    <w:p w14:paraId="7ABA050C">
      <w:pPr>
        <w:jc w:val="center"/>
        <w:rPr>
          <w:sz w:val="72"/>
          <w:szCs w:val="72"/>
        </w:rPr>
      </w:pPr>
    </w:p>
    <w:p w14:paraId="43A1FABF">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2AA4CC4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46"/>
        <w:gridCol w:w="915"/>
        <w:gridCol w:w="1230"/>
        <w:gridCol w:w="4928"/>
        <w:gridCol w:w="915"/>
        <w:gridCol w:w="2280"/>
      </w:tblGrid>
      <w:tr w14:paraId="2A98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FFFFFF"/>
            <w:noWrap/>
            <w:vAlign w:val="bottom"/>
          </w:tcPr>
          <w:p w14:paraId="1F84DBE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24E1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12" w:type="pct"/>
            <w:tcBorders>
              <w:top w:val="nil"/>
              <w:left w:val="nil"/>
              <w:bottom w:val="nil"/>
              <w:right w:val="nil"/>
            </w:tcBorders>
            <w:shd w:val="clear" w:color="auto" w:fill="FFFFFF"/>
            <w:noWrap/>
            <w:vAlign w:val="bottom"/>
          </w:tcPr>
          <w:p w14:paraId="2C3A7AA1">
            <w:pPr>
              <w:rPr>
                <w:rFonts w:hint="eastAsia" w:ascii="Arial" w:hAnsi="Arial" w:cs="Arial"/>
                <w:i w:val="0"/>
                <w:iCs w:val="0"/>
                <w:color w:val="000000"/>
                <w:sz w:val="20"/>
                <w:szCs w:val="20"/>
                <w:u w:val="none"/>
              </w:rPr>
            </w:pPr>
          </w:p>
        </w:tc>
        <w:tc>
          <w:tcPr>
            <w:tcW w:w="293" w:type="pct"/>
            <w:tcBorders>
              <w:top w:val="nil"/>
              <w:left w:val="nil"/>
              <w:bottom w:val="nil"/>
              <w:right w:val="nil"/>
            </w:tcBorders>
            <w:shd w:val="clear" w:color="auto" w:fill="FFFFFF"/>
            <w:noWrap/>
            <w:vAlign w:val="bottom"/>
          </w:tcPr>
          <w:p w14:paraId="6D35260A">
            <w:pPr>
              <w:rPr>
                <w:rFonts w:hint="default" w:ascii="Arial" w:hAnsi="Arial" w:cs="Arial"/>
                <w:i w:val="0"/>
                <w:iCs w:val="0"/>
                <w:color w:val="000000"/>
                <w:sz w:val="20"/>
                <w:szCs w:val="20"/>
                <w:u w:val="none"/>
              </w:rPr>
            </w:pPr>
          </w:p>
        </w:tc>
        <w:tc>
          <w:tcPr>
            <w:tcW w:w="392" w:type="pct"/>
            <w:tcBorders>
              <w:top w:val="nil"/>
              <w:left w:val="nil"/>
              <w:bottom w:val="nil"/>
              <w:right w:val="nil"/>
            </w:tcBorders>
            <w:shd w:val="clear" w:color="auto" w:fill="FFFFFF"/>
            <w:noWrap/>
            <w:vAlign w:val="bottom"/>
          </w:tcPr>
          <w:p w14:paraId="255D8EE0">
            <w:pPr>
              <w:rPr>
                <w:rFonts w:hint="default" w:ascii="Arial" w:hAnsi="Arial" w:cs="Arial"/>
                <w:i w:val="0"/>
                <w:iCs w:val="0"/>
                <w:color w:val="000000"/>
                <w:sz w:val="20"/>
                <w:szCs w:val="20"/>
                <w:u w:val="none"/>
              </w:rPr>
            </w:pPr>
          </w:p>
        </w:tc>
        <w:tc>
          <w:tcPr>
            <w:tcW w:w="1578" w:type="pct"/>
            <w:tcBorders>
              <w:top w:val="nil"/>
              <w:left w:val="nil"/>
              <w:bottom w:val="nil"/>
              <w:right w:val="nil"/>
            </w:tcBorders>
            <w:shd w:val="clear" w:color="auto" w:fill="FFFFFF"/>
            <w:noWrap/>
            <w:vAlign w:val="bottom"/>
          </w:tcPr>
          <w:p w14:paraId="563465CD">
            <w:pPr>
              <w:rPr>
                <w:rFonts w:hint="default" w:ascii="Arial" w:hAnsi="Arial" w:cs="Arial"/>
                <w:i w:val="0"/>
                <w:iCs w:val="0"/>
                <w:color w:val="000000"/>
                <w:sz w:val="20"/>
                <w:szCs w:val="20"/>
                <w:u w:val="none"/>
              </w:rPr>
            </w:pPr>
          </w:p>
        </w:tc>
        <w:tc>
          <w:tcPr>
            <w:tcW w:w="293" w:type="pct"/>
            <w:tcBorders>
              <w:top w:val="nil"/>
              <w:left w:val="nil"/>
              <w:bottom w:val="nil"/>
              <w:right w:val="nil"/>
            </w:tcBorders>
            <w:shd w:val="clear" w:color="auto" w:fill="FFFFFF"/>
            <w:noWrap/>
            <w:vAlign w:val="bottom"/>
          </w:tcPr>
          <w:p w14:paraId="09439A77">
            <w:pPr>
              <w:rPr>
                <w:rFonts w:hint="default" w:ascii="Arial" w:hAnsi="Arial" w:cs="Arial"/>
                <w:i w:val="0"/>
                <w:iCs w:val="0"/>
                <w:color w:val="000000"/>
                <w:sz w:val="20"/>
                <w:szCs w:val="20"/>
                <w:u w:val="none"/>
              </w:rPr>
            </w:pPr>
          </w:p>
        </w:tc>
        <w:tc>
          <w:tcPr>
            <w:tcW w:w="728" w:type="pct"/>
            <w:tcBorders>
              <w:top w:val="nil"/>
              <w:left w:val="nil"/>
              <w:bottom w:val="nil"/>
              <w:right w:val="nil"/>
            </w:tcBorders>
            <w:shd w:val="clear" w:color="auto" w:fill="FFFFFF"/>
            <w:noWrap/>
            <w:vAlign w:val="bottom"/>
          </w:tcPr>
          <w:p w14:paraId="642CF29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28AA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12" w:type="pct"/>
            <w:tcBorders>
              <w:top w:val="nil"/>
              <w:left w:val="nil"/>
              <w:bottom w:val="nil"/>
              <w:right w:val="nil"/>
            </w:tcBorders>
            <w:shd w:val="clear" w:color="auto" w:fill="FFFFFF"/>
            <w:noWrap/>
            <w:vAlign w:val="bottom"/>
          </w:tcPr>
          <w:p w14:paraId="78C421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293" w:type="pct"/>
            <w:tcBorders>
              <w:top w:val="nil"/>
              <w:left w:val="nil"/>
              <w:bottom w:val="nil"/>
              <w:right w:val="nil"/>
            </w:tcBorders>
            <w:shd w:val="clear" w:color="auto" w:fill="FFFFFF"/>
            <w:noWrap/>
            <w:vAlign w:val="bottom"/>
          </w:tcPr>
          <w:p w14:paraId="54CA80F9">
            <w:pPr>
              <w:rPr>
                <w:rFonts w:hint="default" w:ascii="Arial" w:hAnsi="Arial" w:cs="Arial"/>
                <w:i w:val="0"/>
                <w:iCs w:val="0"/>
                <w:color w:val="000000"/>
                <w:sz w:val="20"/>
                <w:szCs w:val="20"/>
                <w:u w:val="none"/>
              </w:rPr>
            </w:pPr>
          </w:p>
        </w:tc>
        <w:tc>
          <w:tcPr>
            <w:tcW w:w="392" w:type="pct"/>
            <w:tcBorders>
              <w:top w:val="nil"/>
              <w:left w:val="nil"/>
              <w:bottom w:val="nil"/>
              <w:right w:val="nil"/>
            </w:tcBorders>
            <w:shd w:val="clear" w:color="auto" w:fill="FFFFFF"/>
            <w:noWrap/>
            <w:vAlign w:val="bottom"/>
          </w:tcPr>
          <w:p w14:paraId="1B0F375A">
            <w:pPr>
              <w:rPr>
                <w:rFonts w:hint="default" w:ascii="Arial" w:hAnsi="Arial" w:cs="Arial"/>
                <w:i w:val="0"/>
                <w:iCs w:val="0"/>
                <w:color w:val="000000"/>
                <w:sz w:val="20"/>
                <w:szCs w:val="20"/>
                <w:u w:val="none"/>
              </w:rPr>
            </w:pPr>
          </w:p>
        </w:tc>
        <w:tc>
          <w:tcPr>
            <w:tcW w:w="1578" w:type="pct"/>
            <w:tcBorders>
              <w:top w:val="nil"/>
              <w:left w:val="nil"/>
              <w:bottom w:val="nil"/>
              <w:right w:val="nil"/>
            </w:tcBorders>
            <w:shd w:val="clear" w:color="auto" w:fill="FFFFFF"/>
            <w:noWrap/>
            <w:vAlign w:val="bottom"/>
          </w:tcPr>
          <w:p w14:paraId="73BBC505">
            <w:pPr>
              <w:rPr>
                <w:rFonts w:hint="default" w:ascii="Arial" w:hAnsi="Arial" w:cs="Arial"/>
                <w:i w:val="0"/>
                <w:iCs w:val="0"/>
                <w:color w:val="000000"/>
                <w:sz w:val="20"/>
                <w:szCs w:val="20"/>
                <w:u w:val="none"/>
              </w:rPr>
            </w:pPr>
          </w:p>
        </w:tc>
        <w:tc>
          <w:tcPr>
            <w:tcW w:w="293" w:type="pct"/>
            <w:tcBorders>
              <w:top w:val="nil"/>
              <w:left w:val="nil"/>
              <w:bottom w:val="nil"/>
              <w:right w:val="nil"/>
            </w:tcBorders>
            <w:shd w:val="clear" w:color="auto" w:fill="FFFFFF"/>
            <w:noWrap/>
            <w:vAlign w:val="bottom"/>
          </w:tcPr>
          <w:p w14:paraId="4D485060">
            <w:pPr>
              <w:rPr>
                <w:rFonts w:hint="default" w:ascii="Arial" w:hAnsi="Arial" w:cs="Arial"/>
                <w:i w:val="0"/>
                <w:iCs w:val="0"/>
                <w:color w:val="000000"/>
                <w:sz w:val="20"/>
                <w:szCs w:val="20"/>
                <w:u w:val="none"/>
              </w:rPr>
            </w:pPr>
          </w:p>
        </w:tc>
        <w:tc>
          <w:tcPr>
            <w:tcW w:w="728" w:type="pct"/>
            <w:tcBorders>
              <w:top w:val="nil"/>
              <w:left w:val="nil"/>
              <w:bottom w:val="nil"/>
              <w:right w:val="nil"/>
            </w:tcBorders>
            <w:shd w:val="clear" w:color="auto" w:fill="FFFFFF"/>
            <w:noWrap/>
            <w:vAlign w:val="bottom"/>
          </w:tcPr>
          <w:p w14:paraId="759560F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14C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99" w:type="pct"/>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C55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600" w:type="pct"/>
            <w:gridSpan w:val="3"/>
            <w:tcBorders>
              <w:top w:val="single" w:color="000000" w:sz="4" w:space="0"/>
              <w:left w:val="nil"/>
              <w:bottom w:val="single" w:color="000000" w:sz="4" w:space="0"/>
              <w:right w:val="single" w:color="000000" w:sz="4" w:space="0"/>
            </w:tcBorders>
            <w:shd w:val="clear" w:color="FFFFFF" w:fill="FFFFFF"/>
            <w:noWrap/>
            <w:vAlign w:val="center"/>
          </w:tcPr>
          <w:p w14:paraId="6BEF0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0DE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2" w:type="pct"/>
            <w:tcBorders>
              <w:top w:val="nil"/>
              <w:left w:val="single" w:color="000000" w:sz="4" w:space="0"/>
              <w:bottom w:val="single" w:color="000000" w:sz="4" w:space="0"/>
              <w:right w:val="single" w:color="000000" w:sz="4" w:space="0"/>
            </w:tcBorders>
            <w:shd w:val="clear" w:color="FFFFFF" w:fill="FFFFFF"/>
            <w:noWrap/>
            <w:vAlign w:val="center"/>
          </w:tcPr>
          <w:p w14:paraId="6A233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3" w:type="pct"/>
            <w:tcBorders>
              <w:top w:val="nil"/>
              <w:left w:val="nil"/>
              <w:bottom w:val="single" w:color="000000" w:sz="4" w:space="0"/>
              <w:right w:val="single" w:color="000000" w:sz="4" w:space="0"/>
            </w:tcBorders>
            <w:shd w:val="clear" w:color="FFFFFF" w:fill="FFFFFF"/>
            <w:noWrap/>
            <w:vAlign w:val="center"/>
          </w:tcPr>
          <w:p w14:paraId="6900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92" w:type="pct"/>
            <w:tcBorders>
              <w:top w:val="nil"/>
              <w:left w:val="nil"/>
              <w:bottom w:val="single" w:color="000000" w:sz="4" w:space="0"/>
              <w:right w:val="single" w:color="000000" w:sz="4" w:space="0"/>
            </w:tcBorders>
            <w:shd w:val="clear" w:color="FFFFFF" w:fill="FFFFFF"/>
            <w:noWrap/>
            <w:vAlign w:val="center"/>
          </w:tcPr>
          <w:p w14:paraId="429A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78" w:type="pct"/>
            <w:tcBorders>
              <w:top w:val="nil"/>
              <w:left w:val="nil"/>
              <w:bottom w:val="single" w:color="000000" w:sz="4" w:space="0"/>
              <w:right w:val="single" w:color="000000" w:sz="4" w:space="0"/>
            </w:tcBorders>
            <w:shd w:val="clear" w:color="FFFFFF" w:fill="FFFFFF"/>
            <w:noWrap/>
            <w:vAlign w:val="center"/>
          </w:tcPr>
          <w:p w14:paraId="5CB7D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3" w:type="pct"/>
            <w:tcBorders>
              <w:top w:val="nil"/>
              <w:left w:val="nil"/>
              <w:bottom w:val="single" w:color="000000" w:sz="4" w:space="0"/>
              <w:right w:val="single" w:color="000000" w:sz="4" w:space="0"/>
            </w:tcBorders>
            <w:shd w:val="clear" w:color="FFFFFF" w:fill="FFFFFF"/>
            <w:noWrap/>
            <w:vAlign w:val="center"/>
          </w:tcPr>
          <w:p w14:paraId="51C2E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28" w:type="pct"/>
            <w:tcBorders>
              <w:top w:val="nil"/>
              <w:left w:val="nil"/>
              <w:bottom w:val="single" w:color="000000" w:sz="4" w:space="0"/>
              <w:right w:val="single" w:color="000000" w:sz="4" w:space="0"/>
            </w:tcBorders>
            <w:shd w:val="clear" w:color="FFFFFF" w:fill="FFFFFF"/>
            <w:noWrap/>
            <w:vAlign w:val="center"/>
          </w:tcPr>
          <w:p w14:paraId="1F629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7635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2" w:type="pct"/>
            <w:tcBorders>
              <w:top w:val="nil"/>
              <w:left w:val="single" w:color="000000" w:sz="4" w:space="0"/>
              <w:bottom w:val="single" w:color="000000" w:sz="4" w:space="0"/>
              <w:right w:val="single" w:color="000000" w:sz="4" w:space="0"/>
            </w:tcBorders>
            <w:shd w:val="clear" w:color="FFFFFF" w:fill="FFFFFF"/>
            <w:noWrap/>
            <w:vAlign w:val="center"/>
          </w:tcPr>
          <w:p w14:paraId="0279F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3" w:type="pct"/>
            <w:tcBorders>
              <w:top w:val="nil"/>
              <w:left w:val="nil"/>
              <w:bottom w:val="single" w:color="000000" w:sz="4" w:space="0"/>
              <w:right w:val="single" w:color="000000" w:sz="4" w:space="0"/>
            </w:tcBorders>
            <w:shd w:val="clear" w:color="FFFFFF" w:fill="FFFFFF"/>
            <w:noWrap/>
            <w:vAlign w:val="center"/>
          </w:tcPr>
          <w:p w14:paraId="47FAE2F9">
            <w:pPr>
              <w:jc w:val="center"/>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FFFFFF" w:fill="FFFFFF"/>
            <w:noWrap/>
            <w:vAlign w:val="center"/>
          </w:tcPr>
          <w:p w14:paraId="58B4B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8" w:type="pct"/>
            <w:tcBorders>
              <w:top w:val="nil"/>
              <w:left w:val="nil"/>
              <w:bottom w:val="single" w:color="000000" w:sz="4" w:space="0"/>
              <w:right w:val="single" w:color="000000" w:sz="4" w:space="0"/>
            </w:tcBorders>
            <w:shd w:val="clear" w:color="FFFFFF" w:fill="FFFFFF"/>
            <w:noWrap/>
            <w:vAlign w:val="center"/>
          </w:tcPr>
          <w:p w14:paraId="09DEE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3" w:type="pct"/>
            <w:tcBorders>
              <w:top w:val="nil"/>
              <w:left w:val="nil"/>
              <w:bottom w:val="single" w:color="000000" w:sz="4" w:space="0"/>
              <w:right w:val="single" w:color="000000" w:sz="4" w:space="0"/>
            </w:tcBorders>
            <w:shd w:val="clear" w:color="FFFFFF" w:fill="FFFFFF"/>
            <w:noWrap/>
            <w:vAlign w:val="center"/>
          </w:tcPr>
          <w:p w14:paraId="6D6D6997">
            <w:pPr>
              <w:jc w:val="center"/>
              <w:rPr>
                <w:rFonts w:hint="eastAsia" w:ascii="宋体" w:hAnsi="宋体" w:eastAsia="宋体" w:cs="宋体"/>
                <w:i w:val="0"/>
                <w:iCs w:val="0"/>
                <w:color w:val="000000"/>
                <w:sz w:val="22"/>
                <w:szCs w:val="22"/>
                <w:u w:val="none"/>
              </w:rPr>
            </w:pPr>
          </w:p>
        </w:tc>
        <w:tc>
          <w:tcPr>
            <w:tcW w:w="728" w:type="pct"/>
            <w:tcBorders>
              <w:top w:val="nil"/>
              <w:left w:val="nil"/>
              <w:bottom w:val="single" w:color="000000" w:sz="4" w:space="0"/>
              <w:right w:val="single" w:color="000000" w:sz="4" w:space="0"/>
            </w:tcBorders>
            <w:shd w:val="clear" w:color="FFFFFF" w:fill="FFFFFF"/>
            <w:noWrap/>
            <w:vAlign w:val="center"/>
          </w:tcPr>
          <w:p w14:paraId="4ED64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9A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0E598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915" w:type="dxa"/>
            <w:tcBorders>
              <w:top w:val="nil"/>
              <w:left w:val="nil"/>
              <w:bottom w:val="single" w:color="000000" w:sz="4" w:space="0"/>
              <w:right w:val="single" w:color="000000" w:sz="4" w:space="0"/>
            </w:tcBorders>
            <w:shd w:val="clear" w:color="FFFFFF" w:fill="FFFFFF"/>
            <w:noWrap/>
            <w:vAlign w:val="center"/>
          </w:tcPr>
          <w:p w14:paraId="33F24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0" w:type="dxa"/>
            <w:tcBorders>
              <w:top w:val="nil"/>
              <w:left w:val="nil"/>
              <w:bottom w:val="single" w:color="000000" w:sz="4" w:space="0"/>
              <w:right w:val="single" w:color="000000" w:sz="4" w:space="0"/>
            </w:tcBorders>
            <w:shd w:val="clear" w:color="auto" w:fill="FFFFFF"/>
            <w:noWrap/>
            <w:vAlign w:val="center"/>
          </w:tcPr>
          <w:p w14:paraId="73D54A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71.37</w:t>
            </w:r>
          </w:p>
        </w:tc>
        <w:tc>
          <w:tcPr>
            <w:tcW w:w="4928" w:type="dxa"/>
            <w:tcBorders>
              <w:top w:val="nil"/>
              <w:left w:val="nil"/>
              <w:bottom w:val="single" w:color="000000" w:sz="4" w:space="0"/>
              <w:right w:val="single" w:color="000000" w:sz="4" w:space="0"/>
            </w:tcBorders>
            <w:shd w:val="clear" w:color="FFFFFF" w:fill="FFFFFF"/>
            <w:noWrap/>
            <w:vAlign w:val="center"/>
          </w:tcPr>
          <w:p w14:paraId="6C4D2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15" w:type="dxa"/>
            <w:tcBorders>
              <w:top w:val="nil"/>
              <w:left w:val="nil"/>
              <w:bottom w:val="single" w:color="000000" w:sz="4" w:space="0"/>
              <w:right w:val="single" w:color="000000" w:sz="4" w:space="0"/>
            </w:tcBorders>
            <w:shd w:val="clear" w:color="FFFFFF" w:fill="FFFFFF"/>
            <w:noWrap/>
            <w:vAlign w:val="center"/>
          </w:tcPr>
          <w:p w14:paraId="7F91B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80" w:type="dxa"/>
            <w:tcBorders>
              <w:top w:val="nil"/>
              <w:left w:val="nil"/>
              <w:bottom w:val="single" w:color="000000" w:sz="4" w:space="0"/>
              <w:right w:val="single" w:color="000000" w:sz="4" w:space="0"/>
            </w:tcBorders>
            <w:shd w:val="clear" w:color="auto" w:fill="FFFFFF"/>
            <w:noWrap/>
            <w:vAlign w:val="center"/>
          </w:tcPr>
          <w:p w14:paraId="42A680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80.32</w:t>
            </w:r>
          </w:p>
        </w:tc>
      </w:tr>
      <w:tr w14:paraId="00E1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7EE44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915" w:type="dxa"/>
            <w:tcBorders>
              <w:top w:val="nil"/>
              <w:left w:val="nil"/>
              <w:bottom w:val="single" w:color="000000" w:sz="4" w:space="0"/>
              <w:right w:val="single" w:color="000000" w:sz="4" w:space="0"/>
            </w:tcBorders>
            <w:shd w:val="clear" w:color="FFFFFF" w:fill="FFFFFF"/>
            <w:noWrap/>
            <w:vAlign w:val="center"/>
          </w:tcPr>
          <w:p w14:paraId="47F7E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tcBorders>
              <w:top w:val="nil"/>
              <w:left w:val="nil"/>
              <w:bottom w:val="single" w:color="000000" w:sz="4" w:space="0"/>
              <w:right w:val="single" w:color="000000" w:sz="4" w:space="0"/>
            </w:tcBorders>
            <w:shd w:val="clear" w:color="auto" w:fill="FFFFFF"/>
            <w:noWrap/>
            <w:vAlign w:val="center"/>
          </w:tcPr>
          <w:p w14:paraId="42F6C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8" w:type="dxa"/>
            <w:tcBorders>
              <w:top w:val="nil"/>
              <w:left w:val="nil"/>
              <w:bottom w:val="single" w:color="000000" w:sz="4" w:space="0"/>
              <w:right w:val="single" w:color="000000" w:sz="4" w:space="0"/>
            </w:tcBorders>
            <w:shd w:val="clear" w:color="FFFFFF" w:fill="FFFFFF"/>
            <w:noWrap/>
            <w:vAlign w:val="center"/>
          </w:tcPr>
          <w:p w14:paraId="22C6C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15" w:type="dxa"/>
            <w:tcBorders>
              <w:top w:val="nil"/>
              <w:left w:val="nil"/>
              <w:bottom w:val="single" w:color="000000" w:sz="4" w:space="0"/>
              <w:right w:val="single" w:color="000000" w:sz="4" w:space="0"/>
            </w:tcBorders>
            <w:shd w:val="clear" w:color="FFFFFF" w:fill="FFFFFF"/>
            <w:noWrap/>
            <w:vAlign w:val="center"/>
          </w:tcPr>
          <w:p w14:paraId="6D5C2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80" w:type="dxa"/>
            <w:tcBorders>
              <w:top w:val="nil"/>
              <w:left w:val="nil"/>
              <w:bottom w:val="single" w:color="000000" w:sz="4" w:space="0"/>
              <w:right w:val="single" w:color="000000" w:sz="4" w:space="0"/>
            </w:tcBorders>
            <w:shd w:val="clear" w:color="auto" w:fill="FFFFFF"/>
            <w:noWrap/>
            <w:vAlign w:val="center"/>
          </w:tcPr>
          <w:p w14:paraId="16BAC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700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07AC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915" w:type="dxa"/>
            <w:tcBorders>
              <w:top w:val="nil"/>
              <w:left w:val="nil"/>
              <w:bottom w:val="single" w:color="000000" w:sz="4" w:space="0"/>
              <w:right w:val="single" w:color="000000" w:sz="4" w:space="0"/>
            </w:tcBorders>
            <w:shd w:val="clear" w:color="FFFFFF" w:fill="FFFFFF"/>
            <w:noWrap/>
            <w:vAlign w:val="center"/>
          </w:tcPr>
          <w:p w14:paraId="53ACA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0" w:type="dxa"/>
            <w:tcBorders>
              <w:top w:val="nil"/>
              <w:left w:val="nil"/>
              <w:bottom w:val="single" w:color="000000" w:sz="4" w:space="0"/>
              <w:right w:val="single" w:color="000000" w:sz="4" w:space="0"/>
            </w:tcBorders>
            <w:shd w:val="clear" w:color="auto" w:fill="FFFFFF"/>
            <w:noWrap/>
            <w:vAlign w:val="center"/>
          </w:tcPr>
          <w:p w14:paraId="1CE79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8" w:type="dxa"/>
            <w:tcBorders>
              <w:top w:val="nil"/>
              <w:left w:val="nil"/>
              <w:bottom w:val="single" w:color="000000" w:sz="4" w:space="0"/>
              <w:right w:val="single" w:color="000000" w:sz="4" w:space="0"/>
            </w:tcBorders>
            <w:shd w:val="clear" w:color="FFFFFF" w:fill="FFFFFF"/>
            <w:noWrap/>
            <w:vAlign w:val="center"/>
          </w:tcPr>
          <w:p w14:paraId="1D2A5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15" w:type="dxa"/>
            <w:tcBorders>
              <w:top w:val="nil"/>
              <w:left w:val="nil"/>
              <w:bottom w:val="single" w:color="000000" w:sz="4" w:space="0"/>
              <w:right w:val="single" w:color="000000" w:sz="4" w:space="0"/>
            </w:tcBorders>
            <w:shd w:val="clear" w:color="FFFFFF" w:fill="FFFFFF"/>
            <w:noWrap/>
            <w:vAlign w:val="center"/>
          </w:tcPr>
          <w:p w14:paraId="2583F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80" w:type="dxa"/>
            <w:tcBorders>
              <w:top w:val="nil"/>
              <w:left w:val="nil"/>
              <w:bottom w:val="single" w:color="000000" w:sz="4" w:space="0"/>
              <w:right w:val="single" w:color="000000" w:sz="4" w:space="0"/>
            </w:tcBorders>
            <w:shd w:val="clear" w:color="auto" w:fill="FFFFFF"/>
            <w:noWrap/>
            <w:vAlign w:val="center"/>
          </w:tcPr>
          <w:p w14:paraId="51013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0AE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989E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915" w:type="dxa"/>
            <w:tcBorders>
              <w:top w:val="nil"/>
              <w:left w:val="nil"/>
              <w:bottom w:val="single" w:color="000000" w:sz="4" w:space="0"/>
              <w:right w:val="single" w:color="000000" w:sz="4" w:space="0"/>
            </w:tcBorders>
            <w:shd w:val="clear" w:color="FFFFFF" w:fill="FFFFFF"/>
            <w:noWrap/>
            <w:vAlign w:val="center"/>
          </w:tcPr>
          <w:p w14:paraId="4CCF8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0" w:type="dxa"/>
            <w:tcBorders>
              <w:top w:val="nil"/>
              <w:left w:val="nil"/>
              <w:bottom w:val="single" w:color="000000" w:sz="4" w:space="0"/>
              <w:right w:val="single" w:color="000000" w:sz="4" w:space="0"/>
            </w:tcBorders>
            <w:shd w:val="clear" w:color="auto" w:fill="FFFFFF"/>
            <w:noWrap/>
            <w:vAlign w:val="center"/>
          </w:tcPr>
          <w:p w14:paraId="14F95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8" w:type="dxa"/>
            <w:tcBorders>
              <w:top w:val="nil"/>
              <w:left w:val="nil"/>
              <w:bottom w:val="single" w:color="000000" w:sz="4" w:space="0"/>
              <w:right w:val="single" w:color="000000" w:sz="4" w:space="0"/>
            </w:tcBorders>
            <w:shd w:val="clear" w:color="FFFFFF" w:fill="FFFFFF"/>
            <w:noWrap/>
            <w:vAlign w:val="center"/>
          </w:tcPr>
          <w:p w14:paraId="13A5B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15" w:type="dxa"/>
            <w:tcBorders>
              <w:top w:val="nil"/>
              <w:left w:val="nil"/>
              <w:bottom w:val="single" w:color="000000" w:sz="4" w:space="0"/>
              <w:right w:val="single" w:color="000000" w:sz="4" w:space="0"/>
            </w:tcBorders>
            <w:shd w:val="clear" w:color="FFFFFF" w:fill="FFFFFF"/>
            <w:noWrap/>
            <w:vAlign w:val="center"/>
          </w:tcPr>
          <w:p w14:paraId="005EB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80" w:type="dxa"/>
            <w:tcBorders>
              <w:top w:val="nil"/>
              <w:left w:val="nil"/>
              <w:bottom w:val="single" w:color="000000" w:sz="4" w:space="0"/>
              <w:right w:val="single" w:color="000000" w:sz="4" w:space="0"/>
            </w:tcBorders>
            <w:shd w:val="clear" w:color="auto" w:fill="FFFFFF"/>
            <w:noWrap/>
            <w:vAlign w:val="center"/>
          </w:tcPr>
          <w:p w14:paraId="3F1E0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122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1C494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915" w:type="dxa"/>
            <w:tcBorders>
              <w:top w:val="nil"/>
              <w:left w:val="nil"/>
              <w:bottom w:val="single" w:color="000000" w:sz="4" w:space="0"/>
              <w:right w:val="single" w:color="000000" w:sz="4" w:space="0"/>
            </w:tcBorders>
            <w:shd w:val="clear" w:color="FFFFFF" w:fill="FFFFFF"/>
            <w:noWrap/>
            <w:vAlign w:val="center"/>
          </w:tcPr>
          <w:p w14:paraId="0F9B7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0" w:type="dxa"/>
            <w:tcBorders>
              <w:top w:val="nil"/>
              <w:left w:val="nil"/>
              <w:bottom w:val="single" w:color="000000" w:sz="4" w:space="0"/>
              <w:right w:val="single" w:color="000000" w:sz="4" w:space="0"/>
            </w:tcBorders>
            <w:shd w:val="clear" w:color="auto" w:fill="FFFFFF"/>
            <w:noWrap/>
            <w:vAlign w:val="center"/>
          </w:tcPr>
          <w:p w14:paraId="51826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8" w:type="dxa"/>
            <w:tcBorders>
              <w:top w:val="nil"/>
              <w:left w:val="nil"/>
              <w:bottom w:val="single" w:color="000000" w:sz="4" w:space="0"/>
              <w:right w:val="single" w:color="000000" w:sz="4" w:space="0"/>
            </w:tcBorders>
            <w:shd w:val="clear" w:color="FFFFFF" w:fill="FFFFFF"/>
            <w:noWrap/>
            <w:vAlign w:val="center"/>
          </w:tcPr>
          <w:p w14:paraId="6B6B9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15" w:type="dxa"/>
            <w:tcBorders>
              <w:top w:val="nil"/>
              <w:left w:val="nil"/>
              <w:bottom w:val="single" w:color="000000" w:sz="4" w:space="0"/>
              <w:right w:val="single" w:color="000000" w:sz="4" w:space="0"/>
            </w:tcBorders>
            <w:shd w:val="clear" w:color="FFFFFF" w:fill="FFFFFF"/>
            <w:noWrap/>
            <w:vAlign w:val="center"/>
          </w:tcPr>
          <w:p w14:paraId="4A45A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80" w:type="dxa"/>
            <w:tcBorders>
              <w:top w:val="nil"/>
              <w:left w:val="nil"/>
              <w:bottom w:val="single" w:color="000000" w:sz="4" w:space="0"/>
              <w:right w:val="single" w:color="000000" w:sz="4" w:space="0"/>
            </w:tcBorders>
            <w:shd w:val="clear" w:color="auto" w:fill="FFFFFF"/>
            <w:noWrap/>
            <w:vAlign w:val="center"/>
          </w:tcPr>
          <w:p w14:paraId="5F914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408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73F65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915" w:type="dxa"/>
            <w:tcBorders>
              <w:top w:val="nil"/>
              <w:left w:val="nil"/>
              <w:bottom w:val="single" w:color="000000" w:sz="4" w:space="0"/>
              <w:right w:val="single" w:color="000000" w:sz="4" w:space="0"/>
            </w:tcBorders>
            <w:shd w:val="clear" w:color="FFFFFF" w:fill="FFFFFF"/>
            <w:noWrap/>
            <w:vAlign w:val="center"/>
          </w:tcPr>
          <w:p w14:paraId="67927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tcBorders>
              <w:top w:val="nil"/>
              <w:left w:val="nil"/>
              <w:bottom w:val="single" w:color="000000" w:sz="4" w:space="0"/>
              <w:right w:val="single" w:color="000000" w:sz="4" w:space="0"/>
            </w:tcBorders>
            <w:shd w:val="clear" w:color="auto" w:fill="FFFFFF"/>
            <w:noWrap/>
            <w:vAlign w:val="center"/>
          </w:tcPr>
          <w:p w14:paraId="7D696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8" w:type="dxa"/>
            <w:tcBorders>
              <w:top w:val="nil"/>
              <w:left w:val="nil"/>
              <w:bottom w:val="single" w:color="000000" w:sz="4" w:space="0"/>
              <w:right w:val="single" w:color="000000" w:sz="4" w:space="0"/>
            </w:tcBorders>
            <w:shd w:val="clear" w:color="FFFFFF" w:fill="FFFFFF"/>
            <w:noWrap/>
            <w:vAlign w:val="center"/>
          </w:tcPr>
          <w:p w14:paraId="3DEBE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15" w:type="dxa"/>
            <w:tcBorders>
              <w:top w:val="nil"/>
              <w:left w:val="nil"/>
              <w:bottom w:val="single" w:color="000000" w:sz="4" w:space="0"/>
              <w:right w:val="single" w:color="000000" w:sz="4" w:space="0"/>
            </w:tcBorders>
            <w:shd w:val="clear" w:color="FFFFFF" w:fill="FFFFFF"/>
            <w:noWrap/>
            <w:vAlign w:val="center"/>
          </w:tcPr>
          <w:p w14:paraId="34550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80" w:type="dxa"/>
            <w:tcBorders>
              <w:top w:val="nil"/>
              <w:left w:val="nil"/>
              <w:bottom w:val="single" w:color="000000" w:sz="4" w:space="0"/>
              <w:right w:val="single" w:color="000000" w:sz="4" w:space="0"/>
            </w:tcBorders>
            <w:shd w:val="clear" w:color="auto" w:fill="FFFFFF"/>
            <w:noWrap/>
            <w:vAlign w:val="center"/>
          </w:tcPr>
          <w:p w14:paraId="7FCB23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942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61F7C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915" w:type="dxa"/>
            <w:tcBorders>
              <w:top w:val="nil"/>
              <w:left w:val="nil"/>
              <w:bottom w:val="single" w:color="000000" w:sz="4" w:space="0"/>
              <w:right w:val="single" w:color="000000" w:sz="4" w:space="0"/>
            </w:tcBorders>
            <w:shd w:val="clear" w:color="FFFFFF" w:fill="FFFFFF"/>
            <w:noWrap/>
            <w:vAlign w:val="center"/>
          </w:tcPr>
          <w:p w14:paraId="426F4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0" w:type="dxa"/>
            <w:tcBorders>
              <w:top w:val="nil"/>
              <w:left w:val="nil"/>
              <w:bottom w:val="single" w:color="000000" w:sz="4" w:space="0"/>
              <w:right w:val="single" w:color="000000" w:sz="4" w:space="0"/>
            </w:tcBorders>
            <w:shd w:val="clear" w:color="auto" w:fill="FFFFFF"/>
            <w:noWrap/>
            <w:vAlign w:val="center"/>
          </w:tcPr>
          <w:p w14:paraId="7EFCE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8" w:type="dxa"/>
            <w:tcBorders>
              <w:top w:val="nil"/>
              <w:left w:val="nil"/>
              <w:bottom w:val="single" w:color="000000" w:sz="4" w:space="0"/>
              <w:right w:val="single" w:color="000000" w:sz="4" w:space="0"/>
            </w:tcBorders>
            <w:shd w:val="clear" w:color="FFFFFF" w:fill="FFFFFF"/>
            <w:noWrap/>
            <w:vAlign w:val="center"/>
          </w:tcPr>
          <w:p w14:paraId="3E7DA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15" w:type="dxa"/>
            <w:tcBorders>
              <w:top w:val="nil"/>
              <w:left w:val="nil"/>
              <w:bottom w:val="single" w:color="000000" w:sz="4" w:space="0"/>
              <w:right w:val="single" w:color="000000" w:sz="4" w:space="0"/>
            </w:tcBorders>
            <w:shd w:val="clear" w:color="FFFFFF" w:fill="FFFFFF"/>
            <w:noWrap/>
            <w:vAlign w:val="center"/>
          </w:tcPr>
          <w:p w14:paraId="00269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80" w:type="dxa"/>
            <w:tcBorders>
              <w:top w:val="nil"/>
              <w:left w:val="nil"/>
              <w:bottom w:val="single" w:color="000000" w:sz="4" w:space="0"/>
              <w:right w:val="single" w:color="000000" w:sz="4" w:space="0"/>
            </w:tcBorders>
            <w:shd w:val="clear" w:color="auto" w:fill="FFFFFF"/>
            <w:noWrap/>
            <w:vAlign w:val="center"/>
          </w:tcPr>
          <w:p w14:paraId="090F6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6D6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18F2E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915" w:type="dxa"/>
            <w:tcBorders>
              <w:top w:val="nil"/>
              <w:left w:val="nil"/>
              <w:bottom w:val="single" w:color="000000" w:sz="4" w:space="0"/>
              <w:right w:val="single" w:color="000000" w:sz="4" w:space="0"/>
            </w:tcBorders>
            <w:shd w:val="clear" w:color="FFFFFF" w:fill="FFFFFF"/>
            <w:noWrap/>
            <w:vAlign w:val="center"/>
          </w:tcPr>
          <w:p w14:paraId="2BE81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nil"/>
              <w:left w:val="nil"/>
              <w:bottom w:val="single" w:color="000000" w:sz="4" w:space="0"/>
              <w:right w:val="single" w:color="000000" w:sz="4" w:space="0"/>
            </w:tcBorders>
            <w:shd w:val="clear" w:color="auto" w:fill="FFFFFF"/>
            <w:noWrap/>
            <w:vAlign w:val="center"/>
          </w:tcPr>
          <w:p w14:paraId="65B005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27.87</w:t>
            </w:r>
          </w:p>
        </w:tc>
        <w:tc>
          <w:tcPr>
            <w:tcW w:w="4928" w:type="dxa"/>
            <w:tcBorders>
              <w:top w:val="nil"/>
              <w:left w:val="nil"/>
              <w:bottom w:val="single" w:color="000000" w:sz="4" w:space="0"/>
              <w:right w:val="single" w:color="000000" w:sz="4" w:space="0"/>
            </w:tcBorders>
            <w:shd w:val="clear" w:color="FFFFFF" w:fill="FFFFFF"/>
            <w:noWrap/>
            <w:vAlign w:val="center"/>
          </w:tcPr>
          <w:p w14:paraId="67119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15" w:type="dxa"/>
            <w:tcBorders>
              <w:top w:val="nil"/>
              <w:left w:val="nil"/>
              <w:bottom w:val="single" w:color="000000" w:sz="4" w:space="0"/>
              <w:right w:val="single" w:color="000000" w:sz="4" w:space="0"/>
            </w:tcBorders>
            <w:shd w:val="clear" w:color="FFFFFF" w:fill="FFFFFF"/>
            <w:noWrap/>
            <w:vAlign w:val="center"/>
          </w:tcPr>
          <w:p w14:paraId="72BF5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80" w:type="dxa"/>
            <w:tcBorders>
              <w:top w:val="nil"/>
              <w:left w:val="nil"/>
              <w:bottom w:val="single" w:color="000000" w:sz="4" w:space="0"/>
              <w:right w:val="single" w:color="000000" w:sz="4" w:space="0"/>
            </w:tcBorders>
            <w:shd w:val="clear" w:color="auto" w:fill="FFFFFF"/>
            <w:noWrap/>
            <w:vAlign w:val="center"/>
          </w:tcPr>
          <w:p w14:paraId="7779D7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5.97</w:t>
            </w:r>
          </w:p>
        </w:tc>
      </w:tr>
      <w:tr w14:paraId="2ED7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779B9D6C">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672D8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0" w:type="dxa"/>
            <w:tcBorders>
              <w:top w:val="nil"/>
              <w:left w:val="nil"/>
              <w:bottom w:val="single" w:color="000000" w:sz="4" w:space="0"/>
              <w:right w:val="single" w:color="000000" w:sz="4" w:space="0"/>
            </w:tcBorders>
            <w:shd w:val="clear" w:color="auto" w:fill="FFFFFF"/>
            <w:noWrap/>
            <w:vAlign w:val="center"/>
          </w:tcPr>
          <w:p w14:paraId="209DEBD7">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1508A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15" w:type="dxa"/>
            <w:tcBorders>
              <w:top w:val="nil"/>
              <w:left w:val="nil"/>
              <w:bottom w:val="single" w:color="000000" w:sz="4" w:space="0"/>
              <w:right w:val="single" w:color="000000" w:sz="4" w:space="0"/>
            </w:tcBorders>
            <w:shd w:val="clear" w:color="FFFFFF" w:fill="FFFFFF"/>
            <w:noWrap/>
            <w:vAlign w:val="center"/>
          </w:tcPr>
          <w:p w14:paraId="31B8B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80" w:type="dxa"/>
            <w:tcBorders>
              <w:top w:val="nil"/>
              <w:left w:val="nil"/>
              <w:bottom w:val="single" w:color="000000" w:sz="4" w:space="0"/>
              <w:right w:val="single" w:color="000000" w:sz="4" w:space="0"/>
            </w:tcBorders>
            <w:shd w:val="clear" w:color="auto" w:fill="FFFFFF"/>
            <w:noWrap/>
            <w:vAlign w:val="center"/>
          </w:tcPr>
          <w:p w14:paraId="7E7CF5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r>
      <w:tr w14:paraId="737C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88F245D">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1AEDC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tcBorders>
              <w:top w:val="nil"/>
              <w:left w:val="nil"/>
              <w:bottom w:val="single" w:color="000000" w:sz="4" w:space="0"/>
              <w:right w:val="single" w:color="000000" w:sz="4" w:space="0"/>
            </w:tcBorders>
            <w:shd w:val="clear" w:color="auto" w:fill="FFFFFF"/>
            <w:noWrap/>
            <w:vAlign w:val="center"/>
          </w:tcPr>
          <w:p w14:paraId="08B56F07">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7D3BE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15" w:type="dxa"/>
            <w:tcBorders>
              <w:top w:val="nil"/>
              <w:left w:val="nil"/>
              <w:bottom w:val="single" w:color="000000" w:sz="4" w:space="0"/>
              <w:right w:val="single" w:color="000000" w:sz="4" w:space="0"/>
            </w:tcBorders>
            <w:shd w:val="clear" w:color="FFFFFF" w:fill="FFFFFF"/>
            <w:noWrap/>
            <w:vAlign w:val="center"/>
          </w:tcPr>
          <w:p w14:paraId="5CA7E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80" w:type="dxa"/>
            <w:tcBorders>
              <w:top w:val="nil"/>
              <w:left w:val="nil"/>
              <w:bottom w:val="single" w:color="000000" w:sz="4" w:space="0"/>
              <w:right w:val="single" w:color="000000" w:sz="4" w:space="0"/>
            </w:tcBorders>
            <w:shd w:val="clear" w:color="auto" w:fill="FFFFFF"/>
            <w:noWrap/>
            <w:vAlign w:val="center"/>
          </w:tcPr>
          <w:p w14:paraId="2D0350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400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293FD73A">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397AD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0" w:type="dxa"/>
            <w:tcBorders>
              <w:top w:val="nil"/>
              <w:left w:val="nil"/>
              <w:bottom w:val="single" w:color="000000" w:sz="4" w:space="0"/>
              <w:right w:val="single" w:color="000000" w:sz="4" w:space="0"/>
            </w:tcBorders>
            <w:shd w:val="clear" w:color="auto" w:fill="FFFFFF"/>
            <w:noWrap/>
            <w:vAlign w:val="center"/>
          </w:tcPr>
          <w:p w14:paraId="68344F69">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3C7C9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15" w:type="dxa"/>
            <w:tcBorders>
              <w:top w:val="nil"/>
              <w:left w:val="nil"/>
              <w:bottom w:val="single" w:color="000000" w:sz="4" w:space="0"/>
              <w:right w:val="single" w:color="000000" w:sz="4" w:space="0"/>
            </w:tcBorders>
            <w:shd w:val="clear" w:color="FFFFFF" w:fill="FFFFFF"/>
            <w:noWrap/>
            <w:vAlign w:val="center"/>
          </w:tcPr>
          <w:p w14:paraId="090E8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80" w:type="dxa"/>
            <w:tcBorders>
              <w:top w:val="nil"/>
              <w:left w:val="nil"/>
              <w:bottom w:val="single" w:color="000000" w:sz="4" w:space="0"/>
              <w:right w:val="single" w:color="000000" w:sz="4" w:space="0"/>
            </w:tcBorders>
            <w:shd w:val="clear" w:color="auto" w:fill="FFFFFF"/>
            <w:noWrap/>
            <w:vAlign w:val="center"/>
          </w:tcPr>
          <w:p w14:paraId="46D1C4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w:t>
            </w:r>
          </w:p>
        </w:tc>
      </w:tr>
      <w:tr w14:paraId="7F4B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271F7842">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00CEB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tcBorders>
              <w:top w:val="nil"/>
              <w:left w:val="nil"/>
              <w:bottom w:val="single" w:color="000000" w:sz="4" w:space="0"/>
              <w:right w:val="single" w:color="000000" w:sz="4" w:space="0"/>
            </w:tcBorders>
            <w:shd w:val="clear" w:color="auto" w:fill="FFFFFF"/>
            <w:noWrap/>
            <w:vAlign w:val="center"/>
          </w:tcPr>
          <w:p w14:paraId="148637D1">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69F7A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15" w:type="dxa"/>
            <w:tcBorders>
              <w:top w:val="nil"/>
              <w:left w:val="nil"/>
              <w:bottom w:val="single" w:color="000000" w:sz="4" w:space="0"/>
              <w:right w:val="single" w:color="000000" w:sz="4" w:space="0"/>
            </w:tcBorders>
            <w:shd w:val="clear" w:color="FFFFFF" w:fill="FFFFFF"/>
            <w:noWrap/>
            <w:vAlign w:val="center"/>
          </w:tcPr>
          <w:p w14:paraId="37914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80" w:type="dxa"/>
            <w:tcBorders>
              <w:top w:val="nil"/>
              <w:left w:val="nil"/>
              <w:bottom w:val="single" w:color="000000" w:sz="4" w:space="0"/>
              <w:right w:val="single" w:color="000000" w:sz="4" w:space="0"/>
            </w:tcBorders>
            <w:shd w:val="clear" w:color="auto" w:fill="FFFFFF"/>
            <w:noWrap/>
            <w:vAlign w:val="center"/>
          </w:tcPr>
          <w:p w14:paraId="66E9DA9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w:t>
            </w:r>
          </w:p>
        </w:tc>
      </w:tr>
      <w:tr w14:paraId="4614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6C057A4E">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2E920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0" w:type="dxa"/>
            <w:tcBorders>
              <w:top w:val="nil"/>
              <w:left w:val="nil"/>
              <w:bottom w:val="single" w:color="000000" w:sz="4" w:space="0"/>
              <w:right w:val="single" w:color="000000" w:sz="4" w:space="0"/>
            </w:tcBorders>
            <w:shd w:val="clear" w:color="auto" w:fill="FFFFFF"/>
            <w:noWrap/>
            <w:vAlign w:val="center"/>
          </w:tcPr>
          <w:p w14:paraId="313F869B">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067EC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15" w:type="dxa"/>
            <w:tcBorders>
              <w:top w:val="nil"/>
              <w:left w:val="nil"/>
              <w:bottom w:val="single" w:color="000000" w:sz="4" w:space="0"/>
              <w:right w:val="single" w:color="000000" w:sz="4" w:space="0"/>
            </w:tcBorders>
            <w:shd w:val="clear" w:color="FFFFFF" w:fill="FFFFFF"/>
            <w:noWrap/>
            <w:vAlign w:val="center"/>
          </w:tcPr>
          <w:p w14:paraId="10070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80" w:type="dxa"/>
            <w:tcBorders>
              <w:top w:val="nil"/>
              <w:left w:val="nil"/>
              <w:bottom w:val="single" w:color="000000" w:sz="4" w:space="0"/>
              <w:right w:val="single" w:color="000000" w:sz="4" w:space="0"/>
            </w:tcBorders>
            <w:shd w:val="clear" w:color="auto" w:fill="FFFFFF"/>
            <w:noWrap/>
            <w:vAlign w:val="center"/>
          </w:tcPr>
          <w:p w14:paraId="7077F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92D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6D840F7">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6EA46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0" w:type="dxa"/>
            <w:tcBorders>
              <w:top w:val="nil"/>
              <w:left w:val="nil"/>
              <w:bottom w:val="single" w:color="000000" w:sz="4" w:space="0"/>
              <w:right w:val="single" w:color="000000" w:sz="4" w:space="0"/>
            </w:tcBorders>
            <w:shd w:val="clear" w:color="auto" w:fill="FFFFFF"/>
            <w:noWrap/>
            <w:vAlign w:val="center"/>
          </w:tcPr>
          <w:p w14:paraId="45E729DE">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369B0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915" w:type="dxa"/>
            <w:tcBorders>
              <w:top w:val="nil"/>
              <w:left w:val="nil"/>
              <w:bottom w:val="single" w:color="000000" w:sz="4" w:space="0"/>
              <w:right w:val="single" w:color="000000" w:sz="4" w:space="0"/>
            </w:tcBorders>
            <w:shd w:val="clear" w:color="FFFFFF" w:fill="FFFFFF"/>
            <w:noWrap/>
            <w:vAlign w:val="center"/>
          </w:tcPr>
          <w:p w14:paraId="08EC0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80" w:type="dxa"/>
            <w:tcBorders>
              <w:top w:val="nil"/>
              <w:left w:val="nil"/>
              <w:bottom w:val="single" w:color="000000" w:sz="4" w:space="0"/>
              <w:right w:val="single" w:color="000000" w:sz="4" w:space="0"/>
            </w:tcBorders>
            <w:shd w:val="clear" w:color="auto" w:fill="FFFFFF"/>
            <w:noWrap/>
            <w:vAlign w:val="center"/>
          </w:tcPr>
          <w:p w14:paraId="2751A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AFA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6CEA4475">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09054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tcBorders>
              <w:top w:val="nil"/>
              <w:left w:val="nil"/>
              <w:bottom w:val="single" w:color="000000" w:sz="4" w:space="0"/>
              <w:right w:val="single" w:color="000000" w:sz="4" w:space="0"/>
            </w:tcBorders>
            <w:shd w:val="clear" w:color="auto" w:fill="FFFFFF"/>
            <w:noWrap/>
            <w:vAlign w:val="center"/>
          </w:tcPr>
          <w:p w14:paraId="35D30C25">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03F63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915" w:type="dxa"/>
            <w:tcBorders>
              <w:top w:val="nil"/>
              <w:left w:val="nil"/>
              <w:bottom w:val="single" w:color="000000" w:sz="4" w:space="0"/>
              <w:right w:val="single" w:color="000000" w:sz="4" w:space="0"/>
            </w:tcBorders>
            <w:shd w:val="clear" w:color="FFFFFF" w:fill="FFFFFF"/>
            <w:noWrap/>
            <w:vAlign w:val="center"/>
          </w:tcPr>
          <w:p w14:paraId="656AC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80" w:type="dxa"/>
            <w:tcBorders>
              <w:top w:val="nil"/>
              <w:left w:val="nil"/>
              <w:bottom w:val="single" w:color="000000" w:sz="4" w:space="0"/>
              <w:right w:val="single" w:color="000000" w:sz="4" w:space="0"/>
            </w:tcBorders>
            <w:shd w:val="clear" w:color="auto" w:fill="FFFFFF"/>
            <w:noWrap/>
            <w:vAlign w:val="center"/>
          </w:tcPr>
          <w:p w14:paraId="549143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264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1AF314CF">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0C29D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0" w:type="dxa"/>
            <w:tcBorders>
              <w:top w:val="nil"/>
              <w:left w:val="nil"/>
              <w:bottom w:val="single" w:color="000000" w:sz="4" w:space="0"/>
              <w:right w:val="single" w:color="000000" w:sz="4" w:space="0"/>
            </w:tcBorders>
            <w:shd w:val="clear" w:color="auto" w:fill="FFFFFF"/>
            <w:noWrap/>
            <w:vAlign w:val="center"/>
          </w:tcPr>
          <w:p w14:paraId="7FDB9A49">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7369B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915" w:type="dxa"/>
            <w:tcBorders>
              <w:top w:val="nil"/>
              <w:left w:val="nil"/>
              <w:bottom w:val="single" w:color="000000" w:sz="4" w:space="0"/>
              <w:right w:val="single" w:color="000000" w:sz="4" w:space="0"/>
            </w:tcBorders>
            <w:shd w:val="clear" w:color="FFFFFF" w:fill="FFFFFF"/>
            <w:noWrap/>
            <w:vAlign w:val="center"/>
          </w:tcPr>
          <w:p w14:paraId="6BB21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80" w:type="dxa"/>
            <w:tcBorders>
              <w:top w:val="nil"/>
              <w:left w:val="nil"/>
              <w:bottom w:val="single" w:color="000000" w:sz="4" w:space="0"/>
              <w:right w:val="single" w:color="000000" w:sz="4" w:space="0"/>
            </w:tcBorders>
            <w:shd w:val="clear" w:color="auto" w:fill="FFFFFF"/>
            <w:noWrap/>
            <w:vAlign w:val="center"/>
          </w:tcPr>
          <w:p w14:paraId="253A6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F42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2E8BDBDC">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01240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0" w:type="dxa"/>
            <w:tcBorders>
              <w:top w:val="nil"/>
              <w:left w:val="nil"/>
              <w:bottom w:val="single" w:color="000000" w:sz="4" w:space="0"/>
              <w:right w:val="single" w:color="000000" w:sz="4" w:space="0"/>
            </w:tcBorders>
            <w:shd w:val="clear" w:color="auto" w:fill="FFFFFF"/>
            <w:noWrap/>
            <w:vAlign w:val="center"/>
          </w:tcPr>
          <w:p w14:paraId="03151F98">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13184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915" w:type="dxa"/>
            <w:tcBorders>
              <w:top w:val="nil"/>
              <w:left w:val="nil"/>
              <w:bottom w:val="single" w:color="000000" w:sz="4" w:space="0"/>
              <w:right w:val="single" w:color="000000" w:sz="4" w:space="0"/>
            </w:tcBorders>
            <w:shd w:val="clear" w:color="FFFFFF" w:fill="FFFFFF"/>
            <w:noWrap/>
            <w:vAlign w:val="center"/>
          </w:tcPr>
          <w:p w14:paraId="24684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80" w:type="dxa"/>
            <w:tcBorders>
              <w:top w:val="nil"/>
              <w:left w:val="nil"/>
              <w:bottom w:val="single" w:color="000000" w:sz="4" w:space="0"/>
              <w:right w:val="single" w:color="000000" w:sz="4" w:space="0"/>
            </w:tcBorders>
            <w:shd w:val="clear" w:color="auto" w:fill="FFFFFF"/>
            <w:noWrap/>
            <w:vAlign w:val="center"/>
          </w:tcPr>
          <w:p w14:paraId="2C2D5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2B6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5612A400">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12604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tcBorders>
              <w:top w:val="nil"/>
              <w:left w:val="nil"/>
              <w:bottom w:val="single" w:color="000000" w:sz="4" w:space="0"/>
              <w:right w:val="single" w:color="000000" w:sz="4" w:space="0"/>
            </w:tcBorders>
            <w:shd w:val="clear" w:color="auto" w:fill="FFFFFF"/>
            <w:noWrap/>
            <w:vAlign w:val="center"/>
          </w:tcPr>
          <w:p w14:paraId="78BFABE6">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19152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915" w:type="dxa"/>
            <w:tcBorders>
              <w:top w:val="nil"/>
              <w:left w:val="nil"/>
              <w:bottom w:val="single" w:color="000000" w:sz="4" w:space="0"/>
              <w:right w:val="single" w:color="000000" w:sz="4" w:space="0"/>
            </w:tcBorders>
            <w:shd w:val="clear" w:color="FFFFFF" w:fill="FFFFFF"/>
            <w:noWrap/>
            <w:vAlign w:val="center"/>
          </w:tcPr>
          <w:p w14:paraId="5A579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80" w:type="dxa"/>
            <w:tcBorders>
              <w:top w:val="nil"/>
              <w:left w:val="nil"/>
              <w:bottom w:val="single" w:color="000000" w:sz="4" w:space="0"/>
              <w:right w:val="single" w:color="000000" w:sz="4" w:space="0"/>
            </w:tcBorders>
            <w:shd w:val="clear" w:color="auto" w:fill="FFFFFF"/>
            <w:noWrap/>
            <w:vAlign w:val="center"/>
          </w:tcPr>
          <w:p w14:paraId="54299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1C6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7B57459E">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7AF82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0" w:type="dxa"/>
            <w:tcBorders>
              <w:top w:val="nil"/>
              <w:left w:val="nil"/>
              <w:bottom w:val="single" w:color="000000" w:sz="4" w:space="0"/>
              <w:right w:val="single" w:color="000000" w:sz="4" w:space="0"/>
            </w:tcBorders>
            <w:shd w:val="clear" w:color="auto" w:fill="FFFFFF"/>
            <w:noWrap/>
            <w:vAlign w:val="center"/>
          </w:tcPr>
          <w:p w14:paraId="7AD4CF22">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029F5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915" w:type="dxa"/>
            <w:tcBorders>
              <w:top w:val="nil"/>
              <w:left w:val="nil"/>
              <w:bottom w:val="single" w:color="000000" w:sz="4" w:space="0"/>
              <w:right w:val="single" w:color="000000" w:sz="4" w:space="0"/>
            </w:tcBorders>
            <w:shd w:val="clear" w:color="FFFFFF" w:fill="FFFFFF"/>
            <w:noWrap/>
            <w:vAlign w:val="center"/>
          </w:tcPr>
          <w:p w14:paraId="4B6CA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80" w:type="dxa"/>
            <w:tcBorders>
              <w:top w:val="nil"/>
              <w:left w:val="nil"/>
              <w:bottom w:val="single" w:color="000000" w:sz="4" w:space="0"/>
              <w:right w:val="single" w:color="000000" w:sz="4" w:space="0"/>
            </w:tcBorders>
            <w:shd w:val="clear" w:color="auto" w:fill="FFFFFF"/>
            <w:noWrap/>
            <w:vAlign w:val="center"/>
          </w:tcPr>
          <w:p w14:paraId="50849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F65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48C83D53">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613B0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tcBorders>
              <w:top w:val="nil"/>
              <w:left w:val="nil"/>
              <w:bottom w:val="single" w:color="000000" w:sz="4" w:space="0"/>
              <w:right w:val="single" w:color="000000" w:sz="4" w:space="0"/>
            </w:tcBorders>
            <w:shd w:val="clear" w:color="auto" w:fill="FFFFFF"/>
            <w:noWrap/>
            <w:vAlign w:val="center"/>
          </w:tcPr>
          <w:p w14:paraId="05749C40">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24ACF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915" w:type="dxa"/>
            <w:tcBorders>
              <w:top w:val="nil"/>
              <w:left w:val="nil"/>
              <w:bottom w:val="single" w:color="000000" w:sz="4" w:space="0"/>
              <w:right w:val="single" w:color="000000" w:sz="4" w:space="0"/>
            </w:tcBorders>
            <w:shd w:val="clear" w:color="FFFFFF" w:fill="FFFFFF"/>
            <w:noWrap/>
            <w:vAlign w:val="center"/>
          </w:tcPr>
          <w:p w14:paraId="3FB18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80" w:type="dxa"/>
            <w:tcBorders>
              <w:top w:val="nil"/>
              <w:left w:val="nil"/>
              <w:bottom w:val="single" w:color="000000" w:sz="4" w:space="0"/>
              <w:right w:val="single" w:color="000000" w:sz="4" w:space="0"/>
            </w:tcBorders>
            <w:shd w:val="clear" w:color="auto" w:fill="FFFFFF"/>
            <w:noWrap/>
            <w:vAlign w:val="center"/>
          </w:tcPr>
          <w:p w14:paraId="3FD5C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991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7F988839">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22355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30" w:type="dxa"/>
            <w:tcBorders>
              <w:top w:val="nil"/>
              <w:left w:val="nil"/>
              <w:bottom w:val="single" w:color="000000" w:sz="4" w:space="0"/>
              <w:right w:val="single" w:color="000000" w:sz="4" w:space="0"/>
            </w:tcBorders>
            <w:shd w:val="clear" w:color="auto" w:fill="FFFFFF"/>
            <w:noWrap/>
            <w:vAlign w:val="center"/>
          </w:tcPr>
          <w:p w14:paraId="23263DB0">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6CEF3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915" w:type="dxa"/>
            <w:tcBorders>
              <w:top w:val="nil"/>
              <w:left w:val="nil"/>
              <w:bottom w:val="single" w:color="000000" w:sz="4" w:space="0"/>
              <w:right w:val="single" w:color="000000" w:sz="4" w:space="0"/>
            </w:tcBorders>
            <w:shd w:val="clear" w:color="FFFFFF" w:fill="FFFFFF"/>
            <w:noWrap/>
            <w:vAlign w:val="center"/>
          </w:tcPr>
          <w:p w14:paraId="43DD0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80" w:type="dxa"/>
            <w:tcBorders>
              <w:top w:val="nil"/>
              <w:left w:val="nil"/>
              <w:bottom w:val="single" w:color="000000" w:sz="4" w:space="0"/>
              <w:right w:val="single" w:color="000000" w:sz="4" w:space="0"/>
            </w:tcBorders>
            <w:shd w:val="clear" w:color="auto" w:fill="FFFFFF"/>
            <w:noWrap/>
            <w:vAlign w:val="center"/>
          </w:tcPr>
          <w:p w14:paraId="49C14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4BB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4DF9BFD">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3CA5B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30" w:type="dxa"/>
            <w:tcBorders>
              <w:top w:val="nil"/>
              <w:left w:val="nil"/>
              <w:bottom w:val="single" w:color="000000" w:sz="4" w:space="0"/>
              <w:right w:val="single" w:color="000000" w:sz="4" w:space="0"/>
            </w:tcBorders>
            <w:shd w:val="clear" w:color="auto" w:fill="FFFFFF"/>
            <w:noWrap/>
            <w:vAlign w:val="center"/>
          </w:tcPr>
          <w:p w14:paraId="6BA123AC">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3C7C7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915" w:type="dxa"/>
            <w:tcBorders>
              <w:top w:val="nil"/>
              <w:left w:val="nil"/>
              <w:bottom w:val="single" w:color="000000" w:sz="4" w:space="0"/>
              <w:right w:val="single" w:color="000000" w:sz="4" w:space="0"/>
            </w:tcBorders>
            <w:shd w:val="clear" w:color="FFFFFF" w:fill="FFFFFF"/>
            <w:noWrap/>
            <w:vAlign w:val="center"/>
          </w:tcPr>
          <w:p w14:paraId="32AF2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80" w:type="dxa"/>
            <w:tcBorders>
              <w:top w:val="nil"/>
              <w:left w:val="nil"/>
              <w:bottom w:val="single" w:color="000000" w:sz="4" w:space="0"/>
              <w:right w:val="single" w:color="000000" w:sz="4" w:space="0"/>
            </w:tcBorders>
            <w:shd w:val="clear" w:color="auto" w:fill="FFFFFF"/>
            <w:noWrap/>
            <w:vAlign w:val="center"/>
          </w:tcPr>
          <w:p w14:paraId="6B604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2BC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C0D2E60">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63563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30" w:type="dxa"/>
            <w:tcBorders>
              <w:top w:val="nil"/>
              <w:left w:val="nil"/>
              <w:bottom w:val="single" w:color="000000" w:sz="4" w:space="0"/>
              <w:right w:val="single" w:color="000000" w:sz="4" w:space="0"/>
            </w:tcBorders>
            <w:shd w:val="clear" w:color="auto" w:fill="FFFFFF"/>
            <w:noWrap/>
            <w:vAlign w:val="center"/>
          </w:tcPr>
          <w:p w14:paraId="7260D974">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45A68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915" w:type="dxa"/>
            <w:tcBorders>
              <w:top w:val="nil"/>
              <w:left w:val="nil"/>
              <w:bottom w:val="single" w:color="000000" w:sz="4" w:space="0"/>
              <w:right w:val="single" w:color="000000" w:sz="4" w:space="0"/>
            </w:tcBorders>
            <w:shd w:val="clear" w:color="FFFFFF" w:fill="FFFFFF"/>
            <w:noWrap/>
            <w:vAlign w:val="center"/>
          </w:tcPr>
          <w:p w14:paraId="79B9A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80" w:type="dxa"/>
            <w:tcBorders>
              <w:top w:val="nil"/>
              <w:left w:val="nil"/>
              <w:bottom w:val="single" w:color="000000" w:sz="4" w:space="0"/>
              <w:right w:val="single" w:color="000000" w:sz="4" w:space="0"/>
            </w:tcBorders>
            <w:shd w:val="clear" w:color="auto" w:fill="FFFFFF"/>
            <w:noWrap/>
            <w:vAlign w:val="center"/>
          </w:tcPr>
          <w:p w14:paraId="7CF98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0A7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F6B793B">
            <w:pPr>
              <w:jc w:val="center"/>
              <w:rPr>
                <w:rFonts w:hint="eastAsia" w:ascii="宋体" w:hAnsi="宋体" w:eastAsia="宋体" w:cs="宋体"/>
                <w:b/>
                <w:bCs/>
                <w:i w:val="0"/>
                <w:iCs w:val="0"/>
                <w:color w:val="000000"/>
                <w:sz w:val="20"/>
                <w:szCs w:val="20"/>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7DFC6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30" w:type="dxa"/>
            <w:tcBorders>
              <w:top w:val="nil"/>
              <w:left w:val="nil"/>
              <w:bottom w:val="single" w:color="000000" w:sz="4" w:space="0"/>
              <w:right w:val="single" w:color="000000" w:sz="4" w:space="0"/>
            </w:tcBorders>
            <w:shd w:val="clear" w:color="auto" w:fill="FFFFFF"/>
            <w:noWrap/>
            <w:vAlign w:val="center"/>
          </w:tcPr>
          <w:p w14:paraId="5D92AD10">
            <w:pPr>
              <w:jc w:val="right"/>
              <w:rPr>
                <w:rFonts w:hint="eastAsia" w:ascii="宋体" w:hAnsi="宋体" w:eastAsia="宋体" w:cs="宋体"/>
                <w:i w:val="0"/>
                <w:iCs w:val="0"/>
                <w:color w:val="000000"/>
                <w:sz w:val="20"/>
                <w:szCs w:val="20"/>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0C4B0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915" w:type="dxa"/>
            <w:tcBorders>
              <w:top w:val="nil"/>
              <w:left w:val="nil"/>
              <w:bottom w:val="single" w:color="000000" w:sz="4" w:space="0"/>
              <w:right w:val="single" w:color="000000" w:sz="4" w:space="0"/>
            </w:tcBorders>
            <w:shd w:val="clear" w:color="FFFFFF" w:fill="FFFFFF"/>
            <w:noWrap/>
            <w:vAlign w:val="center"/>
          </w:tcPr>
          <w:p w14:paraId="15AB1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80" w:type="dxa"/>
            <w:tcBorders>
              <w:top w:val="nil"/>
              <w:left w:val="nil"/>
              <w:bottom w:val="single" w:color="000000" w:sz="4" w:space="0"/>
              <w:right w:val="single" w:color="000000" w:sz="4" w:space="0"/>
            </w:tcBorders>
            <w:shd w:val="clear" w:color="auto" w:fill="FFFFFF"/>
            <w:noWrap/>
            <w:vAlign w:val="center"/>
          </w:tcPr>
          <w:p w14:paraId="3266DF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2E8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587D53F2">
            <w:pPr>
              <w:jc w:val="left"/>
              <w:rPr>
                <w:rFonts w:hint="eastAsia" w:ascii="宋体" w:hAnsi="宋体" w:eastAsia="宋体" w:cs="宋体"/>
                <w:i w:val="0"/>
                <w:iCs w:val="0"/>
                <w:color w:val="000000"/>
                <w:sz w:val="20"/>
                <w:szCs w:val="20"/>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651FA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30" w:type="dxa"/>
            <w:tcBorders>
              <w:top w:val="nil"/>
              <w:left w:val="nil"/>
              <w:bottom w:val="single" w:color="000000" w:sz="4" w:space="0"/>
              <w:right w:val="single" w:color="000000" w:sz="4" w:space="0"/>
            </w:tcBorders>
            <w:shd w:val="clear" w:color="auto" w:fill="FFFFFF"/>
            <w:noWrap/>
            <w:vAlign w:val="center"/>
          </w:tcPr>
          <w:p w14:paraId="6B95A8AD">
            <w:pPr>
              <w:jc w:val="right"/>
              <w:rPr>
                <w:rFonts w:hint="eastAsia" w:ascii="宋体" w:hAnsi="宋体" w:eastAsia="宋体" w:cs="宋体"/>
                <w:i w:val="0"/>
                <w:iCs w:val="0"/>
                <w:color w:val="000000"/>
                <w:sz w:val="20"/>
                <w:szCs w:val="20"/>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4CB5F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915" w:type="dxa"/>
            <w:tcBorders>
              <w:top w:val="nil"/>
              <w:left w:val="nil"/>
              <w:bottom w:val="single" w:color="000000" w:sz="4" w:space="0"/>
              <w:right w:val="single" w:color="000000" w:sz="4" w:space="0"/>
            </w:tcBorders>
            <w:shd w:val="clear" w:color="FFFFFF" w:fill="FFFFFF"/>
            <w:noWrap/>
            <w:vAlign w:val="center"/>
          </w:tcPr>
          <w:p w14:paraId="5491A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80" w:type="dxa"/>
            <w:tcBorders>
              <w:top w:val="nil"/>
              <w:left w:val="nil"/>
              <w:bottom w:val="single" w:color="000000" w:sz="4" w:space="0"/>
              <w:right w:val="single" w:color="000000" w:sz="4" w:space="0"/>
            </w:tcBorders>
            <w:shd w:val="clear" w:color="auto" w:fill="FFFFFF"/>
            <w:noWrap/>
            <w:vAlign w:val="center"/>
          </w:tcPr>
          <w:p w14:paraId="0B44C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A32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1BE2F710">
            <w:pPr>
              <w:jc w:val="left"/>
              <w:rPr>
                <w:rFonts w:hint="eastAsia" w:ascii="宋体" w:hAnsi="宋体" w:eastAsia="宋体" w:cs="宋体"/>
                <w:i w:val="0"/>
                <w:iCs w:val="0"/>
                <w:color w:val="000000"/>
                <w:sz w:val="20"/>
                <w:szCs w:val="20"/>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3AB04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30" w:type="dxa"/>
            <w:tcBorders>
              <w:top w:val="nil"/>
              <w:left w:val="nil"/>
              <w:bottom w:val="single" w:color="000000" w:sz="4" w:space="0"/>
              <w:right w:val="single" w:color="000000" w:sz="4" w:space="0"/>
            </w:tcBorders>
            <w:shd w:val="clear" w:color="auto" w:fill="FFFFFF"/>
            <w:noWrap/>
            <w:vAlign w:val="center"/>
          </w:tcPr>
          <w:p w14:paraId="4BA8A994">
            <w:pPr>
              <w:jc w:val="right"/>
              <w:rPr>
                <w:rFonts w:hint="eastAsia" w:ascii="宋体" w:hAnsi="宋体" w:eastAsia="宋体" w:cs="宋体"/>
                <w:i w:val="0"/>
                <w:iCs w:val="0"/>
                <w:color w:val="000000"/>
                <w:sz w:val="20"/>
                <w:szCs w:val="20"/>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51E22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915" w:type="dxa"/>
            <w:tcBorders>
              <w:top w:val="nil"/>
              <w:left w:val="nil"/>
              <w:bottom w:val="single" w:color="000000" w:sz="4" w:space="0"/>
              <w:right w:val="single" w:color="000000" w:sz="4" w:space="0"/>
            </w:tcBorders>
            <w:shd w:val="clear" w:color="FFFFFF" w:fill="FFFFFF"/>
            <w:noWrap/>
            <w:vAlign w:val="center"/>
          </w:tcPr>
          <w:p w14:paraId="703F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80" w:type="dxa"/>
            <w:tcBorders>
              <w:top w:val="nil"/>
              <w:left w:val="nil"/>
              <w:bottom w:val="single" w:color="000000" w:sz="4" w:space="0"/>
              <w:right w:val="single" w:color="000000" w:sz="4" w:space="0"/>
            </w:tcBorders>
            <w:shd w:val="clear" w:color="auto" w:fill="FFFFFF"/>
            <w:noWrap/>
            <w:vAlign w:val="center"/>
          </w:tcPr>
          <w:p w14:paraId="212BA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E94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E591F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915" w:type="dxa"/>
            <w:tcBorders>
              <w:top w:val="nil"/>
              <w:left w:val="nil"/>
              <w:bottom w:val="single" w:color="000000" w:sz="4" w:space="0"/>
              <w:right w:val="single" w:color="000000" w:sz="4" w:space="0"/>
            </w:tcBorders>
            <w:shd w:val="clear" w:color="FFFFFF" w:fill="FFFFFF"/>
            <w:noWrap/>
            <w:vAlign w:val="center"/>
          </w:tcPr>
          <w:p w14:paraId="6A91A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30" w:type="dxa"/>
            <w:tcBorders>
              <w:top w:val="nil"/>
              <w:left w:val="nil"/>
              <w:bottom w:val="single" w:color="000000" w:sz="4" w:space="0"/>
              <w:right w:val="single" w:color="000000" w:sz="4" w:space="0"/>
            </w:tcBorders>
            <w:shd w:val="clear" w:color="auto" w:fill="FFFFFF"/>
            <w:noWrap/>
            <w:vAlign w:val="center"/>
          </w:tcPr>
          <w:p w14:paraId="067A61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99.24</w:t>
            </w:r>
          </w:p>
        </w:tc>
        <w:tc>
          <w:tcPr>
            <w:tcW w:w="4928" w:type="dxa"/>
            <w:tcBorders>
              <w:top w:val="nil"/>
              <w:left w:val="nil"/>
              <w:bottom w:val="single" w:color="000000" w:sz="4" w:space="0"/>
              <w:right w:val="single" w:color="000000" w:sz="4" w:space="0"/>
            </w:tcBorders>
            <w:shd w:val="clear" w:color="FFFFFF" w:fill="FFFFFF"/>
            <w:noWrap/>
            <w:vAlign w:val="center"/>
          </w:tcPr>
          <w:p w14:paraId="55BE4D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15" w:type="dxa"/>
            <w:tcBorders>
              <w:top w:val="nil"/>
              <w:left w:val="nil"/>
              <w:bottom w:val="single" w:color="000000" w:sz="4" w:space="0"/>
              <w:right w:val="single" w:color="000000" w:sz="4" w:space="0"/>
            </w:tcBorders>
            <w:shd w:val="clear" w:color="FFFFFF" w:fill="FFFFFF"/>
            <w:noWrap/>
            <w:vAlign w:val="center"/>
          </w:tcPr>
          <w:p w14:paraId="21964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80" w:type="dxa"/>
            <w:tcBorders>
              <w:top w:val="nil"/>
              <w:left w:val="nil"/>
              <w:bottom w:val="single" w:color="000000" w:sz="4" w:space="0"/>
              <w:right w:val="single" w:color="000000" w:sz="4" w:space="0"/>
            </w:tcBorders>
            <w:shd w:val="clear" w:color="auto" w:fill="FFFFFF"/>
            <w:noWrap/>
            <w:vAlign w:val="center"/>
          </w:tcPr>
          <w:p w14:paraId="1F942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99.24</w:t>
            </w:r>
          </w:p>
        </w:tc>
      </w:tr>
      <w:tr w14:paraId="1286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542DC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915" w:type="dxa"/>
            <w:tcBorders>
              <w:top w:val="nil"/>
              <w:left w:val="nil"/>
              <w:bottom w:val="single" w:color="000000" w:sz="4" w:space="0"/>
              <w:right w:val="single" w:color="000000" w:sz="4" w:space="0"/>
            </w:tcBorders>
            <w:shd w:val="clear" w:color="FFFFFF" w:fill="FFFFFF"/>
            <w:noWrap/>
            <w:vAlign w:val="center"/>
          </w:tcPr>
          <w:p w14:paraId="61397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0" w:type="dxa"/>
            <w:tcBorders>
              <w:top w:val="nil"/>
              <w:left w:val="nil"/>
              <w:bottom w:val="single" w:color="000000" w:sz="4" w:space="0"/>
              <w:right w:val="single" w:color="000000" w:sz="4" w:space="0"/>
            </w:tcBorders>
            <w:shd w:val="clear" w:color="auto" w:fill="FFFFFF"/>
            <w:noWrap/>
            <w:vAlign w:val="center"/>
          </w:tcPr>
          <w:p w14:paraId="65E63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8" w:type="dxa"/>
            <w:tcBorders>
              <w:top w:val="nil"/>
              <w:left w:val="nil"/>
              <w:bottom w:val="single" w:color="000000" w:sz="4" w:space="0"/>
              <w:right w:val="single" w:color="000000" w:sz="4" w:space="0"/>
            </w:tcBorders>
            <w:shd w:val="clear" w:color="FFFFFF" w:fill="FFFFFF"/>
            <w:noWrap/>
            <w:vAlign w:val="center"/>
          </w:tcPr>
          <w:p w14:paraId="5899F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915" w:type="dxa"/>
            <w:tcBorders>
              <w:top w:val="nil"/>
              <w:left w:val="nil"/>
              <w:bottom w:val="single" w:color="000000" w:sz="4" w:space="0"/>
              <w:right w:val="single" w:color="000000" w:sz="4" w:space="0"/>
            </w:tcBorders>
            <w:shd w:val="clear" w:color="FFFFFF" w:fill="FFFFFF"/>
            <w:noWrap/>
            <w:vAlign w:val="center"/>
          </w:tcPr>
          <w:p w14:paraId="1430D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80" w:type="dxa"/>
            <w:tcBorders>
              <w:top w:val="nil"/>
              <w:left w:val="nil"/>
              <w:bottom w:val="single" w:color="000000" w:sz="4" w:space="0"/>
              <w:right w:val="single" w:color="000000" w:sz="4" w:space="0"/>
            </w:tcBorders>
            <w:shd w:val="clear" w:color="auto" w:fill="FFFFFF"/>
            <w:noWrap/>
            <w:vAlign w:val="center"/>
          </w:tcPr>
          <w:p w14:paraId="6A169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A8A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53576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915" w:type="dxa"/>
            <w:tcBorders>
              <w:top w:val="nil"/>
              <w:left w:val="nil"/>
              <w:bottom w:val="single" w:color="000000" w:sz="4" w:space="0"/>
              <w:right w:val="single" w:color="000000" w:sz="4" w:space="0"/>
            </w:tcBorders>
            <w:shd w:val="clear" w:color="FFFFFF" w:fill="FFFFFF"/>
            <w:noWrap/>
            <w:vAlign w:val="center"/>
          </w:tcPr>
          <w:p w14:paraId="0EA9F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30" w:type="dxa"/>
            <w:tcBorders>
              <w:top w:val="nil"/>
              <w:left w:val="nil"/>
              <w:bottom w:val="single" w:color="000000" w:sz="4" w:space="0"/>
              <w:right w:val="single" w:color="000000" w:sz="4" w:space="0"/>
            </w:tcBorders>
            <w:shd w:val="clear" w:color="auto" w:fill="FFFFFF"/>
            <w:noWrap/>
            <w:vAlign w:val="center"/>
          </w:tcPr>
          <w:p w14:paraId="2D8E20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8" w:type="dxa"/>
            <w:tcBorders>
              <w:top w:val="nil"/>
              <w:left w:val="nil"/>
              <w:bottom w:val="single" w:color="000000" w:sz="4" w:space="0"/>
              <w:right w:val="single" w:color="000000" w:sz="4" w:space="0"/>
            </w:tcBorders>
            <w:shd w:val="clear" w:color="FFFFFF" w:fill="FFFFFF"/>
            <w:noWrap/>
            <w:vAlign w:val="center"/>
          </w:tcPr>
          <w:p w14:paraId="68916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915" w:type="dxa"/>
            <w:tcBorders>
              <w:top w:val="nil"/>
              <w:left w:val="nil"/>
              <w:bottom w:val="single" w:color="000000" w:sz="4" w:space="0"/>
              <w:right w:val="single" w:color="000000" w:sz="4" w:space="0"/>
            </w:tcBorders>
            <w:shd w:val="clear" w:color="FFFFFF" w:fill="FFFFFF"/>
            <w:noWrap/>
            <w:vAlign w:val="center"/>
          </w:tcPr>
          <w:p w14:paraId="3E8A3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80" w:type="dxa"/>
            <w:tcBorders>
              <w:top w:val="nil"/>
              <w:left w:val="nil"/>
              <w:bottom w:val="single" w:color="000000" w:sz="4" w:space="0"/>
              <w:right w:val="single" w:color="000000" w:sz="4" w:space="0"/>
            </w:tcBorders>
            <w:shd w:val="clear" w:color="auto" w:fill="FFFFFF"/>
            <w:noWrap/>
            <w:vAlign w:val="center"/>
          </w:tcPr>
          <w:p w14:paraId="558EB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02F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3A99944B">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12C30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tcBorders>
              <w:top w:val="nil"/>
              <w:left w:val="nil"/>
              <w:bottom w:val="single" w:color="000000" w:sz="4" w:space="0"/>
              <w:right w:val="single" w:color="000000" w:sz="4" w:space="0"/>
            </w:tcBorders>
            <w:shd w:val="clear" w:color="auto" w:fill="FFFFFF"/>
            <w:noWrap/>
            <w:vAlign w:val="center"/>
          </w:tcPr>
          <w:p w14:paraId="6AED6B82">
            <w:pPr>
              <w:jc w:val="right"/>
              <w:rPr>
                <w:rFonts w:hint="eastAsia" w:ascii="宋体" w:hAnsi="宋体" w:eastAsia="宋体" w:cs="宋体"/>
                <w:i w:val="0"/>
                <w:iCs w:val="0"/>
                <w:color w:val="000000"/>
                <w:sz w:val="22"/>
                <w:szCs w:val="22"/>
                <w:u w:val="none"/>
              </w:rPr>
            </w:pPr>
          </w:p>
        </w:tc>
        <w:tc>
          <w:tcPr>
            <w:tcW w:w="4928" w:type="dxa"/>
            <w:tcBorders>
              <w:top w:val="nil"/>
              <w:left w:val="nil"/>
              <w:bottom w:val="single" w:color="000000" w:sz="4" w:space="0"/>
              <w:right w:val="single" w:color="000000" w:sz="4" w:space="0"/>
            </w:tcBorders>
            <w:shd w:val="clear" w:color="FFFFFF" w:fill="FFFFFF"/>
            <w:noWrap/>
            <w:vAlign w:val="center"/>
          </w:tcPr>
          <w:p w14:paraId="704006ED">
            <w:pPr>
              <w:jc w:val="lef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FFFFFF"/>
            <w:noWrap/>
            <w:vAlign w:val="center"/>
          </w:tcPr>
          <w:p w14:paraId="4ADBA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80" w:type="dxa"/>
            <w:tcBorders>
              <w:top w:val="nil"/>
              <w:left w:val="nil"/>
              <w:bottom w:val="single" w:color="000000" w:sz="4" w:space="0"/>
              <w:right w:val="single" w:color="000000" w:sz="4" w:space="0"/>
            </w:tcBorders>
            <w:shd w:val="clear" w:color="auto" w:fill="FFFFFF"/>
            <w:noWrap/>
            <w:vAlign w:val="center"/>
          </w:tcPr>
          <w:p w14:paraId="0FEBB35C">
            <w:pPr>
              <w:jc w:val="left"/>
              <w:rPr>
                <w:rFonts w:hint="eastAsia" w:ascii="宋体" w:hAnsi="宋体" w:eastAsia="宋体" w:cs="宋体"/>
                <w:i w:val="0"/>
                <w:iCs w:val="0"/>
                <w:color w:val="000000"/>
                <w:sz w:val="22"/>
                <w:szCs w:val="22"/>
                <w:u w:val="none"/>
              </w:rPr>
            </w:pPr>
          </w:p>
        </w:tc>
      </w:tr>
      <w:tr w14:paraId="6550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6" w:type="dxa"/>
            <w:tcBorders>
              <w:top w:val="nil"/>
              <w:left w:val="single" w:color="000000" w:sz="4" w:space="0"/>
              <w:bottom w:val="single" w:color="000000" w:sz="4" w:space="0"/>
              <w:right w:val="single" w:color="000000" w:sz="4" w:space="0"/>
            </w:tcBorders>
            <w:shd w:val="clear" w:color="FFFFFF" w:fill="FFFFFF"/>
            <w:noWrap/>
            <w:vAlign w:val="center"/>
          </w:tcPr>
          <w:p w14:paraId="1E1B19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15" w:type="dxa"/>
            <w:tcBorders>
              <w:top w:val="nil"/>
              <w:left w:val="nil"/>
              <w:bottom w:val="single" w:color="000000" w:sz="4" w:space="0"/>
              <w:right w:val="single" w:color="000000" w:sz="4" w:space="0"/>
            </w:tcBorders>
            <w:shd w:val="clear" w:color="FFFFFF" w:fill="FFFFFF"/>
            <w:noWrap/>
            <w:vAlign w:val="center"/>
          </w:tcPr>
          <w:p w14:paraId="37CC3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30" w:type="dxa"/>
            <w:tcBorders>
              <w:top w:val="nil"/>
              <w:left w:val="nil"/>
              <w:bottom w:val="single" w:color="000000" w:sz="4" w:space="0"/>
              <w:right w:val="single" w:color="000000" w:sz="4" w:space="0"/>
            </w:tcBorders>
            <w:shd w:val="clear" w:color="auto" w:fill="FFFFFF"/>
            <w:noWrap/>
            <w:vAlign w:val="center"/>
          </w:tcPr>
          <w:p w14:paraId="03727F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99.24</w:t>
            </w:r>
          </w:p>
        </w:tc>
        <w:tc>
          <w:tcPr>
            <w:tcW w:w="4928" w:type="dxa"/>
            <w:tcBorders>
              <w:top w:val="nil"/>
              <w:left w:val="nil"/>
              <w:bottom w:val="single" w:color="000000" w:sz="4" w:space="0"/>
              <w:right w:val="single" w:color="000000" w:sz="4" w:space="0"/>
            </w:tcBorders>
            <w:shd w:val="clear" w:color="FFFFFF" w:fill="FFFFFF"/>
            <w:noWrap/>
            <w:vAlign w:val="center"/>
          </w:tcPr>
          <w:p w14:paraId="06AE6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15" w:type="dxa"/>
            <w:tcBorders>
              <w:top w:val="nil"/>
              <w:left w:val="nil"/>
              <w:bottom w:val="single" w:color="000000" w:sz="4" w:space="0"/>
              <w:right w:val="single" w:color="000000" w:sz="4" w:space="0"/>
            </w:tcBorders>
            <w:shd w:val="clear" w:color="FFFFFF" w:fill="FFFFFF"/>
            <w:noWrap/>
            <w:vAlign w:val="center"/>
          </w:tcPr>
          <w:p w14:paraId="70E6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80" w:type="dxa"/>
            <w:tcBorders>
              <w:top w:val="nil"/>
              <w:left w:val="nil"/>
              <w:bottom w:val="single" w:color="000000" w:sz="4" w:space="0"/>
              <w:right w:val="single" w:color="000000" w:sz="4" w:space="0"/>
            </w:tcBorders>
            <w:shd w:val="clear" w:color="auto" w:fill="FFFFFF"/>
            <w:noWrap/>
            <w:vAlign w:val="center"/>
          </w:tcPr>
          <w:p w14:paraId="77B03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99.24</w:t>
            </w:r>
          </w:p>
        </w:tc>
      </w:tr>
      <w:tr w14:paraId="2360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FFFFFF"/>
            <w:noWrap/>
            <w:vAlign w:val="center"/>
          </w:tcPr>
          <w:p w14:paraId="42D7A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533D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FFFFFF"/>
            <w:noWrap/>
            <w:vAlign w:val="center"/>
          </w:tcPr>
          <w:p w14:paraId="5FD5E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FBE046C">
      <w:pPr>
        <w:widowControl/>
        <w:jc w:val="left"/>
        <w:rPr>
          <w:rFonts w:ascii="Times New Roman" w:hAnsi="Times New Roman" w:eastAsia="黑体" w:cs="Times New Roman"/>
          <w:bCs/>
          <w:kern w:val="0"/>
          <w:sz w:val="32"/>
          <w:szCs w:val="32"/>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3"/>
        <w:gridCol w:w="5012"/>
        <w:gridCol w:w="543"/>
        <w:gridCol w:w="1121"/>
        <w:gridCol w:w="613"/>
        <w:gridCol w:w="577"/>
        <w:gridCol w:w="1144"/>
        <w:gridCol w:w="1066"/>
        <w:gridCol w:w="920"/>
        <w:gridCol w:w="234"/>
        <w:gridCol w:w="1066"/>
        <w:gridCol w:w="1075"/>
      </w:tblGrid>
      <w:tr w14:paraId="5DBD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1" w:type="pct"/>
          <w:trHeight w:val="390" w:hRule="atLeast"/>
        </w:trPr>
        <w:tc>
          <w:tcPr>
            <w:tcW w:w="4998" w:type="pct"/>
            <w:gridSpan w:val="12"/>
            <w:tcBorders>
              <w:top w:val="nil"/>
              <w:left w:val="nil"/>
              <w:bottom w:val="nil"/>
              <w:right w:val="nil"/>
            </w:tcBorders>
            <w:shd w:val="clear" w:color="auto" w:fill="FFFFFF"/>
            <w:noWrap/>
            <w:vAlign w:val="bottom"/>
          </w:tcPr>
          <w:p w14:paraId="09293AB6">
            <w:pPr>
              <w:widowControl/>
              <w:jc w:val="center"/>
              <w:rPr>
                <w:rFonts w:hint="eastAsia" w:ascii="宋体" w:hAnsi="宋体" w:eastAsia="宋体" w:cs="宋体"/>
                <w:i w:val="0"/>
                <w:iCs w:val="0"/>
                <w:color w:val="000000"/>
                <w:sz w:val="30"/>
                <w:szCs w:val="30"/>
                <w:u w:val="none"/>
              </w:rPr>
            </w:pPr>
            <w:r>
              <w:rPr>
                <w:rFonts w:ascii="Times New Roman" w:hAnsi="Times New Roman" w:eastAsia="黑体" w:cs="Times New Roman"/>
                <w:bCs/>
                <w:kern w:val="0"/>
                <w:sz w:val="32"/>
                <w:szCs w:val="32"/>
              </w:rPr>
              <w:br w:type="page"/>
            </w:r>
            <w:r>
              <w:rPr>
                <w:rFonts w:hint="eastAsia" w:ascii="宋体" w:hAnsi="宋体" w:eastAsia="宋体" w:cs="宋体"/>
                <w:i w:val="0"/>
                <w:iCs w:val="0"/>
                <w:color w:val="000000"/>
                <w:kern w:val="0"/>
                <w:sz w:val="30"/>
                <w:szCs w:val="30"/>
                <w:u w:val="none"/>
                <w:lang w:val="en-US" w:eastAsia="zh-CN" w:bidi="ar"/>
              </w:rPr>
              <w:t>收入决算表</w:t>
            </w:r>
          </w:p>
        </w:tc>
      </w:tr>
      <w:tr w14:paraId="377A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580" w:type="pct"/>
            <w:tcBorders>
              <w:top w:val="nil"/>
              <w:left w:val="nil"/>
              <w:bottom w:val="nil"/>
              <w:right w:val="nil"/>
            </w:tcBorders>
            <w:shd w:val="clear" w:color="auto" w:fill="FFFFFF"/>
            <w:noWrap/>
            <w:vAlign w:val="bottom"/>
          </w:tcPr>
          <w:p w14:paraId="013570ED">
            <w:pPr>
              <w:rPr>
                <w:rFonts w:hint="eastAsia" w:ascii="Arial" w:hAnsi="Arial" w:cs="Arial"/>
                <w:i w:val="0"/>
                <w:iCs w:val="0"/>
                <w:color w:val="000000"/>
                <w:sz w:val="20"/>
                <w:szCs w:val="20"/>
                <w:u w:val="none"/>
              </w:rPr>
            </w:pPr>
          </w:p>
        </w:tc>
        <w:tc>
          <w:tcPr>
            <w:tcW w:w="1310" w:type="pct"/>
            <w:tcBorders>
              <w:top w:val="nil"/>
              <w:left w:val="nil"/>
              <w:bottom w:val="nil"/>
              <w:right w:val="nil"/>
            </w:tcBorders>
            <w:shd w:val="clear" w:color="auto" w:fill="FFFFFF"/>
            <w:noWrap/>
            <w:vAlign w:val="bottom"/>
          </w:tcPr>
          <w:p w14:paraId="1C3647CA">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FFFFFF"/>
            <w:noWrap/>
            <w:vAlign w:val="bottom"/>
          </w:tcPr>
          <w:p w14:paraId="45A61E22">
            <w:pPr>
              <w:rPr>
                <w:rFonts w:hint="default" w:ascii="Arial" w:hAnsi="Arial" w:cs="Arial"/>
                <w:i w:val="0"/>
                <w:iCs w:val="0"/>
                <w:color w:val="000000"/>
                <w:sz w:val="20"/>
                <w:szCs w:val="20"/>
                <w:u w:val="none"/>
              </w:rPr>
            </w:pPr>
          </w:p>
        </w:tc>
        <w:tc>
          <w:tcPr>
            <w:tcW w:w="666" w:type="pct"/>
            <w:gridSpan w:val="2"/>
            <w:tcBorders>
              <w:top w:val="nil"/>
              <w:left w:val="nil"/>
              <w:bottom w:val="nil"/>
              <w:right w:val="nil"/>
            </w:tcBorders>
            <w:shd w:val="clear" w:color="auto" w:fill="FFFFFF"/>
            <w:noWrap/>
            <w:vAlign w:val="bottom"/>
          </w:tcPr>
          <w:p w14:paraId="64B90C9C">
            <w:pPr>
              <w:rPr>
                <w:rFonts w:hint="default" w:ascii="Arial" w:hAnsi="Arial" w:cs="Arial"/>
                <w:i w:val="0"/>
                <w:iCs w:val="0"/>
                <w:color w:val="000000"/>
                <w:sz w:val="20"/>
                <w:szCs w:val="20"/>
                <w:u w:val="none"/>
              </w:rPr>
            </w:pPr>
          </w:p>
        </w:tc>
        <w:tc>
          <w:tcPr>
            <w:tcW w:w="213" w:type="pct"/>
            <w:tcBorders>
              <w:top w:val="nil"/>
              <w:left w:val="nil"/>
              <w:bottom w:val="nil"/>
              <w:right w:val="nil"/>
            </w:tcBorders>
            <w:shd w:val="clear" w:color="auto" w:fill="FFFFFF"/>
            <w:noWrap/>
            <w:vAlign w:val="bottom"/>
          </w:tcPr>
          <w:p w14:paraId="3583CB77">
            <w:pPr>
              <w:rPr>
                <w:rFonts w:hint="default" w:ascii="Arial" w:hAnsi="Arial" w:cs="Arial"/>
                <w:i w:val="0"/>
                <w:iCs w:val="0"/>
                <w:color w:val="000000"/>
                <w:sz w:val="20"/>
                <w:szCs w:val="20"/>
                <w:u w:val="none"/>
              </w:rPr>
            </w:pPr>
          </w:p>
        </w:tc>
        <w:tc>
          <w:tcPr>
            <w:tcW w:w="439" w:type="pct"/>
            <w:tcBorders>
              <w:top w:val="nil"/>
              <w:left w:val="nil"/>
              <w:bottom w:val="nil"/>
              <w:right w:val="nil"/>
            </w:tcBorders>
            <w:shd w:val="clear" w:color="auto" w:fill="FFFFFF"/>
            <w:noWrap/>
            <w:vAlign w:val="bottom"/>
          </w:tcPr>
          <w:p w14:paraId="7BF22C7D">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FFFFFF"/>
            <w:noWrap/>
            <w:vAlign w:val="bottom"/>
          </w:tcPr>
          <w:p w14:paraId="0C20E644">
            <w:pPr>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FFFFFF"/>
            <w:noWrap/>
            <w:vAlign w:val="bottom"/>
          </w:tcPr>
          <w:p w14:paraId="435E691F">
            <w:pPr>
              <w:rPr>
                <w:rFonts w:hint="default" w:ascii="Arial" w:hAnsi="Arial" w:cs="Arial"/>
                <w:i w:val="0"/>
                <w:iCs w:val="0"/>
                <w:color w:val="000000"/>
                <w:sz w:val="20"/>
                <w:szCs w:val="20"/>
                <w:u w:val="none"/>
              </w:rPr>
            </w:pPr>
          </w:p>
        </w:tc>
        <w:tc>
          <w:tcPr>
            <w:tcW w:w="75" w:type="pct"/>
            <w:tcBorders>
              <w:top w:val="nil"/>
              <w:left w:val="nil"/>
              <w:bottom w:val="nil"/>
              <w:right w:val="nil"/>
            </w:tcBorders>
            <w:shd w:val="clear" w:color="auto" w:fill="FFFFFF"/>
            <w:noWrap/>
            <w:vAlign w:val="bottom"/>
          </w:tcPr>
          <w:p w14:paraId="73655567">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FFFFFF"/>
            <w:noWrap/>
            <w:vAlign w:val="bottom"/>
          </w:tcPr>
          <w:p w14:paraId="754662B7">
            <w:pPr>
              <w:rPr>
                <w:rFonts w:hint="default" w:ascii="Arial" w:hAnsi="Arial" w:cs="Arial"/>
                <w:i w:val="0"/>
                <w:iCs w:val="0"/>
                <w:color w:val="000000"/>
                <w:sz w:val="20"/>
                <w:szCs w:val="20"/>
                <w:u w:val="none"/>
              </w:rPr>
            </w:pPr>
          </w:p>
        </w:tc>
        <w:tc>
          <w:tcPr>
            <w:tcW w:w="413" w:type="pct"/>
            <w:tcBorders>
              <w:top w:val="nil"/>
              <w:left w:val="nil"/>
              <w:bottom w:val="nil"/>
              <w:right w:val="nil"/>
            </w:tcBorders>
            <w:shd w:val="clear" w:color="auto" w:fill="FFFFFF"/>
            <w:noWrap/>
            <w:vAlign w:val="bottom"/>
          </w:tcPr>
          <w:p w14:paraId="2813545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28A4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90" w:type="pct"/>
            <w:gridSpan w:val="2"/>
            <w:tcBorders>
              <w:top w:val="nil"/>
              <w:left w:val="nil"/>
              <w:bottom w:val="nil"/>
              <w:right w:val="nil"/>
            </w:tcBorders>
            <w:shd w:val="clear" w:color="auto" w:fill="FFFFFF"/>
            <w:noWrap/>
            <w:vAlign w:val="bottom"/>
          </w:tcPr>
          <w:p w14:paraId="6A696282">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131" w:type="pct"/>
            <w:tcBorders>
              <w:top w:val="nil"/>
              <w:left w:val="nil"/>
              <w:bottom w:val="nil"/>
              <w:right w:val="nil"/>
            </w:tcBorders>
            <w:shd w:val="clear" w:color="auto" w:fill="FFFFFF"/>
            <w:noWrap/>
            <w:vAlign w:val="bottom"/>
          </w:tcPr>
          <w:p w14:paraId="494E8362">
            <w:pPr>
              <w:rPr>
                <w:rFonts w:hint="default" w:ascii="Arial" w:hAnsi="Arial" w:cs="Arial"/>
                <w:i w:val="0"/>
                <w:iCs w:val="0"/>
                <w:color w:val="000000"/>
                <w:sz w:val="20"/>
                <w:szCs w:val="20"/>
                <w:u w:val="none"/>
              </w:rPr>
            </w:pPr>
          </w:p>
        </w:tc>
        <w:tc>
          <w:tcPr>
            <w:tcW w:w="666" w:type="pct"/>
            <w:gridSpan w:val="2"/>
            <w:tcBorders>
              <w:top w:val="nil"/>
              <w:left w:val="nil"/>
              <w:bottom w:val="nil"/>
              <w:right w:val="nil"/>
            </w:tcBorders>
            <w:shd w:val="clear" w:color="auto" w:fill="FFFFFF"/>
            <w:noWrap/>
            <w:vAlign w:val="bottom"/>
          </w:tcPr>
          <w:p w14:paraId="13DD4444">
            <w:pPr>
              <w:rPr>
                <w:rFonts w:hint="default" w:ascii="Arial" w:hAnsi="Arial" w:cs="Arial"/>
                <w:i w:val="0"/>
                <w:iCs w:val="0"/>
                <w:color w:val="000000"/>
                <w:sz w:val="20"/>
                <w:szCs w:val="20"/>
                <w:u w:val="none"/>
              </w:rPr>
            </w:pPr>
          </w:p>
        </w:tc>
        <w:tc>
          <w:tcPr>
            <w:tcW w:w="213" w:type="pct"/>
            <w:tcBorders>
              <w:top w:val="nil"/>
              <w:left w:val="nil"/>
              <w:bottom w:val="nil"/>
              <w:right w:val="nil"/>
            </w:tcBorders>
            <w:shd w:val="clear" w:color="auto" w:fill="FFFFFF"/>
            <w:noWrap/>
            <w:vAlign w:val="bottom"/>
          </w:tcPr>
          <w:p w14:paraId="34B9927A">
            <w:pPr>
              <w:rPr>
                <w:rFonts w:hint="default" w:ascii="Arial" w:hAnsi="Arial" w:cs="Arial"/>
                <w:i w:val="0"/>
                <w:iCs w:val="0"/>
                <w:color w:val="000000"/>
                <w:sz w:val="20"/>
                <w:szCs w:val="20"/>
                <w:u w:val="none"/>
              </w:rPr>
            </w:pPr>
          </w:p>
        </w:tc>
        <w:tc>
          <w:tcPr>
            <w:tcW w:w="439" w:type="pct"/>
            <w:tcBorders>
              <w:top w:val="nil"/>
              <w:left w:val="nil"/>
              <w:bottom w:val="nil"/>
              <w:right w:val="nil"/>
            </w:tcBorders>
            <w:shd w:val="clear" w:color="auto" w:fill="FFFFFF"/>
            <w:noWrap/>
            <w:vAlign w:val="bottom"/>
          </w:tcPr>
          <w:p w14:paraId="39E42EAA">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FFFFFF"/>
            <w:noWrap/>
            <w:vAlign w:val="bottom"/>
          </w:tcPr>
          <w:p w14:paraId="3415E2FC">
            <w:pPr>
              <w:rPr>
                <w:rFonts w:hint="default" w:ascii="Arial" w:hAnsi="Arial" w:cs="Arial"/>
                <w:i w:val="0"/>
                <w:iCs w:val="0"/>
                <w:color w:val="000000"/>
                <w:sz w:val="20"/>
                <w:szCs w:val="20"/>
                <w:u w:val="none"/>
              </w:rPr>
            </w:pPr>
          </w:p>
        </w:tc>
        <w:tc>
          <w:tcPr>
            <w:tcW w:w="1248" w:type="pct"/>
            <w:gridSpan w:val="4"/>
            <w:tcBorders>
              <w:top w:val="nil"/>
              <w:left w:val="nil"/>
              <w:bottom w:val="nil"/>
              <w:right w:val="nil"/>
            </w:tcBorders>
            <w:shd w:val="clear" w:color="auto" w:fill="FFFFFF"/>
            <w:noWrap/>
            <w:vAlign w:val="bottom"/>
          </w:tcPr>
          <w:p w14:paraId="0FAEC1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0F3BF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2022"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1FA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0"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F786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49" w:type="pct"/>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E8CC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3648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08"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8FBA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26" w:type="pct"/>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201E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08"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3FEB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12"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66E8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10C153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12" w:hRule="atLeast"/>
        </w:trPr>
        <w:tc>
          <w:tcPr>
            <w:tcW w:w="580"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14219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42" w:type="pct"/>
            <w:gridSpan w:val="2"/>
            <w:vMerge w:val="restart"/>
            <w:tcBorders>
              <w:top w:val="nil"/>
              <w:left w:val="nil"/>
              <w:bottom w:val="single" w:color="000000" w:sz="4" w:space="0"/>
              <w:right w:val="single" w:color="000000" w:sz="4" w:space="0"/>
            </w:tcBorders>
            <w:shd w:val="clear" w:color="auto" w:fill="FFFFFF" w:themeFill="background1"/>
            <w:noWrap/>
            <w:vAlign w:val="center"/>
          </w:tcPr>
          <w:p w14:paraId="39EFF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6C4302D">
            <w:pPr>
              <w:jc w:val="center"/>
              <w:rPr>
                <w:rFonts w:hint="eastAsia" w:ascii="宋体" w:hAnsi="宋体" w:eastAsia="宋体" w:cs="宋体"/>
                <w:i w:val="0"/>
                <w:iCs w:val="0"/>
                <w:color w:val="000000"/>
                <w:sz w:val="22"/>
                <w:szCs w:val="22"/>
                <w:u w:val="none"/>
              </w:rPr>
            </w:pPr>
          </w:p>
        </w:tc>
        <w:tc>
          <w:tcPr>
            <w:tcW w:w="449"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B7B6C34">
            <w:pPr>
              <w:jc w:val="center"/>
              <w:rPr>
                <w:rFonts w:hint="eastAsia" w:ascii="宋体" w:hAnsi="宋体" w:eastAsia="宋体" w:cs="宋体"/>
                <w:i w:val="0"/>
                <w:iCs w:val="0"/>
                <w:color w:val="000000"/>
                <w:sz w:val="22"/>
                <w:szCs w:val="22"/>
                <w:u w:val="none"/>
              </w:rPr>
            </w:pPr>
          </w:p>
        </w:tc>
        <w:tc>
          <w:tcPr>
            <w:tcW w:w="43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C277B9C">
            <w:pPr>
              <w:jc w:val="center"/>
              <w:rPr>
                <w:rFonts w:hint="eastAsia" w:ascii="宋体" w:hAnsi="宋体" w:eastAsia="宋体" w:cs="宋体"/>
                <w:i w:val="0"/>
                <w:iCs w:val="0"/>
                <w:color w:val="000000"/>
                <w:sz w:val="22"/>
                <w:szCs w:val="22"/>
                <w:u w:val="none"/>
              </w:rPr>
            </w:pPr>
          </w:p>
        </w:tc>
        <w:tc>
          <w:tcPr>
            <w:tcW w:w="40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F65224B">
            <w:pPr>
              <w:jc w:val="center"/>
              <w:rPr>
                <w:rFonts w:hint="eastAsia" w:ascii="宋体" w:hAnsi="宋体" w:eastAsia="宋体" w:cs="宋体"/>
                <w:i w:val="0"/>
                <w:iCs w:val="0"/>
                <w:color w:val="000000"/>
                <w:sz w:val="22"/>
                <w:szCs w:val="22"/>
                <w:u w:val="none"/>
              </w:rPr>
            </w:pPr>
          </w:p>
        </w:tc>
        <w:tc>
          <w:tcPr>
            <w:tcW w:w="426"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EFC0CD8">
            <w:pPr>
              <w:jc w:val="center"/>
              <w:rPr>
                <w:rFonts w:hint="eastAsia" w:ascii="宋体" w:hAnsi="宋体" w:eastAsia="宋体" w:cs="宋体"/>
                <w:i w:val="0"/>
                <w:iCs w:val="0"/>
                <w:color w:val="000000"/>
                <w:sz w:val="22"/>
                <w:szCs w:val="22"/>
                <w:u w:val="none"/>
              </w:rPr>
            </w:pPr>
          </w:p>
        </w:tc>
        <w:tc>
          <w:tcPr>
            <w:tcW w:w="40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479D0C0">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92BFFA5">
            <w:pPr>
              <w:jc w:val="center"/>
              <w:rPr>
                <w:rFonts w:hint="eastAsia" w:ascii="宋体" w:hAnsi="宋体" w:eastAsia="宋体" w:cs="宋体"/>
                <w:i w:val="0"/>
                <w:iCs w:val="0"/>
                <w:color w:val="000000"/>
                <w:sz w:val="22"/>
                <w:szCs w:val="22"/>
                <w:u w:val="none"/>
              </w:rPr>
            </w:pPr>
          </w:p>
        </w:tc>
      </w:tr>
      <w:tr w14:paraId="6E348D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12" w:hRule="atLeast"/>
        </w:trPr>
        <w:tc>
          <w:tcPr>
            <w:tcW w:w="0" w:type="auto"/>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42DF6057">
            <w:pPr>
              <w:jc w:val="left"/>
              <w:rPr>
                <w:rFonts w:hint="eastAsia" w:ascii="宋体" w:hAnsi="宋体" w:eastAsia="宋体" w:cs="宋体"/>
                <w:i w:val="0"/>
                <w:iCs w:val="0"/>
                <w:color w:val="000000"/>
                <w:sz w:val="22"/>
                <w:szCs w:val="22"/>
                <w:u w:val="none"/>
              </w:rPr>
            </w:pPr>
          </w:p>
        </w:tc>
        <w:tc>
          <w:tcPr>
            <w:tcW w:w="1442"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5B05BDD9">
            <w:pPr>
              <w:jc w:val="left"/>
              <w:rPr>
                <w:rFonts w:hint="eastAsia" w:ascii="宋体" w:hAnsi="宋体" w:eastAsia="宋体" w:cs="宋体"/>
                <w:i w:val="0"/>
                <w:iCs w:val="0"/>
                <w:color w:val="000000"/>
                <w:sz w:val="22"/>
                <w:szCs w:val="22"/>
                <w:u w:val="none"/>
              </w:rPr>
            </w:pPr>
          </w:p>
        </w:tc>
        <w:tc>
          <w:tcPr>
            <w:tcW w:w="4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51406E1">
            <w:pPr>
              <w:jc w:val="left"/>
              <w:rPr>
                <w:rFonts w:hint="eastAsia" w:ascii="宋体" w:hAnsi="宋体" w:eastAsia="宋体" w:cs="宋体"/>
                <w:i w:val="0"/>
                <w:iCs w:val="0"/>
                <w:color w:val="000000"/>
                <w:sz w:val="22"/>
                <w:szCs w:val="22"/>
                <w:u w:val="none"/>
              </w:rPr>
            </w:pPr>
          </w:p>
        </w:tc>
        <w:tc>
          <w:tcPr>
            <w:tcW w:w="449"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E9DFE32">
            <w:pPr>
              <w:jc w:val="left"/>
              <w:rPr>
                <w:rFonts w:hint="eastAsia" w:ascii="宋体" w:hAnsi="宋体" w:eastAsia="宋体" w:cs="宋体"/>
                <w:i w:val="0"/>
                <w:iCs w:val="0"/>
                <w:color w:val="000000"/>
                <w:sz w:val="22"/>
                <w:szCs w:val="22"/>
                <w:u w:val="none"/>
              </w:rPr>
            </w:pPr>
          </w:p>
        </w:tc>
        <w:tc>
          <w:tcPr>
            <w:tcW w:w="43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57AF752">
            <w:pPr>
              <w:jc w:val="left"/>
              <w:rPr>
                <w:rFonts w:hint="eastAsia" w:ascii="宋体" w:hAnsi="宋体" w:eastAsia="宋体" w:cs="宋体"/>
                <w:i w:val="0"/>
                <w:iCs w:val="0"/>
                <w:color w:val="000000"/>
                <w:sz w:val="22"/>
                <w:szCs w:val="22"/>
                <w:u w:val="none"/>
              </w:rPr>
            </w:pPr>
          </w:p>
        </w:tc>
        <w:tc>
          <w:tcPr>
            <w:tcW w:w="40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05B7DF9">
            <w:pPr>
              <w:jc w:val="left"/>
              <w:rPr>
                <w:rFonts w:hint="eastAsia" w:ascii="宋体" w:hAnsi="宋体" w:eastAsia="宋体" w:cs="宋体"/>
                <w:i w:val="0"/>
                <w:iCs w:val="0"/>
                <w:color w:val="000000"/>
                <w:sz w:val="22"/>
                <w:szCs w:val="22"/>
                <w:u w:val="none"/>
              </w:rPr>
            </w:pPr>
          </w:p>
        </w:tc>
        <w:tc>
          <w:tcPr>
            <w:tcW w:w="426"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5BD921E">
            <w:pPr>
              <w:jc w:val="left"/>
              <w:rPr>
                <w:rFonts w:hint="eastAsia" w:ascii="宋体" w:hAnsi="宋体" w:eastAsia="宋体" w:cs="宋体"/>
                <w:i w:val="0"/>
                <w:iCs w:val="0"/>
                <w:color w:val="000000"/>
                <w:sz w:val="22"/>
                <w:szCs w:val="22"/>
                <w:u w:val="none"/>
              </w:rPr>
            </w:pPr>
          </w:p>
        </w:tc>
        <w:tc>
          <w:tcPr>
            <w:tcW w:w="40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E355EF3">
            <w:pPr>
              <w:jc w:val="left"/>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3D9C05F">
            <w:pPr>
              <w:jc w:val="left"/>
              <w:rPr>
                <w:rFonts w:hint="eastAsia" w:ascii="宋体" w:hAnsi="宋体" w:eastAsia="宋体" w:cs="宋体"/>
                <w:i w:val="0"/>
                <w:iCs w:val="0"/>
                <w:color w:val="000000"/>
                <w:sz w:val="22"/>
                <w:szCs w:val="22"/>
                <w:u w:val="none"/>
              </w:rPr>
            </w:pPr>
          </w:p>
        </w:tc>
      </w:tr>
      <w:tr w14:paraId="7BA69B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12" w:hRule="atLeast"/>
        </w:trPr>
        <w:tc>
          <w:tcPr>
            <w:tcW w:w="0" w:type="auto"/>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519A4C2B">
            <w:pPr>
              <w:jc w:val="left"/>
              <w:rPr>
                <w:rFonts w:hint="eastAsia" w:ascii="宋体" w:hAnsi="宋体" w:eastAsia="宋体" w:cs="宋体"/>
                <w:i w:val="0"/>
                <w:iCs w:val="0"/>
                <w:color w:val="000000"/>
                <w:sz w:val="22"/>
                <w:szCs w:val="22"/>
                <w:u w:val="none"/>
              </w:rPr>
            </w:pPr>
          </w:p>
        </w:tc>
        <w:tc>
          <w:tcPr>
            <w:tcW w:w="1442"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3EE813FB">
            <w:pPr>
              <w:jc w:val="left"/>
              <w:rPr>
                <w:rFonts w:hint="eastAsia" w:ascii="宋体" w:hAnsi="宋体" w:eastAsia="宋体" w:cs="宋体"/>
                <w:i w:val="0"/>
                <w:iCs w:val="0"/>
                <w:color w:val="000000"/>
                <w:sz w:val="22"/>
                <w:szCs w:val="22"/>
                <w:u w:val="none"/>
              </w:rPr>
            </w:pPr>
          </w:p>
        </w:tc>
        <w:tc>
          <w:tcPr>
            <w:tcW w:w="4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4C5E666">
            <w:pPr>
              <w:jc w:val="left"/>
              <w:rPr>
                <w:rFonts w:hint="eastAsia" w:ascii="宋体" w:hAnsi="宋体" w:eastAsia="宋体" w:cs="宋体"/>
                <w:i w:val="0"/>
                <w:iCs w:val="0"/>
                <w:color w:val="000000"/>
                <w:sz w:val="22"/>
                <w:szCs w:val="22"/>
                <w:u w:val="none"/>
              </w:rPr>
            </w:pPr>
          </w:p>
        </w:tc>
        <w:tc>
          <w:tcPr>
            <w:tcW w:w="449"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175891F">
            <w:pPr>
              <w:jc w:val="left"/>
              <w:rPr>
                <w:rFonts w:hint="eastAsia" w:ascii="宋体" w:hAnsi="宋体" w:eastAsia="宋体" w:cs="宋体"/>
                <w:i w:val="0"/>
                <w:iCs w:val="0"/>
                <w:color w:val="000000"/>
                <w:sz w:val="22"/>
                <w:szCs w:val="22"/>
                <w:u w:val="none"/>
              </w:rPr>
            </w:pPr>
          </w:p>
        </w:tc>
        <w:tc>
          <w:tcPr>
            <w:tcW w:w="43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8B490FC">
            <w:pPr>
              <w:jc w:val="left"/>
              <w:rPr>
                <w:rFonts w:hint="eastAsia" w:ascii="宋体" w:hAnsi="宋体" w:eastAsia="宋体" w:cs="宋体"/>
                <w:i w:val="0"/>
                <w:iCs w:val="0"/>
                <w:color w:val="000000"/>
                <w:sz w:val="22"/>
                <w:szCs w:val="22"/>
                <w:u w:val="none"/>
              </w:rPr>
            </w:pPr>
          </w:p>
        </w:tc>
        <w:tc>
          <w:tcPr>
            <w:tcW w:w="40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BC683A7">
            <w:pPr>
              <w:jc w:val="left"/>
              <w:rPr>
                <w:rFonts w:hint="eastAsia" w:ascii="宋体" w:hAnsi="宋体" w:eastAsia="宋体" w:cs="宋体"/>
                <w:i w:val="0"/>
                <w:iCs w:val="0"/>
                <w:color w:val="000000"/>
                <w:sz w:val="22"/>
                <w:szCs w:val="22"/>
                <w:u w:val="none"/>
              </w:rPr>
            </w:pPr>
          </w:p>
        </w:tc>
        <w:tc>
          <w:tcPr>
            <w:tcW w:w="426"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6414040">
            <w:pPr>
              <w:jc w:val="left"/>
              <w:rPr>
                <w:rFonts w:hint="eastAsia" w:ascii="宋体" w:hAnsi="宋体" w:eastAsia="宋体" w:cs="宋体"/>
                <w:i w:val="0"/>
                <w:iCs w:val="0"/>
                <w:color w:val="000000"/>
                <w:sz w:val="22"/>
                <w:szCs w:val="22"/>
                <w:u w:val="none"/>
              </w:rPr>
            </w:pPr>
          </w:p>
        </w:tc>
        <w:tc>
          <w:tcPr>
            <w:tcW w:w="40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C0CF22F">
            <w:pPr>
              <w:jc w:val="left"/>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476CA5B">
            <w:pPr>
              <w:jc w:val="left"/>
              <w:rPr>
                <w:rFonts w:hint="eastAsia" w:ascii="宋体" w:hAnsi="宋体" w:eastAsia="宋体" w:cs="宋体"/>
                <w:i w:val="0"/>
                <w:iCs w:val="0"/>
                <w:color w:val="000000"/>
                <w:sz w:val="22"/>
                <w:szCs w:val="22"/>
                <w:u w:val="none"/>
              </w:rPr>
            </w:pPr>
          </w:p>
        </w:tc>
      </w:tr>
      <w:tr w14:paraId="156136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2022"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0DD7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0" w:type="pct"/>
            <w:tcBorders>
              <w:top w:val="nil"/>
              <w:left w:val="nil"/>
              <w:bottom w:val="single" w:color="000000" w:sz="4" w:space="0"/>
              <w:right w:val="single" w:color="000000" w:sz="4" w:space="0"/>
            </w:tcBorders>
            <w:shd w:val="clear" w:color="auto" w:fill="FFFFFF" w:themeFill="background1"/>
            <w:vAlign w:val="center"/>
          </w:tcPr>
          <w:p w14:paraId="5D0E8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pct"/>
            <w:gridSpan w:val="2"/>
            <w:tcBorders>
              <w:top w:val="nil"/>
              <w:left w:val="nil"/>
              <w:bottom w:val="single" w:color="000000" w:sz="4" w:space="0"/>
              <w:right w:val="single" w:color="000000" w:sz="4" w:space="0"/>
            </w:tcBorders>
            <w:shd w:val="clear" w:color="auto" w:fill="FFFFFF" w:themeFill="background1"/>
            <w:vAlign w:val="center"/>
          </w:tcPr>
          <w:p w14:paraId="2FD50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9" w:type="pct"/>
            <w:tcBorders>
              <w:top w:val="nil"/>
              <w:left w:val="nil"/>
              <w:bottom w:val="single" w:color="000000" w:sz="4" w:space="0"/>
              <w:right w:val="single" w:color="000000" w:sz="4" w:space="0"/>
            </w:tcBorders>
            <w:shd w:val="clear" w:color="auto" w:fill="FFFFFF" w:themeFill="background1"/>
            <w:vAlign w:val="center"/>
          </w:tcPr>
          <w:p w14:paraId="7A0DF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8" w:type="pct"/>
            <w:tcBorders>
              <w:top w:val="nil"/>
              <w:left w:val="nil"/>
              <w:bottom w:val="single" w:color="000000" w:sz="4" w:space="0"/>
              <w:right w:val="single" w:color="000000" w:sz="4" w:space="0"/>
            </w:tcBorders>
            <w:shd w:val="clear" w:color="auto" w:fill="FFFFFF" w:themeFill="background1"/>
            <w:vAlign w:val="center"/>
          </w:tcPr>
          <w:p w14:paraId="7B29A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6" w:type="pct"/>
            <w:gridSpan w:val="2"/>
            <w:tcBorders>
              <w:top w:val="nil"/>
              <w:left w:val="nil"/>
              <w:bottom w:val="single" w:color="000000" w:sz="4" w:space="0"/>
              <w:right w:val="single" w:color="000000" w:sz="4" w:space="0"/>
            </w:tcBorders>
            <w:shd w:val="clear" w:color="auto" w:fill="FFFFFF" w:themeFill="background1"/>
            <w:vAlign w:val="center"/>
          </w:tcPr>
          <w:p w14:paraId="2ECFB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8" w:type="pct"/>
            <w:tcBorders>
              <w:top w:val="nil"/>
              <w:left w:val="nil"/>
              <w:bottom w:val="single" w:color="000000" w:sz="4" w:space="0"/>
              <w:right w:val="single" w:color="000000" w:sz="4" w:space="0"/>
            </w:tcBorders>
            <w:shd w:val="clear" w:color="auto" w:fill="FFFFFF" w:themeFill="background1"/>
            <w:vAlign w:val="center"/>
          </w:tcPr>
          <w:p w14:paraId="66E27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2" w:type="pct"/>
            <w:tcBorders>
              <w:top w:val="nil"/>
              <w:left w:val="nil"/>
              <w:bottom w:val="single" w:color="000000" w:sz="4" w:space="0"/>
              <w:right w:val="single" w:color="000000" w:sz="4" w:space="0"/>
            </w:tcBorders>
            <w:shd w:val="clear" w:color="auto" w:fill="FFFFFF" w:themeFill="background1"/>
            <w:vAlign w:val="center"/>
          </w:tcPr>
          <w:p w14:paraId="0D69A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1D0C3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2022"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85CA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45" w:type="dxa"/>
            <w:tcBorders>
              <w:top w:val="nil"/>
              <w:left w:val="nil"/>
              <w:bottom w:val="single" w:color="000000" w:sz="4" w:space="0"/>
              <w:right w:val="single" w:color="000000" w:sz="4" w:space="0"/>
            </w:tcBorders>
            <w:shd w:val="clear" w:color="auto" w:fill="auto"/>
            <w:noWrap/>
            <w:vAlign w:val="center"/>
          </w:tcPr>
          <w:p w14:paraId="0C5C6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99.24</w:t>
            </w:r>
          </w:p>
        </w:tc>
        <w:tc>
          <w:tcPr>
            <w:tcW w:w="1403" w:type="dxa"/>
            <w:gridSpan w:val="2"/>
            <w:tcBorders>
              <w:top w:val="nil"/>
              <w:left w:val="nil"/>
              <w:bottom w:val="single" w:color="000000" w:sz="4" w:space="0"/>
              <w:right w:val="single" w:color="000000" w:sz="4" w:space="0"/>
            </w:tcBorders>
            <w:shd w:val="clear" w:color="auto" w:fill="auto"/>
            <w:noWrap/>
            <w:vAlign w:val="center"/>
          </w:tcPr>
          <w:p w14:paraId="2D7EE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71.37</w:t>
            </w:r>
          </w:p>
        </w:tc>
        <w:tc>
          <w:tcPr>
            <w:tcW w:w="1374" w:type="dxa"/>
            <w:tcBorders>
              <w:top w:val="nil"/>
              <w:left w:val="nil"/>
              <w:bottom w:val="single" w:color="000000" w:sz="4" w:space="0"/>
              <w:right w:val="single" w:color="000000" w:sz="4" w:space="0"/>
            </w:tcBorders>
            <w:shd w:val="clear" w:color="auto" w:fill="auto"/>
            <w:noWrap/>
            <w:vAlign w:val="center"/>
          </w:tcPr>
          <w:p w14:paraId="67602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276" w:type="dxa"/>
            <w:tcBorders>
              <w:top w:val="nil"/>
              <w:left w:val="nil"/>
              <w:bottom w:val="single" w:color="000000" w:sz="4" w:space="0"/>
              <w:right w:val="single" w:color="000000" w:sz="4" w:space="0"/>
            </w:tcBorders>
            <w:shd w:val="clear" w:color="auto" w:fill="auto"/>
            <w:noWrap/>
            <w:vAlign w:val="center"/>
          </w:tcPr>
          <w:p w14:paraId="35367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332" w:type="dxa"/>
            <w:gridSpan w:val="2"/>
            <w:tcBorders>
              <w:top w:val="nil"/>
              <w:left w:val="nil"/>
              <w:bottom w:val="single" w:color="000000" w:sz="4" w:space="0"/>
              <w:right w:val="single" w:color="000000" w:sz="4" w:space="0"/>
            </w:tcBorders>
            <w:shd w:val="clear" w:color="auto" w:fill="auto"/>
            <w:noWrap/>
            <w:vAlign w:val="center"/>
          </w:tcPr>
          <w:p w14:paraId="04C4F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276" w:type="dxa"/>
            <w:tcBorders>
              <w:top w:val="nil"/>
              <w:left w:val="nil"/>
              <w:bottom w:val="single" w:color="000000" w:sz="4" w:space="0"/>
              <w:right w:val="single" w:color="000000" w:sz="4" w:space="0"/>
            </w:tcBorders>
            <w:shd w:val="clear" w:color="auto" w:fill="auto"/>
            <w:noWrap/>
            <w:vAlign w:val="center"/>
          </w:tcPr>
          <w:p w14:paraId="12E3AD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287" w:type="dxa"/>
            <w:tcBorders>
              <w:top w:val="nil"/>
              <w:left w:val="nil"/>
              <w:bottom w:val="single" w:color="000000" w:sz="4" w:space="0"/>
              <w:right w:val="single" w:color="000000" w:sz="4" w:space="0"/>
            </w:tcBorders>
            <w:shd w:val="clear" w:color="auto" w:fill="auto"/>
            <w:noWrap/>
            <w:vAlign w:val="center"/>
          </w:tcPr>
          <w:p w14:paraId="6EB3E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27.87</w:t>
            </w:r>
          </w:p>
        </w:tc>
      </w:tr>
      <w:tr w14:paraId="753AF2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54035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w:t>
            </w:r>
          </w:p>
        </w:tc>
        <w:tc>
          <w:tcPr>
            <w:tcW w:w="1442" w:type="pct"/>
            <w:gridSpan w:val="2"/>
            <w:tcBorders>
              <w:top w:val="nil"/>
              <w:left w:val="nil"/>
              <w:bottom w:val="single" w:color="000000" w:sz="4" w:space="0"/>
              <w:right w:val="single" w:color="000000" w:sz="4" w:space="0"/>
            </w:tcBorders>
            <w:shd w:val="clear" w:color="auto" w:fill="auto"/>
            <w:noWrap/>
            <w:vAlign w:val="center"/>
          </w:tcPr>
          <w:p w14:paraId="2E770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30" w:type="pct"/>
            <w:tcBorders>
              <w:top w:val="nil"/>
              <w:left w:val="nil"/>
              <w:bottom w:val="single" w:color="000000" w:sz="4" w:space="0"/>
              <w:right w:val="single" w:color="000000" w:sz="4" w:space="0"/>
            </w:tcBorders>
            <w:shd w:val="clear" w:color="auto" w:fill="FFFFFF" w:themeFill="background1"/>
            <w:noWrap/>
            <w:vAlign w:val="center"/>
          </w:tcPr>
          <w:p w14:paraId="3F8EA2A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80.32</w:t>
            </w:r>
          </w:p>
        </w:tc>
        <w:tc>
          <w:tcPr>
            <w:tcW w:w="449" w:type="pct"/>
            <w:gridSpan w:val="2"/>
            <w:tcBorders>
              <w:top w:val="nil"/>
              <w:left w:val="nil"/>
              <w:bottom w:val="single" w:color="000000" w:sz="4" w:space="0"/>
              <w:right w:val="single" w:color="000000" w:sz="4" w:space="0"/>
            </w:tcBorders>
            <w:shd w:val="clear" w:color="auto" w:fill="FFFFFF" w:themeFill="background1"/>
            <w:noWrap/>
            <w:vAlign w:val="center"/>
          </w:tcPr>
          <w:p w14:paraId="7375CB5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52.45</w:t>
            </w:r>
          </w:p>
        </w:tc>
        <w:tc>
          <w:tcPr>
            <w:tcW w:w="439" w:type="pct"/>
            <w:tcBorders>
              <w:top w:val="nil"/>
              <w:left w:val="nil"/>
              <w:bottom w:val="single" w:color="000000" w:sz="4" w:space="0"/>
              <w:right w:val="single" w:color="000000" w:sz="4" w:space="0"/>
            </w:tcBorders>
            <w:shd w:val="clear" w:color="auto" w:fill="auto"/>
            <w:noWrap/>
            <w:vAlign w:val="center"/>
          </w:tcPr>
          <w:p w14:paraId="13539391">
            <w:pPr>
              <w:jc w:val="right"/>
              <w:rPr>
                <w:rFonts w:hint="eastAsia" w:ascii="宋体" w:hAnsi="宋体" w:eastAsia="宋体" w:cs="宋体"/>
                <w:i w:val="0"/>
                <w:iCs w:val="0"/>
                <w:color w:val="000000"/>
                <w:sz w:val="22"/>
                <w:szCs w:val="22"/>
                <w:u w:val="none"/>
                <w:lang w:val="en-US" w:eastAsia="zh-CN"/>
              </w:rPr>
            </w:pPr>
          </w:p>
        </w:tc>
        <w:tc>
          <w:tcPr>
            <w:tcW w:w="408" w:type="pct"/>
            <w:tcBorders>
              <w:top w:val="nil"/>
              <w:left w:val="nil"/>
              <w:bottom w:val="single" w:color="000000" w:sz="4" w:space="0"/>
              <w:right w:val="single" w:color="000000" w:sz="4" w:space="0"/>
            </w:tcBorders>
            <w:shd w:val="clear" w:color="auto" w:fill="auto"/>
            <w:noWrap/>
            <w:vAlign w:val="center"/>
          </w:tcPr>
          <w:p w14:paraId="17473DE1">
            <w:pPr>
              <w:jc w:val="right"/>
              <w:rPr>
                <w:rFonts w:hint="eastAsia" w:ascii="宋体" w:hAnsi="宋体" w:eastAsia="宋体" w:cs="宋体"/>
                <w:i w:val="0"/>
                <w:iCs w:val="0"/>
                <w:color w:val="000000"/>
                <w:sz w:val="22"/>
                <w:szCs w:val="22"/>
                <w:u w:val="none"/>
                <w:lang w:val="en-US" w:eastAsia="zh-CN"/>
              </w:rPr>
            </w:pPr>
          </w:p>
        </w:tc>
        <w:tc>
          <w:tcPr>
            <w:tcW w:w="426" w:type="pct"/>
            <w:gridSpan w:val="2"/>
            <w:tcBorders>
              <w:top w:val="nil"/>
              <w:left w:val="nil"/>
              <w:bottom w:val="single" w:color="000000" w:sz="4" w:space="0"/>
              <w:right w:val="single" w:color="000000" w:sz="4" w:space="0"/>
            </w:tcBorders>
            <w:shd w:val="clear" w:color="auto" w:fill="auto"/>
            <w:noWrap/>
            <w:vAlign w:val="center"/>
          </w:tcPr>
          <w:p w14:paraId="5B3C316B">
            <w:pPr>
              <w:jc w:val="center"/>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692DA4D5">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061A9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27.87</w:t>
            </w:r>
          </w:p>
        </w:tc>
      </w:tr>
      <w:tr w14:paraId="0D879A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6523F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20101</w:t>
            </w:r>
          </w:p>
        </w:tc>
        <w:tc>
          <w:tcPr>
            <w:tcW w:w="1442" w:type="pct"/>
            <w:gridSpan w:val="2"/>
            <w:tcBorders>
              <w:top w:val="nil"/>
              <w:left w:val="nil"/>
              <w:bottom w:val="single" w:color="000000" w:sz="4" w:space="0"/>
              <w:right w:val="single" w:color="000000" w:sz="4" w:space="0"/>
            </w:tcBorders>
            <w:shd w:val="clear" w:color="auto" w:fill="auto"/>
            <w:noWrap/>
            <w:vAlign w:val="center"/>
          </w:tcPr>
          <w:p w14:paraId="1D1B4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430" w:type="pct"/>
            <w:tcBorders>
              <w:top w:val="nil"/>
              <w:left w:val="nil"/>
              <w:bottom w:val="single" w:color="000000" w:sz="4" w:space="0"/>
              <w:right w:val="single" w:color="000000" w:sz="4" w:space="0"/>
            </w:tcBorders>
            <w:shd w:val="clear" w:color="auto" w:fill="auto"/>
            <w:noWrap/>
            <w:vAlign w:val="center"/>
          </w:tcPr>
          <w:p w14:paraId="0229D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449" w:type="pct"/>
            <w:gridSpan w:val="2"/>
            <w:tcBorders>
              <w:top w:val="nil"/>
              <w:left w:val="nil"/>
              <w:bottom w:val="single" w:color="000000" w:sz="4" w:space="0"/>
              <w:right w:val="single" w:color="000000" w:sz="4" w:space="0"/>
            </w:tcBorders>
            <w:shd w:val="clear" w:color="auto" w:fill="auto"/>
            <w:noWrap/>
            <w:vAlign w:val="center"/>
          </w:tcPr>
          <w:p w14:paraId="20BD5E4F">
            <w:pPr>
              <w:rPr>
                <w:rFonts w:hint="eastAsia" w:ascii="宋体" w:hAnsi="宋体" w:eastAsia="宋体" w:cs="宋体"/>
                <w:i w:val="0"/>
                <w:iCs w:val="0"/>
                <w:color w:val="000000"/>
                <w:sz w:val="22"/>
                <w:szCs w:val="22"/>
                <w:u w:val="none"/>
              </w:rPr>
            </w:pPr>
          </w:p>
        </w:tc>
        <w:tc>
          <w:tcPr>
            <w:tcW w:w="439" w:type="pct"/>
            <w:tcBorders>
              <w:top w:val="nil"/>
              <w:left w:val="nil"/>
              <w:bottom w:val="single" w:color="000000" w:sz="4" w:space="0"/>
              <w:right w:val="single" w:color="000000" w:sz="4" w:space="0"/>
            </w:tcBorders>
            <w:shd w:val="clear" w:color="auto" w:fill="auto"/>
            <w:noWrap/>
            <w:vAlign w:val="center"/>
          </w:tcPr>
          <w:p w14:paraId="7BD48ECA">
            <w:pPr>
              <w:jc w:val="right"/>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16038AC3">
            <w:pPr>
              <w:jc w:val="right"/>
              <w:rPr>
                <w:rFonts w:hint="eastAsia" w:ascii="宋体" w:hAnsi="宋体" w:eastAsia="宋体" w:cs="宋体"/>
                <w:i w:val="0"/>
                <w:iCs w:val="0"/>
                <w:color w:val="000000"/>
                <w:sz w:val="22"/>
                <w:szCs w:val="22"/>
                <w:u w:val="none"/>
              </w:rPr>
            </w:pPr>
          </w:p>
        </w:tc>
        <w:tc>
          <w:tcPr>
            <w:tcW w:w="426" w:type="pct"/>
            <w:gridSpan w:val="2"/>
            <w:tcBorders>
              <w:top w:val="nil"/>
              <w:left w:val="nil"/>
              <w:bottom w:val="single" w:color="000000" w:sz="4" w:space="0"/>
              <w:right w:val="single" w:color="000000" w:sz="4" w:space="0"/>
            </w:tcBorders>
            <w:shd w:val="clear" w:color="auto" w:fill="auto"/>
            <w:noWrap/>
            <w:vAlign w:val="center"/>
          </w:tcPr>
          <w:p w14:paraId="129A851F">
            <w:pPr>
              <w:jc w:val="center"/>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7C1BDDA5">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5CD41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0A782D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19562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2010102</w:t>
            </w:r>
          </w:p>
        </w:tc>
        <w:tc>
          <w:tcPr>
            <w:tcW w:w="1442" w:type="pct"/>
            <w:gridSpan w:val="2"/>
            <w:tcBorders>
              <w:top w:val="nil"/>
              <w:left w:val="nil"/>
              <w:bottom w:val="single" w:color="000000" w:sz="4" w:space="0"/>
              <w:right w:val="single" w:color="000000" w:sz="4" w:space="0"/>
            </w:tcBorders>
            <w:shd w:val="clear" w:color="auto" w:fill="auto"/>
            <w:noWrap/>
            <w:vAlign w:val="center"/>
          </w:tcPr>
          <w:p w14:paraId="57C2F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30" w:type="pct"/>
            <w:tcBorders>
              <w:top w:val="nil"/>
              <w:left w:val="nil"/>
              <w:bottom w:val="single" w:color="000000" w:sz="4" w:space="0"/>
              <w:right w:val="single" w:color="000000" w:sz="4" w:space="0"/>
            </w:tcBorders>
            <w:shd w:val="clear" w:color="auto" w:fill="auto"/>
            <w:noWrap/>
            <w:vAlign w:val="center"/>
          </w:tcPr>
          <w:p w14:paraId="44A5B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449" w:type="pct"/>
            <w:gridSpan w:val="2"/>
            <w:tcBorders>
              <w:top w:val="nil"/>
              <w:left w:val="nil"/>
              <w:bottom w:val="single" w:color="000000" w:sz="4" w:space="0"/>
              <w:right w:val="single" w:color="000000" w:sz="4" w:space="0"/>
            </w:tcBorders>
            <w:shd w:val="clear" w:color="auto" w:fill="auto"/>
            <w:noWrap/>
            <w:vAlign w:val="center"/>
          </w:tcPr>
          <w:p w14:paraId="6114E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39" w:type="pct"/>
            <w:tcBorders>
              <w:top w:val="nil"/>
              <w:left w:val="nil"/>
              <w:bottom w:val="single" w:color="000000" w:sz="4" w:space="0"/>
              <w:right w:val="single" w:color="000000" w:sz="4" w:space="0"/>
            </w:tcBorders>
            <w:shd w:val="clear" w:color="auto" w:fill="auto"/>
            <w:noWrap/>
            <w:vAlign w:val="center"/>
          </w:tcPr>
          <w:p w14:paraId="04D3A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single" w:color="000000" w:sz="4" w:space="0"/>
              <w:right w:val="single" w:color="000000" w:sz="4" w:space="0"/>
            </w:tcBorders>
            <w:shd w:val="clear" w:color="auto" w:fill="auto"/>
            <w:noWrap/>
            <w:vAlign w:val="center"/>
          </w:tcPr>
          <w:p w14:paraId="7C5B0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single" w:color="000000" w:sz="4" w:space="0"/>
              <w:right w:val="single" w:color="000000" w:sz="4" w:space="0"/>
            </w:tcBorders>
            <w:shd w:val="clear" w:color="auto" w:fill="auto"/>
            <w:noWrap/>
            <w:vAlign w:val="center"/>
          </w:tcPr>
          <w:p w14:paraId="038E7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single" w:color="000000" w:sz="4" w:space="0"/>
              <w:right w:val="single" w:color="000000" w:sz="4" w:space="0"/>
            </w:tcBorders>
            <w:shd w:val="clear" w:color="auto" w:fill="auto"/>
            <w:noWrap/>
            <w:vAlign w:val="center"/>
          </w:tcPr>
          <w:p w14:paraId="02C75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single" w:color="000000" w:sz="4" w:space="0"/>
              <w:right w:val="single" w:color="000000" w:sz="4" w:space="0"/>
            </w:tcBorders>
            <w:shd w:val="clear" w:color="auto" w:fill="auto"/>
            <w:noWrap/>
            <w:vAlign w:val="center"/>
          </w:tcPr>
          <w:p w14:paraId="135C5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4ECF46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657A9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20103</w:t>
            </w:r>
          </w:p>
        </w:tc>
        <w:tc>
          <w:tcPr>
            <w:tcW w:w="1442" w:type="pct"/>
            <w:gridSpan w:val="2"/>
            <w:tcBorders>
              <w:top w:val="nil"/>
              <w:left w:val="nil"/>
              <w:bottom w:val="single" w:color="000000" w:sz="4" w:space="0"/>
              <w:right w:val="single" w:color="000000" w:sz="4" w:space="0"/>
            </w:tcBorders>
            <w:shd w:val="clear" w:color="auto" w:fill="auto"/>
            <w:noWrap/>
            <w:vAlign w:val="center"/>
          </w:tcPr>
          <w:p w14:paraId="016E8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30" w:type="pct"/>
            <w:tcBorders>
              <w:top w:val="nil"/>
              <w:left w:val="nil"/>
              <w:bottom w:val="single" w:color="000000" w:sz="4" w:space="0"/>
              <w:right w:val="single" w:color="000000" w:sz="4" w:space="0"/>
            </w:tcBorders>
            <w:shd w:val="clear" w:color="auto" w:fill="auto"/>
            <w:noWrap/>
            <w:vAlign w:val="center"/>
          </w:tcPr>
          <w:p w14:paraId="736C3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77.34</w:t>
            </w:r>
          </w:p>
        </w:tc>
        <w:tc>
          <w:tcPr>
            <w:tcW w:w="449" w:type="pct"/>
            <w:gridSpan w:val="2"/>
            <w:tcBorders>
              <w:top w:val="nil"/>
              <w:left w:val="nil"/>
              <w:bottom w:val="single" w:color="000000" w:sz="4" w:space="0"/>
              <w:right w:val="single" w:color="000000" w:sz="4" w:space="0"/>
            </w:tcBorders>
            <w:shd w:val="clear" w:color="auto" w:fill="auto"/>
            <w:noWrap/>
            <w:vAlign w:val="center"/>
          </w:tcPr>
          <w:p w14:paraId="62779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52.02</w:t>
            </w:r>
          </w:p>
        </w:tc>
        <w:tc>
          <w:tcPr>
            <w:tcW w:w="439" w:type="pct"/>
            <w:tcBorders>
              <w:top w:val="nil"/>
              <w:left w:val="nil"/>
              <w:bottom w:val="single" w:color="000000" w:sz="4" w:space="0"/>
              <w:right w:val="single" w:color="000000" w:sz="4" w:space="0"/>
            </w:tcBorders>
            <w:shd w:val="clear" w:color="auto" w:fill="auto"/>
            <w:noWrap/>
            <w:vAlign w:val="center"/>
          </w:tcPr>
          <w:p w14:paraId="21AF38DD">
            <w:pPr>
              <w:jc w:val="right"/>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66708CBF">
            <w:pPr>
              <w:jc w:val="right"/>
              <w:rPr>
                <w:rFonts w:hint="eastAsia" w:ascii="宋体" w:hAnsi="宋体" w:eastAsia="宋体" w:cs="宋体"/>
                <w:i w:val="0"/>
                <w:iCs w:val="0"/>
                <w:color w:val="000000"/>
                <w:sz w:val="22"/>
                <w:szCs w:val="22"/>
                <w:u w:val="none"/>
              </w:rPr>
            </w:pPr>
          </w:p>
        </w:tc>
        <w:tc>
          <w:tcPr>
            <w:tcW w:w="426" w:type="pct"/>
            <w:gridSpan w:val="2"/>
            <w:tcBorders>
              <w:top w:val="nil"/>
              <w:left w:val="nil"/>
              <w:bottom w:val="single" w:color="000000" w:sz="4" w:space="0"/>
              <w:right w:val="single" w:color="000000" w:sz="4" w:space="0"/>
            </w:tcBorders>
            <w:shd w:val="clear" w:color="auto" w:fill="auto"/>
            <w:noWrap/>
            <w:vAlign w:val="center"/>
          </w:tcPr>
          <w:p w14:paraId="0D77C63C">
            <w:pPr>
              <w:jc w:val="center"/>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616278BF">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78CCA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w:t>
            </w:r>
          </w:p>
        </w:tc>
      </w:tr>
      <w:tr w14:paraId="671100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17243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2010301</w:t>
            </w:r>
          </w:p>
        </w:tc>
        <w:tc>
          <w:tcPr>
            <w:tcW w:w="1442" w:type="pct"/>
            <w:gridSpan w:val="2"/>
            <w:tcBorders>
              <w:top w:val="nil"/>
              <w:left w:val="nil"/>
              <w:bottom w:val="single" w:color="000000" w:sz="4" w:space="0"/>
              <w:right w:val="single" w:color="000000" w:sz="4" w:space="0"/>
            </w:tcBorders>
            <w:shd w:val="clear" w:color="auto" w:fill="auto"/>
            <w:noWrap/>
            <w:vAlign w:val="center"/>
          </w:tcPr>
          <w:p w14:paraId="39AF7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30" w:type="pct"/>
            <w:tcBorders>
              <w:top w:val="nil"/>
              <w:left w:val="nil"/>
              <w:bottom w:val="single" w:color="000000" w:sz="4" w:space="0"/>
              <w:right w:val="single" w:color="000000" w:sz="4" w:space="0"/>
            </w:tcBorders>
            <w:shd w:val="clear" w:color="auto" w:fill="auto"/>
            <w:noWrap/>
            <w:vAlign w:val="center"/>
          </w:tcPr>
          <w:p w14:paraId="3C127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52.02</w:t>
            </w:r>
          </w:p>
        </w:tc>
        <w:tc>
          <w:tcPr>
            <w:tcW w:w="449" w:type="pct"/>
            <w:gridSpan w:val="2"/>
            <w:tcBorders>
              <w:top w:val="nil"/>
              <w:left w:val="nil"/>
              <w:bottom w:val="single" w:color="000000" w:sz="4" w:space="0"/>
              <w:right w:val="single" w:color="000000" w:sz="4" w:space="0"/>
            </w:tcBorders>
            <w:shd w:val="clear" w:color="auto" w:fill="auto"/>
            <w:noWrap/>
            <w:vAlign w:val="center"/>
          </w:tcPr>
          <w:p w14:paraId="54E49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52.02</w:t>
            </w:r>
          </w:p>
        </w:tc>
        <w:tc>
          <w:tcPr>
            <w:tcW w:w="439" w:type="pct"/>
            <w:tcBorders>
              <w:top w:val="nil"/>
              <w:left w:val="nil"/>
              <w:bottom w:val="single" w:color="000000" w:sz="4" w:space="0"/>
              <w:right w:val="single" w:color="000000" w:sz="4" w:space="0"/>
            </w:tcBorders>
            <w:shd w:val="clear" w:color="auto" w:fill="auto"/>
            <w:noWrap/>
            <w:vAlign w:val="center"/>
          </w:tcPr>
          <w:p w14:paraId="24605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single" w:color="000000" w:sz="4" w:space="0"/>
              <w:right w:val="single" w:color="000000" w:sz="4" w:space="0"/>
            </w:tcBorders>
            <w:shd w:val="clear" w:color="auto" w:fill="auto"/>
            <w:noWrap/>
            <w:vAlign w:val="center"/>
          </w:tcPr>
          <w:p w14:paraId="615EF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single" w:color="000000" w:sz="4" w:space="0"/>
              <w:right w:val="single" w:color="000000" w:sz="4" w:space="0"/>
            </w:tcBorders>
            <w:shd w:val="clear" w:color="auto" w:fill="auto"/>
            <w:noWrap/>
            <w:vAlign w:val="center"/>
          </w:tcPr>
          <w:p w14:paraId="57302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single" w:color="000000" w:sz="4" w:space="0"/>
              <w:right w:val="single" w:color="000000" w:sz="4" w:space="0"/>
            </w:tcBorders>
            <w:shd w:val="clear" w:color="auto" w:fill="auto"/>
            <w:noWrap/>
            <w:vAlign w:val="center"/>
          </w:tcPr>
          <w:p w14:paraId="799A6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single" w:color="000000" w:sz="4" w:space="0"/>
              <w:right w:val="single" w:color="000000" w:sz="4" w:space="0"/>
            </w:tcBorders>
            <w:shd w:val="clear" w:color="auto" w:fill="auto"/>
            <w:noWrap/>
            <w:vAlign w:val="center"/>
          </w:tcPr>
          <w:p w14:paraId="61B96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2C4E4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1DFF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2010399</w:t>
            </w:r>
          </w:p>
        </w:tc>
        <w:tc>
          <w:tcPr>
            <w:tcW w:w="1442" w:type="pct"/>
            <w:gridSpan w:val="2"/>
            <w:tcBorders>
              <w:top w:val="nil"/>
              <w:left w:val="nil"/>
              <w:bottom w:val="single" w:color="000000" w:sz="4" w:space="0"/>
              <w:right w:val="single" w:color="000000" w:sz="4" w:space="0"/>
            </w:tcBorders>
            <w:shd w:val="clear" w:color="auto" w:fill="auto"/>
            <w:noWrap/>
            <w:vAlign w:val="center"/>
          </w:tcPr>
          <w:p w14:paraId="2B253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430" w:type="pct"/>
            <w:tcBorders>
              <w:top w:val="nil"/>
              <w:left w:val="nil"/>
              <w:bottom w:val="single" w:color="000000" w:sz="4" w:space="0"/>
              <w:right w:val="single" w:color="000000" w:sz="4" w:space="0"/>
            </w:tcBorders>
            <w:shd w:val="clear" w:color="auto" w:fill="auto"/>
            <w:noWrap/>
            <w:vAlign w:val="center"/>
          </w:tcPr>
          <w:p w14:paraId="2BF87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w:t>
            </w:r>
          </w:p>
        </w:tc>
        <w:tc>
          <w:tcPr>
            <w:tcW w:w="449" w:type="pct"/>
            <w:gridSpan w:val="2"/>
            <w:tcBorders>
              <w:top w:val="nil"/>
              <w:left w:val="nil"/>
              <w:bottom w:val="single" w:color="000000" w:sz="4" w:space="0"/>
              <w:right w:val="single" w:color="000000" w:sz="4" w:space="0"/>
            </w:tcBorders>
            <w:shd w:val="clear" w:color="auto" w:fill="auto"/>
            <w:noWrap/>
            <w:vAlign w:val="center"/>
          </w:tcPr>
          <w:p w14:paraId="4243D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39" w:type="pct"/>
            <w:tcBorders>
              <w:top w:val="nil"/>
              <w:left w:val="nil"/>
              <w:bottom w:val="single" w:color="000000" w:sz="4" w:space="0"/>
              <w:right w:val="single" w:color="000000" w:sz="4" w:space="0"/>
            </w:tcBorders>
            <w:shd w:val="clear" w:color="auto" w:fill="auto"/>
            <w:noWrap/>
            <w:vAlign w:val="center"/>
          </w:tcPr>
          <w:p w14:paraId="520B1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single" w:color="000000" w:sz="4" w:space="0"/>
              <w:right w:val="single" w:color="000000" w:sz="4" w:space="0"/>
            </w:tcBorders>
            <w:shd w:val="clear" w:color="auto" w:fill="auto"/>
            <w:noWrap/>
            <w:vAlign w:val="center"/>
          </w:tcPr>
          <w:p w14:paraId="68560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single" w:color="000000" w:sz="4" w:space="0"/>
              <w:right w:val="single" w:color="000000" w:sz="4" w:space="0"/>
            </w:tcBorders>
            <w:shd w:val="clear" w:color="auto" w:fill="auto"/>
            <w:noWrap/>
            <w:vAlign w:val="center"/>
          </w:tcPr>
          <w:p w14:paraId="08910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single" w:color="000000" w:sz="4" w:space="0"/>
              <w:right w:val="single" w:color="000000" w:sz="4" w:space="0"/>
            </w:tcBorders>
            <w:shd w:val="clear" w:color="auto" w:fill="auto"/>
            <w:noWrap/>
            <w:vAlign w:val="center"/>
          </w:tcPr>
          <w:p w14:paraId="2F41AC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single" w:color="000000" w:sz="4" w:space="0"/>
              <w:right w:val="single" w:color="000000" w:sz="4" w:space="0"/>
            </w:tcBorders>
            <w:shd w:val="clear" w:color="auto" w:fill="auto"/>
            <w:noWrap/>
            <w:vAlign w:val="center"/>
          </w:tcPr>
          <w:p w14:paraId="5C70D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w:t>
            </w:r>
          </w:p>
        </w:tc>
      </w:tr>
      <w:tr w14:paraId="24D536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1F7AC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20129</w:t>
            </w:r>
          </w:p>
        </w:tc>
        <w:tc>
          <w:tcPr>
            <w:tcW w:w="1442" w:type="pct"/>
            <w:gridSpan w:val="2"/>
            <w:tcBorders>
              <w:top w:val="nil"/>
              <w:left w:val="nil"/>
              <w:bottom w:val="single" w:color="000000" w:sz="4" w:space="0"/>
              <w:right w:val="single" w:color="000000" w:sz="4" w:space="0"/>
            </w:tcBorders>
            <w:shd w:val="clear" w:color="auto" w:fill="auto"/>
            <w:noWrap/>
            <w:vAlign w:val="center"/>
          </w:tcPr>
          <w:p w14:paraId="4B9E7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430" w:type="pct"/>
            <w:tcBorders>
              <w:top w:val="nil"/>
              <w:left w:val="nil"/>
              <w:bottom w:val="single" w:color="000000" w:sz="4" w:space="0"/>
              <w:right w:val="single" w:color="000000" w:sz="4" w:space="0"/>
            </w:tcBorders>
            <w:shd w:val="clear" w:color="auto" w:fill="auto"/>
            <w:noWrap/>
            <w:vAlign w:val="center"/>
          </w:tcPr>
          <w:p w14:paraId="7CDF1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449" w:type="pct"/>
            <w:gridSpan w:val="2"/>
            <w:tcBorders>
              <w:top w:val="nil"/>
              <w:left w:val="nil"/>
              <w:bottom w:val="single" w:color="000000" w:sz="4" w:space="0"/>
              <w:right w:val="single" w:color="000000" w:sz="4" w:space="0"/>
            </w:tcBorders>
            <w:shd w:val="clear" w:color="auto" w:fill="auto"/>
            <w:noWrap/>
            <w:vAlign w:val="center"/>
          </w:tcPr>
          <w:p w14:paraId="302C2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0.43</w:t>
            </w:r>
          </w:p>
        </w:tc>
        <w:tc>
          <w:tcPr>
            <w:tcW w:w="439" w:type="pct"/>
            <w:tcBorders>
              <w:top w:val="nil"/>
              <w:left w:val="nil"/>
              <w:bottom w:val="single" w:color="000000" w:sz="4" w:space="0"/>
              <w:right w:val="single" w:color="000000" w:sz="4" w:space="0"/>
            </w:tcBorders>
            <w:shd w:val="clear" w:color="auto" w:fill="auto"/>
            <w:noWrap/>
            <w:vAlign w:val="center"/>
          </w:tcPr>
          <w:p w14:paraId="11C8AA89">
            <w:pPr>
              <w:jc w:val="right"/>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1339E03F">
            <w:pPr>
              <w:jc w:val="right"/>
              <w:rPr>
                <w:rFonts w:hint="eastAsia" w:ascii="宋体" w:hAnsi="宋体" w:eastAsia="宋体" w:cs="宋体"/>
                <w:i w:val="0"/>
                <w:iCs w:val="0"/>
                <w:color w:val="000000"/>
                <w:sz w:val="22"/>
                <w:szCs w:val="22"/>
                <w:u w:val="none"/>
              </w:rPr>
            </w:pPr>
          </w:p>
        </w:tc>
        <w:tc>
          <w:tcPr>
            <w:tcW w:w="426" w:type="pct"/>
            <w:gridSpan w:val="2"/>
            <w:tcBorders>
              <w:top w:val="nil"/>
              <w:left w:val="nil"/>
              <w:bottom w:val="single" w:color="000000" w:sz="4" w:space="0"/>
              <w:right w:val="single" w:color="000000" w:sz="4" w:space="0"/>
            </w:tcBorders>
            <w:shd w:val="clear" w:color="auto" w:fill="auto"/>
            <w:noWrap/>
            <w:vAlign w:val="center"/>
          </w:tcPr>
          <w:p w14:paraId="2F5E0838">
            <w:pPr>
              <w:jc w:val="center"/>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42BF7055">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1608C6AF">
            <w:pPr>
              <w:jc w:val="right"/>
              <w:rPr>
                <w:rFonts w:hint="eastAsia" w:ascii="宋体" w:hAnsi="宋体" w:eastAsia="宋体" w:cs="宋体"/>
                <w:i w:val="0"/>
                <w:iCs w:val="0"/>
                <w:color w:val="000000"/>
                <w:sz w:val="22"/>
                <w:szCs w:val="22"/>
                <w:u w:val="none"/>
              </w:rPr>
            </w:pPr>
          </w:p>
        </w:tc>
      </w:tr>
      <w:tr w14:paraId="7F8825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78CB2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2012901</w:t>
            </w:r>
          </w:p>
        </w:tc>
        <w:tc>
          <w:tcPr>
            <w:tcW w:w="1442" w:type="pct"/>
            <w:gridSpan w:val="2"/>
            <w:tcBorders>
              <w:top w:val="nil"/>
              <w:left w:val="nil"/>
              <w:bottom w:val="single" w:color="000000" w:sz="4" w:space="0"/>
              <w:right w:val="single" w:color="000000" w:sz="4" w:space="0"/>
            </w:tcBorders>
            <w:shd w:val="clear" w:color="auto" w:fill="auto"/>
            <w:noWrap/>
            <w:vAlign w:val="center"/>
          </w:tcPr>
          <w:p w14:paraId="66FE2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30" w:type="pct"/>
            <w:tcBorders>
              <w:top w:val="nil"/>
              <w:left w:val="nil"/>
              <w:bottom w:val="single" w:color="000000" w:sz="4" w:space="0"/>
              <w:right w:val="single" w:color="000000" w:sz="4" w:space="0"/>
            </w:tcBorders>
            <w:shd w:val="clear" w:color="auto" w:fill="auto"/>
            <w:noWrap/>
            <w:vAlign w:val="center"/>
          </w:tcPr>
          <w:p w14:paraId="4FFAF7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449" w:type="pct"/>
            <w:gridSpan w:val="2"/>
            <w:tcBorders>
              <w:top w:val="nil"/>
              <w:left w:val="nil"/>
              <w:bottom w:val="single" w:color="000000" w:sz="4" w:space="0"/>
              <w:right w:val="single" w:color="000000" w:sz="4" w:space="0"/>
            </w:tcBorders>
            <w:shd w:val="clear" w:color="auto" w:fill="auto"/>
            <w:noWrap/>
            <w:vAlign w:val="center"/>
          </w:tcPr>
          <w:p w14:paraId="23A8F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0.43</w:t>
            </w:r>
          </w:p>
        </w:tc>
        <w:tc>
          <w:tcPr>
            <w:tcW w:w="439" w:type="pct"/>
            <w:tcBorders>
              <w:top w:val="nil"/>
              <w:left w:val="nil"/>
              <w:bottom w:val="single" w:color="000000" w:sz="4" w:space="0"/>
              <w:right w:val="single" w:color="000000" w:sz="4" w:space="0"/>
            </w:tcBorders>
            <w:shd w:val="clear" w:color="auto" w:fill="auto"/>
            <w:noWrap/>
            <w:vAlign w:val="center"/>
          </w:tcPr>
          <w:p w14:paraId="71A63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single" w:color="000000" w:sz="4" w:space="0"/>
              <w:right w:val="single" w:color="000000" w:sz="4" w:space="0"/>
            </w:tcBorders>
            <w:shd w:val="clear" w:color="auto" w:fill="auto"/>
            <w:noWrap/>
            <w:vAlign w:val="center"/>
          </w:tcPr>
          <w:p w14:paraId="08DCD0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single" w:color="000000" w:sz="4" w:space="0"/>
              <w:right w:val="single" w:color="000000" w:sz="4" w:space="0"/>
            </w:tcBorders>
            <w:shd w:val="clear" w:color="auto" w:fill="auto"/>
            <w:noWrap/>
            <w:vAlign w:val="center"/>
          </w:tcPr>
          <w:p w14:paraId="1245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single" w:color="000000" w:sz="4" w:space="0"/>
              <w:right w:val="single" w:color="000000" w:sz="4" w:space="0"/>
            </w:tcBorders>
            <w:shd w:val="clear" w:color="auto" w:fill="auto"/>
            <w:noWrap/>
            <w:vAlign w:val="center"/>
          </w:tcPr>
          <w:p w14:paraId="268B0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single" w:color="000000" w:sz="4" w:space="0"/>
              <w:right w:val="single" w:color="000000" w:sz="4" w:space="0"/>
            </w:tcBorders>
            <w:shd w:val="clear" w:color="auto" w:fill="auto"/>
            <w:noWrap/>
            <w:vAlign w:val="center"/>
          </w:tcPr>
          <w:p w14:paraId="3C10B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3BE9E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14:paraId="74C13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w:t>
            </w:r>
          </w:p>
        </w:tc>
        <w:tc>
          <w:tcPr>
            <w:tcW w:w="1442" w:type="pct"/>
            <w:gridSpan w:val="2"/>
            <w:tcBorders>
              <w:top w:val="nil"/>
              <w:left w:val="nil"/>
              <w:bottom w:val="single" w:color="000000" w:sz="4" w:space="0"/>
              <w:right w:val="single" w:color="000000" w:sz="4" w:space="0"/>
            </w:tcBorders>
            <w:shd w:val="clear" w:color="auto" w:fill="auto"/>
            <w:noWrap/>
            <w:vAlign w:val="center"/>
          </w:tcPr>
          <w:p w14:paraId="49878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30" w:type="pct"/>
            <w:tcBorders>
              <w:top w:val="nil"/>
              <w:left w:val="nil"/>
              <w:bottom w:val="single" w:color="000000" w:sz="4" w:space="0"/>
              <w:right w:val="single" w:color="000000" w:sz="4" w:space="0"/>
            </w:tcBorders>
            <w:shd w:val="clear" w:color="auto" w:fill="auto"/>
            <w:noWrap/>
            <w:vAlign w:val="center"/>
          </w:tcPr>
          <w:p w14:paraId="6F23B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449" w:type="pct"/>
            <w:gridSpan w:val="2"/>
            <w:tcBorders>
              <w:top w:val="nil"/>
              <w:left w:val="nil"/>
              <w:bottom w:val="single" w:color="000000" w:sz="4" w:space="0"/>
              <w:right w:val="single" w:color="000000" w:sz="4" w:space="0"/>
            </w:tcBorders>
            <w:shd w:val="clear" w:color="auto" w:fill="auto"/>
            <w:noWrap/>
            <w:vAlign w:val="center"/>
          </w:tcPr>
          <w:p w14:paraId="45E6D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5.97</w:t>
            </w:r>
          </w:p>
        </w:tc>
        <w:tc>
          <w:tcPr>
            <w:tcW w:w="439" w:type="pct"/>
            <w:tcBorders>
              <w:top w:val="nil"/>
              <w:left w:val="nil"/>
              <w:bottom w:val="single" w:color="000000" w:sz="4" w:space="0"/>
              <w:right w:val="single" w:color="000000" w:sz="4" w:space="0"/>
            </w:tcBorders>
            <w:shd w:val="clear" w:color="auto" w:fill="auto"/>
            <w:noWrap/>
            <w:vAlign w:val="center"/>
          </w:tcPr>
          <w:p w14:paraId="73A48522">
            <w:pPr>
              <w:jc w:val="right"/>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0B8A58FC">
            <w:pPr>
              <w:jc w:val="right"/>
              <w:rPr>
                <w:rFonts w:hint="eastAsia" w:ascii="宋体" w:hAnsi="宋体" w:eastAsia="宋体" w:cs="宋体"/>
                <w:i w:val="0"/>
                <w:iCs w:val="0"/>
                <w:color w:val="000000"/>
                <w:sz w:val="22"/>
                <w:szCs w:val="22"/>
                <w:u w:val="none"/>
              </w:rPr>
            </w:pPr>
          </w:p>
        </w:tc>
        <w:tc>
          <w:tcPr>
            <w:tcW w:w="426" w:type="pct"/>
            <w:gridSpan w:val="2"/>
            <w:tcBorders>
              <w:top w:val="nil"/>
              <w:left w:val="nil"/>
              <w:bottom w:val="single" w:color="000000" w:sz="4" w:space="0"/>
              <w:right w:val="single" w:color="000000" w:sz="4" w:space="0"/>
            </w:tcBorders>
            <w:shd w:val="clear" w:color="auto" w:fill="auto"/>
            <w:noWrap/>
            <w:vAlign w:val="center"/>
          </w:tcPr>
          <w:p w14:paraId="18CCCE27">
            <w:pPr>
              <w:jc w:val="center"/>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14:paraId="24F0E403">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5C648E63">
            <w:pPr>
              <w:jc w:val="right"/>
              <w:rPr>
                <w:rFonts w:hint="eastAsia" w:ascii="宋体" w:hAnsi="宋体" w:eastAsia="宋体" w:cs="宋体"/>
                <w:i w:val="0"/>
                <w:iCs w:val="0"/>
                <w:color w:val="000000"/>
                <w:sz w:val="22"/>
                <w:szCs w:val="22"/>
                <w:u w:val="none"/>
              </w:rPr>
            </w:pPr>
          </w:p>
        </w:tc>
      </w:tr>
      <w:tr w14:paraId="76E284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74097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20801</w:t>
            </w:r>
          </w:p>
        </w:tc>
        <w:tc>
          <w:tcPr>
            <w:tcW w:w="1442" w:type="pct"/>
            <w:gridSpan w:val="2"/>
            <w:tcBorders>
              <w:top w:val="nil"/>
              <w:left w:val="single" w:color="000000" w:sz="4" w:space="0"/>
              <w:bottom w:val="nil"/>
              <w:right w:val="single" w:color="000000" w:sz="4" w:space="0"/>
            </w:tcBorders>
            <w:shd w:val="clear" w:color="auto" w:fill="auto"/>
            <w:noWrap/>
            <w:vAlign w:val="center"/>
          </w:tcPr>
          <w:p w14:paraId="0A10735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430" w:type="pct"/>
            <w:tcBorders>
              <w:top w:val="nil"/>
              <w:left w:val="nil"/>
              <w:bottom w:val="nil"/>
              <w:right w:val="single" w:color="000000" w:sz="4" w:space="0"/>
            </w:tcBorders>
            <w:shd w:val="clear" w:color="auto" w:fill="auto"/>
            <w:noWrap/>
            <w:vAlign w:val="center"/>
          </w:tcPr>
          <w:p w14:paraId="3761E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449" w:type="pct"/>
            <w:gridSpan w:val="2"/>
            <w:tcBorders>
              <w:top w:val="nil"/>
              <w:left w:val="nil"/>
              <w:bottom w:val="nil"/>
              <w:right w:val="single" w:color="000000" w:sz="4" w:space="0"/>
            </w:tcBorders>
            <w:shd w:val="clear" w:color="auto" w:fill="auto"/>
            <w:noWrap/>
            <w:vAlign w:val="center"/>
          </w:tcPr>
          <w:p w14:paraId="34A84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0.27</w:t>
            </w:r>
          </w:p>
        </w:tc>
        <w:tc>
          <w:tcPr>
            <w:tcW w:w="439" w:type="pct"/>
            <w:tcBorders>
              <w:top w:val="nil"/>
              <w:left w:val="nil"/>
              <w:bottom w:val="nil"/>
              <w:right w:val="single" w:color="000000" w:sz="4" w:space="0"/>
            </w:tcBorders>
            <w:shd w:val="clear" w:color="auto" w:fill="auto"/>
            <w:noWrap/>
            <w:vAlign w:val="center"/>
          </w:tcPr>
          <w:p w14:paraId="05443987">
            <w:pPr>
              <w:jc w:val="right"/>
              <w:rPr>
                <w:rFonts w:hint="eastAsia" w:ascii="宋体" w:hAnsi="宋体" w:eastAsia="宋体" w:cs="宋体"/>
                <w:i w:val="0"/>
                <w:iCs w:val="0"/>
                <w:color w:val="000000"/>
                <w:sz w:val="22"/>
                <w:szCs w:val="22"/>
                <w:u w:val="none"/>
              </w:rPr>
            </w:pPr>
          </w:p>
        </w:tc>
        <w:tc>
          <w:tcPr>
            <w:tcW w:w="408" w:type="pct"/>
            <w:tcBorders>
              <w:top w:val="nil"/>
              <w:left w:val="nil"/>
              <w:bottom w:val="nil"/>
              <w:right w:val="single" w:color="000000" w:sz="4" w:space="0"/>
            </w:tcBorders>
            <w:shd w:val="clear" w:color="auto" w:fill="auto"/>
            <w:noWrap/>
            <w:vAlign w:val="center"/>
          </w:tcPr>
          <w:p w14:paraId="0D069EB8">
            <w:pPr>
              <w:jc w:val="right"/>
              <w:rPr>
                <w:rFonts w:hint="eastAsia" w:ascii="宋体" w:hAnsi="宋体" w:eastAsia="宋体" w:cs="宋体"/>
                <w:i w:val="0"/>
                <w:iCs w:val="0"/>
                <w:color w:val="000000"/>
                <w:sz w:val="22"/>
                <w:szCs w:val="22"/>
                <w:u w:val="none"/>
              </w:rPr>
            </w:pPr>
          </w:p>
        </w:tc>
        <w:tc>
          <w:tcPr>
            <w:tcW w:w="426" w:type="pct"/>
            <w:gridSpan w:val="2"/>
            <w:tcBorders>
              <w:top w:val="nil"/>
              <w:left w:val="nil"/>
              <w:bottom w:val="nil"/>
              <w:right w:val="single" w:color="000000" w:sz="4" w:space="0"/>
            </w:tcBorders>
            <w:shd w:val="clear" w:color="auto" w:fill="auto"/>
            <w:noWrap/>
            <w:vAlign w:val="center"/>
          </w:tcPr>
          <w:p w14:paraId="4D10F63E">
            <w:pPr>
              <w:jc w:val="center"/>
              <w:rPr>
                <w:rFonts w:hint="eastAsia" w:ascii="宋体" w:hAnsi="宋体" w:eastAsia="宋体" w:cs="宋体"/>
                <w:i w:val="0"/>
                <w:iCs w:val="0"/>
                <w:color w:val="000000"/>
                <w:sz w:val="22"/>
                <w:szCs w:val="22"/>
                <w:u w:val="none"/>
              </w:rPr>
            </w:pPr>
          </w:p>
        </w:tc>
        <w:tc>
          <w:tcPr>
            <w:tcW w:w="408" w:type="pct"/>
            <w:tcBorders>
              <w:top w:val="nil"/>
              <w:left w:val="nil"/>
              <w:bottom w:val="nil"/>
              <w:right w:val="single" w:color="000000" w:sz="4" w:space="0"/>
            </w:tcBorders>
            <w:shd w:val="clear" w:color="auto" w:fill="auto"/>
            <w:noWrap/>
            <w:vAlign w:val="center"/>
          </w:tcPr>
          <w:p w14:paraId="70A2E9C6">
            <w:pPr>
              <w:jc w:val="right"/>
              <w:rPr>
                <w:rFonts w:hint="eastAsia" w:ascii="宋体" w:hAnsi="宋体" w:eastAsia="宋体" w:cs="宋体"/>
                <w:i w:val="0"/>
                <w:iCs w:val="0"/>
                <w:color w:val="000000"/>
                <w:sz w:val="22"/>
                <w:szCs w:val="22"/>
                <w:u w:val="none"/>
              </w:rPr>
            </w:pPr>
          </w:p>
        </w:tc>
        <w:tc>
          <w:tcPr>
            <w:tcW w:w="412" w:type="pct"/>
            <w:tcBorders>
              <w:top w:val="nil"/>
              <w:left w:val="nil"/>
              <w:bottom w:val="nil"/>
              <w:right w:val="single" w:color="000000" w:sz="4" w:space="0"/>
            </w:tcBorders>
            <w:shd w:val="clear" w:color="auto" w:fill="auto"/>
            <w:noWrap/>
            <w:vAlign w:val="center"/>
          </w:tcPr>
          <w:p w14:paraId="777A050C">
            <w:pPr>
              <w:jc w:val="right"/>
              <w:rPr>
                <w:rFonts w:hint="eastAsia" w:ascii="宋体" w:hAnsi="宋体" w:eastAsia="宋体" w:cs="宋体"/>
                <w:i w:val="0"/>
                <w:iCs w:val="0"/>
                <w:color w:val="000000"/>
                <w:sz w:val="22"/>
                <w:szCs w:val="22"/>
                <w:u w:val="none"/>
              </w:rPr>
            </w:pPr>
          </w:p>
        </w:tc>
      </w:tr>
      <w:tr w14:paraId="440697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51EF47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2080101</w:t>
            </w:r>
          </w:p>
        </w:tc>
        <w:tc>
          <w:tcPr>
            <w:tcW w:w="1442" w:type="pct"/>
            <w:gridSpan w:val="2"/>
            <w:tcBorders>
              <w:top w:val="nil"/>
              <w:left w:val="single" w:color="000000" w:sz="4" w:space="0"/>
              <w:bottom w:val="nil"/>
              <w:right w:val="single" w:color="000000" w:sz="4" w:space="0"/>
            </w:tcBorders>
            <w:shd w:val="clear" w:color="auto" w:fill="auto"/>
            <w:noWrap/>
            <w:vAlign w:val="center"/>
          </w:tcPr>
          <w:p w14:paraId="51880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430" w:type="pct"/>
            <w:tcBorders>
              <w:top w:val="nil"/>
              <w:left w:val="nil"/>
              <w:bottom w:val="nil"/>
              <w:right w:val="single" w:color="000000" w:sz="4" w:space="0"/>
            </w:tcBorders>
            <w:shd w:val="clear" w:color="auto" w:fill="auto"/>
            <w:noWrap/>
            <w:vAlign w:val="center"/>
          </w:tcPr>
          <w:p w14:paraId="324B47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449" w:type="pct"/>
            <w:gridSpan w:val="2"/>
            <w:tcBorders>
              <w:top w:val="nil"/>
              <w:left w:val="nil"/>
              <w:bottom w:val="nil"/>
              <w:right w:val="single" w:color="000000" w:sz="4" w:space="0"/>
            </w:tcBorders>
            <w:shd w:val="clear" w:color="auto" w:fill="auto"/>
            <w:noWrap/>
            <w:vAlign w:val="center"/>
          </w:tcPr>
          <w:p w14:paraId="78B48C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0.1</w:t>
            </w:r>
          </w:p>
        </w:tc>
        <w:tc>
          <w:tcPr>
            <w:tcW w:w="439" w:type="pct"/>
            <w:tcBorders>
              <w:top w:val="nil"/>
              <w:left w:val="nil"/>
              <w:bottom w:val="nil"/>
              <w:right w:val="single" w:color="000000" w:sz="4" w:space="0"/>
            </w:tcBorders>
            <w:shd w:val="clear" w:color="auto" w:fill="auto"/>
            <w:noWrap/>
            <w:vAlign w:val="center"/>
          </w:tcPr>
          <w:p w14:paraId="50095B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0B0D1A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nil"/>
              <w:right w:val="single" w:color="000000" w:sz="4" w:space="0"/>
            </w:tcBorders>
            <w:shd w:val="clear" w:color="auto" w:fill="auto"/>
            <w:noWrap/>
            <w:vAlign w:val="center"/>
          </w:tcPr>
          <w:p w14:paraId="34234A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0FC46A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nil"/>
              <w:right w:val="single" w:color="000000" w:sz="4" w:space="0"/>
            </w:tcBorders>
            <w:shd w:val="clear" w:color="auto" w:fill="auto"/>
            <w:noWrap/>
            <w:vAlign w:val="center"/>
          </w:tcPr>
          <w:p w14:paraId="7EFB57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298E1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351A39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2080199</w:t>
            </w:r>
          </w:p>
        </w:tc>
        <w:tc>
          <w:tcPr>
            <w:tcW w:w="1442" w:type="pct"/>
            <w:gridSpan w:val="2"/>
            <w:tcBorders>
              <w:top w:val="nil"/>
              <w:left w:val="single" w:color="000000" w:sz="4" w:space="0"/>
              <w:bottom w:val="nil"/>
              <w:right w:val="single" w:color="000000" w:sz="4" w:space="0"/>
            </w:tcBorders>
            <w:shd w:val="clear" w:color="auto" w:fill="auto"/>
            <w:noWrap/>
            <w:vAlign w:val="center"/>
          </w:tcPr>
          <w:p w14:paraId="5F23A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430" w:type="pct"/>
            <w:tcBorders>
              <w:top w:val="nil"/>
              <w:left w:val="nil"/>
              <w:bottom w:val="nil"/>
              <w:right w:val="single" w:color="000000" w:sz="4" w:space="0"/>
            </w:tcBorders>
            <w:shd w:val="clear" w:color="auto" w:fill="auto"/>
            <w:noWrap/>
            <w:vAlign w:val="center"/>
          </w:tcPr>
          <w:p w14:paraId="02AAB4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0.17</w:t>
            </w:r>
          </w:p>
        </w:tc>
        <w:tc>
          <w:tcPr>
            <w:tcW w:w="449" w:type="pct"/>
            <w:gridSpan w:val="2"/>
            <w:tcBorders>
              <w:top w:val="nil"/>
              <w:left w:val="nil"/>
              <w:bottom w:val="nil"/>
              <w:right w:val="single" w:color="000000" w:sz="4" w:space="0"/>
            </w:tcBorders>
            <w:shd w:val="clear" w:color="auto" w:fill="auto"/>
            <w:noWrap/>
            <w:vAlign w:val="center"/>
          </w:tcPr>
          <w:p w14:paraId="575205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0.17</w:t>
            </w:r>
          </w:p>
        </w:tc>
        <w:tc>
          <w:tcPr>
            <w:tcW w:w="439" w:type="pct"/>
            <w:tcBorders>
              <w:top w:val="nil"/>
              <w:left w:val="nil"/>
              <w:bottom w:val="nil"/>
              <w:right w:val="single" w:color="000000" w:sz="4" w:space="0"/>
            </w:tcBorders>
            <w:shd w:val="clear" w:color="auto" w:fill="auto"/>
            <w:noWrap/>
            <w:vAlign w:val="center"/>
          </w:tcPr>
          <w:p w14:paraId="3CA749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7B1B02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nil"/>
              <w:right w:val="single" w:color="000000" w:sz="4" w:space="0"/>
            </w:tcBorders>
            <w:shd w:val="clear" w:color="auto" w:fill="auto"/>
            <w:noWrap/>
            <w:vAlign w:val="center"/>
          </w:tcPr>
          <w:p w14:paraId="43A48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1FBECD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nil"/>
              <w:right w:val="single" w:color="000000" w:sz="4" w:space="0"/>
            </w:tcBorders>
            <w:shd w:val="clear" w:color="auto" w:fill="auto"/>
            <w:noWrap/>
            <w:vAlign w:val="center"/>
          </w:tcPr>
          <w:p w14:paraId="23696A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1CBFE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2FA3E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20805</w:t>
            </w:r>
          </w:p>
        </w:tc>
        <w:tc>
          <w:tcPr>
            <w:tcW w:w="1442" w:type="pct"/>
            <w:gridSpan w:val="2"/>
            <w:tcBorders>
              <w:top w:val="nil"/>
              <w:left w:val="single" w:color="000000" w:sz="4" w:space="0"/>
              <w:bottom w:val="nil"/>
              <w:right w:val="single" w:color="000000" w:sz="4" w:space="0"/>
            </w:tcBorders>
            <w:shd w:val="clear" w:color="auto" w:fill="auto"/>
            <w:noWrap/>
            <w:vAlign w:val="center"/>
          </w:tcPr>
          <w:p w14:paraId="592A0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30" w:type="pct"/>
            <w:tcBorders>
              <w:top w:val="nil"/>
              <w:left w:val="nil"/>
              <w:bottom w:val="nil"/>
              <w:right w:val="single" w:color="000000" w:sz="4" w:space="0"/>
            </w:tcBorders>
            <w:shd w:val="clear" w:color="auto" w:fill="auto"/>
            <w:noWrap/>
            <w:vAlign w:val="center"/>
          </w:tcPr>
          <w:p w14:paraId="133C2C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w:t>
            </w:r>
          </w:p>
        </w:tc>
        <w:tc>
          <w:tcPr>
            <w:tcW w:w="449" w:type="pct"/>
            <w:gridSpan w:val="2"/>
            <w:tcBorders>
              <w:top w:val="nil"/>
              <w:left w:val="nil"/>
              <w:bottom w:val="nil"/>
              <w:right w:val="single" w:color="000000" w:sz="4" w:space="0"/>
            </w:tcBorders>
            <w:shd w:val="clear" w:color="auto" w:fill="auto"/>
            <w:noWrap/>
            <w:vAlign w:val="center"/>
          </w:tcPr>
          <w:p w14:paraId="0A479A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5.52</w:t>
            </w:r>
          </w:p>
        </w:tc>
        <w:tc>
          <w:tcPr>
            <w:tcW w:w="439" w:type="pct"/>
            <w:tcBorders>
              <w:top w:val="nil"/>
              <w:left w:val="nil"/>
              <w:bottom w:val="nil"/>
              <w:right w:val="single" w:color="000000" w:sz="4" w:space="0"/>
            </w:tcBorders>
            <w:shd w:val="clear" w:color="auto" w:fill="auto"/>
            <w:noWrap/>
            <w:vAlign w:val="center"/>
          </w:tcPr>
          <w:p w14:paraId="03A12C3D">
            <w:pPr>
              <w:jc w:val="right"/>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7A6E726A">
            <w:pPr>
              <w:jc w:val="right"/>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7E0CA3C2">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444B8A07">
            <w:pPr>
              <w:jc w:val="right"/>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29C2CCDD">
            <w:pPr>
              <w:jc w:val="right"/>
              <w:rPr>
                <w:rFonts w:hint="eastAsia" w:ascii="宋体" w:hAnsi="宋体" w:eastAsia="宋体" w:cs="宋体"/>
                <w:i w:val="0"/>
                <w:iCs w:val="0"/>
                <w:color w:val="000000"/>
                <w:kern w:val="0"/>
                <w:sz w:val="22"/>
                <w:szCs w:val="22"/>
                <w:u w:val="none"/>
                <w:lang w:val="en-US" w:eastAsia="zh-CN" w:bidi="ar"/>
              </w:rPr>
            </w:pPr>
          </w:p>
        </w:tc>
      </w:tr>
      <w:tr w14:paraId="2FD002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634B8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2080505</w:t>
            </w:r>
          </w:p>
        </w:tc>
        <w:tc>
          <w:tcPr>
            <w:tcW w:w="1442" w:type="pct"/>
            <w:gridSpan w:val="2"/>
            <w:tcBorders>
              <w:top w:val="nil"/>
              <w:left w:val="single" w:color="000000" w:sz="4" w:space="0"/>
              <w:bottom w:val="nil"/>
              <w:right w:val="single" w:color="000000" w:sz="4" w:space="0"/>
            </w:tcBorders>
            <w:shd w:val="clear" w:color="auto" w:fill="auto"/>
            <w:noWrap/>
            <w:vAlign w:val="center"/>
          </w:tcPr>
          <w:p w14:paraId="3B747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30" w:type="pct"/>
            <w:tcBorders>
              <w:top w:val="nil"/>
              <w:left w:val="nil"/>
              <w:bottom w:val="nil"/>
              <w:right w:val="single" w:color="000000" w:sz="4" w:space="0"/>
            </w:tcBorders>
            <w:shd w:val="clear" w:color="auto" w:fill="auto"/>
            <w:noWrap/>
            <w:vAlign w:val="center"/>
          </w:tcPr>
          <w:p w14:paraId="7DDBD1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w:t>
            </w:r>
          </w:p>
        </w:tc>
        <w:tc>
          <w:tcPr>
            <w:tcW w:w="449" w:type="pct"/>
            <w:gridSpan w:val="2"/>
            <w:tcBorders>
              <w:top w:val="nil"/>
              <w:left w:val="nil"/>
              <w:bottom w:val="nil"/>
              <w:right w:val="single" w:color="000000" w:sz="4" w:space="0"/>
            </w:tcBorders>
            <w:shd w:val="clear" w:color="auto" w:fill="auto"/>
            <w:noWrap/>
            <w:vAlign w:val="center"/>
          </w:tcPr>
          <w:p w14:paraId="4FB7C5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5.52</w:t>
            </w:r>
          </w:p>
        </w:tc>
        <w:tc>
          <w:tcPr>
            <w:tcW w:w="439" w:type="pct"/>
            <w:tcBorders>
              <w:top w:val="nil"/>
              <w:left w:val="nil"/>
              <w:bottom w:val="nil"/>
              <w:right w:val="single" w:color="000000" w:sz="4" w:space="0"/>
            </w:tcBorders>
            <w:shd w:val="clear" w:color="auto" w:fill="auto"/>
            <w:noWrap/>
            <w:vAlign w:val="center"/>
          </w:tcPr>
          <w:p w14:paraId="4C8A20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711BBB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nil"/>
              <w:right w:val="single" w:color="000000" w:sz="4" w:space="0"/>
            </w:tcBorders>
            <w:shd w:val="clear" w:color="auto" w:fill="auto"/>
            <w:noWrap/>
            <w:vAlign w:val="center"/>
          </w:tcPr>
          <w:p w14:paraId="26B2A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586D31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nil"/>
              <w:right w:val="single" w:color="000000" w:sz="4" w:space="0"/>
            </w:tcBorders>
            <w:shd w:val="clear" w:color="auto" w:fill="auto"/>
            <w:noWrap/>
            <w:vAlign w:val="center"/>
          </w:tcPr>
          <w:p w14:paraId="750545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93D1D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4C3A5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20899</w:t>
            </w:r>
          </w:p>
        </w:tc>
        <w:tc>
          <w:tcPr>
            <w:tcW w:w="1442" w:type="pct"/>
            <w:gridSpan w:val="2"/>
            <w:tcBorders>
              <w:top w:val="nil"/>
              <w:left w:val="single" w:color="000000" w:sz="4" w:space="0"/>
              <w:bottom w:val="nil"/>
              <w:right w:val="single" w:color="000000" w:sz="4" w:space="0"/>
            </w:tcBorders>
            <w:shd w:val="clear" w:color="auto" w:fill="auto"/>
            <w:noWrap/>
            <w:vAlign w:val="center"/>
          </w:tcPr>
          <w:p w14:paraId="7F576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30" w:type="pct"/>
            <w:tcBorders>
              <w:top w:val="nil"/>
              <w:left w:val="nil"/>
              <w:bottom w:val="nil"/>
              <w:right w:val="single" w:color="000000" w:sz="4" w:space="0"/>
            </w:tcBorders>
            <w:shd w:val="clear" w:color="auto" w:fill="auto"/>
            <w:noWrap/>
            <w:vAlign w:val="center"/>
          </w:tcPr>
          <w:p w14:paraId="0E9054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449" w:type="pct"/>
            <w:gridSpan w:val="2"/>
            <w:tcBorders>
              <w:top w:val="nil"/>
              <w:left w:val="nil"/>
              <w:bottom w:val="nil"/>
              <w:right w:val="single" w:color="000000" w:sz="4" w:space="0"/>
            </w:tcBorders>
            <w:shd w:val="clear" w:color="auto" w:fill="auto"/>
            <w:noWrap/>
            <w:vAlign w:val="center"/>
          </w:tcPr>
          <w:p w14:paraId="74264F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0.18</w:t>
            </w:r>
          </w:p>
        </w:tc>
        <w:tc>
          <w:tcPr>
            <w:tcW w:w="439" w:type="pct"/>
            <w:tcBorders>
              <w:top w:val="nil"/>
              <w:left w:val="nil"/>
              <w:bottom w:val="nil"/>
              <w:right w:val="single" w:color="000000" w:sz="4" w:space="0"/>
            </w:tcBorders>
            <w:shd w:val="clear" w:color="auto" w:fill="auto"/>
            <w:noWrap/>
            <w:vAlign w:val="center"/>
          </w:tcPr>
          <w:p w14:paraId="581BE981">
            <w:pPr>
              <w:jc w:val="right"/>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7350F4B5">
            <w:pPr>
              <w:jc w:val="right"/>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58357EBE">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06DF6ACE">
            <w:pPr>
              <w:jc w:val="right"/>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627784E6">
            <w:pPr>
              <w:jc w:val="right"/>
              <w:rPr>
                <w:rFonts w:hint="eastAsia" w:ascii="宋体" w:hAnsi="宋体" w:eastAsia="宋体" w:cs="宋体"/>
                <w:i w:val="0"/>
                <w:iCs w:val="0"/>
                <w:color w:val="000000"/>
                <w:kern w:val="0"/>
                <w:sz w:val="22"/>
                <w:szCs w:val="22"/>
                <w:u w:val="none"/>
                <w:lang w:val="en-US" w:eastAsia="zh-CN" w:bidi="ar"/>
              </w:rPr>
            </w:pPr>
          </w:p>
        </w:tc>
      </w:tr>
      <w:tr w14:paraId="617D8A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1E3795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2089999</w:t>
            </w:r>
          </w:p>
        </w:tc>
        <w:tc>
          <w:tcPr>
            <w:tcW w:w="1442" w:type="pct"/>
            <w:gridSpan w:val="2"/>
            <w:tcBorders>
              <w:top w:val="nil"/>
              <w:left w:val="single" w:color="000000" w:sz="4" w:space="0"/>
              <w:bottom w:val="nil"/>
              <w:right w:val="single" w:color="000000" w:sz="4" w:space="0"/>
            </w:tcBorders>
            <w:shd w:val="clear" w:color="auto" w:fill="auto"/>
            <w:noWrap/>
            <w:vAlign w:val="center"/>
          </w:tcPr>
          <w:p w14:paraId="3C97BF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30" w:type="pct"/>
            <w:tcBorders>
              <w:top w:val="nil"/>
              <w:left w:val="nil"/>
              <w:bottom w:val="nil"/>
              <w:right w:val="single" w:color="000000" w:sz="4" w:space="0"/>
            </w:tcBorders>
            <w:shd w:val="clear" w:color="auto" w:fill="auto"/>
            <w:noWrap/>
            <w:vAlign w:val="center"/>
          </w:tcPr>
          <w:p w14:paraId="5620D2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449" w:type="pct"/>
            <w:gridSpan w:val="2"/>
            <w:tcBorders>
              <w:top w:val="nil"/>
              <w:left w:val="nil"/>
              <w:bottom w:val="nil"/>
              <w:right w:val="single" w:color="000000" w:sz="4" w:space="0"/>
            </w:tcBorders>
            <w:shd w:val="clear" w:color="auto" w:fill="auto"/>
            <w:noWrap/>
            <w:vAlign w:val="center"/>
          </w:tcPr>
          <w:p w14:paraId="0CD8A5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0.18</w:t>
            </w:r>
          </w:p>
        </w:tc>
        <w:tc>
          <w:tcPr>
            <w:tcW w:w="439" w:type="pct"/>
            <w:tcBorders>
              <w:top w:val="nil"/>
              <w:left w:val="nil"/>
              <w:bottom w:val="nil"/>
              <w:right w:val="single" w:color="000000" w:sz="4" w:space="0"/>
            </w:tcBorders>
            <w:shd w:val="clear" w:color="auto" w:fill="auto"/>
            <w:noWrap/>
            <w:vAlign w:val="center"/>
          </w:tcPr>
          <w:p w14:paraId="53E03C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1B1BBD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nil"/>
              <w:right w:val="single" w:color="000000" w:sz="4" w:space="0"/>
            </w:tcBorders>
            <w:shd w:val="clear" w:color="auto" w:fill="auto"/>
            <w:noWrap/>
            <w:vAlign w:val="center"/>
          </w:tcPr>
          <w:p w14:paraId="38DA9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4A7028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nil"/>
              <w:right w:val="single" w:color="000000" w:sz="4" w:space="0"/>
            </w:tcBorders>
            <w:shd w:val="clear" w:color="auto" w:fill="auto"/>
            <w:noWrap/>
            <w:vAlign w:val="center"/>
          </w:tcPr>
          <w:p w14:paraId="68EF4F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166871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63007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w:t>
            </w:r>
          </w:p>
        </w:tc>
        <w:tc>
          <w:tcPr>
            <w:tcW w:w="1442" w:type="pct"/>
            <w:gridSpan w:val="2"/>
            <w:tcBorders>
              <w:top w:val="nil"/>
              <w:left w:val="single" w:color="000000" w:sz="4" w:space="0"/>
              <w:bottom w:val="nil"/>
              <w:right w:val="single" w:color="000000" w:sz="4" w:space="0"/>
            </w:tcBorders>
            <w:shd w:val="clear" w:color="auto" w:fill="auto"/>
            <w:noWrap/>
            <w:vAlign w:val="center"/>
          </w:tcPr>
          <w:p w14:paraId="5844A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430" w:type="pct"/>
            <w:tcBorders>
              <w:top w:val="nil"/>
              <w:left w:val="nil"/>
              <w:bottom w:val="nil"/>
              <w:right w:val="single" w:color="000000" w:sz="4" w:space="0"/>
            </w:tcBorders>
            <w:shd w:val="clear" w:color="auto" w:fill="auto"/>
            <w:noWrap/>
            <w:vAlign w:val="center"/>
          </w:tcPr>
          <w:p w14:paraId="1A5CCB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449" w:type="pct"/>
            <w:gridSpan w:val="2"/>
            <w:tcBorders>
              <w:top w:val="nil"/>
              <w:left w:val="nil"/>
              <w:bottom w:val="nil"/>
              <w:right w:val="single" w:color="000000" w:sz="4" w:space="0"/>
            </w:tcBorders>
            <w:shd w:val="clear" w:color="auto" w:fill="auto"/>
            <w:noWrap/>
            <w:vAlign w:val="center"/>
          </w:tcPr>
          <w:p w14:paraId="338A56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2.37</w:t>
            </w:r>
          </w:p>
        </w:tc>
        <w:tc>
          <w:tcPr>
            <w:tcW w:w="439" w:type="pct"/>
            <w:tcBorders>
              <w:top w:val="nil"/>
              <w:left w:val="nil"/>
              <w:bottom w:val="nil"/>
              <w:right w:val="single" w:color="000000" w:sz="4" w:space="0"/>
            </w:tcBorders>
            <w:shd w:val="clear" w:color="auto" w:fill="auto"/>
            <w:noWrap/>
            <w:vAlign w:val="center"/>
          </w:tcPr>
          <w:p w14:paraId="6947A3AD">
            <w:pP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03388977">
            <w:pPr>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73B89F3A">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14E49638">
            <w:pPr>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45B79302">
            <w:pPr>
              <w:rPr>
                <w:rFonts w:hint="eastAsia" w:ascii="宋体" w:hAnsi="宋体" w:eastAsia="宋体" w:cs="宋体"/>
                <w:i w:val="0"/>
                <w:iCs w:val="0"/>
                <w:color w:val="000000"/>
                <w:kern w:val="0"/>
                <w:sz w:val="22"/>
                <w:szCs w:val="22"/>
                <w:u w:val="none"/>
                <w:lang w:val="en-US" w:eastAsia="zh-CN" w:bidi="ar"/>
              </w:rPr>
            </w:pPr>
          </w:p>
        </w:tc>
      </w:tr>
      <w:tr w14:paraId="20789A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78A80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21011</w:t>
            </w:r>
          </w:p>
        </w:tc>
        <w:tc>
          <w:tcPr>
            <w:tcW w:w="1442" w:type="pct"/>
            <w:gridSpan w:val="2"/>
            <w:tcBorders>
              <w:top w:val="nil"/>
              <w:left w:val="single" w:color="000000" w:sz="4" w:space="0"/>
              <w:bottom w:val="nil"/>
              <w:right w:val="single" w:color="000000" w:sz="4" w:space="0"/>
            </w:tcBorders>
            <w:shd w:val="clear" w:color="auto" w:fill="auto"/>
            <w:noWrap/>
            <w:vAlign w:val="center"/>
          </w:tcPr>
          <w:p w14:paraId="2EDA8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430" w:type="pct"/>
            <w:tcBorders>
              <w:top w:val="nil"/>
              <w:left w:val="nil"/>
              <w:bottom w:val="nil"/>
              <w:right w:val="single" w:color="000000" w:sz="4" w:space="0"/>
            </w:tcBorders>
            <w:shd w:val="clear" w:color="auto" w:fill="auto"/>
            <w:noWrap/>
            <w:vAlign w:val="center"/>
          </w:tcPr>
          <w:p w14:paraId="1E48C4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449" w:type="pct"/>
            <w:gridSpan w:val="2"/>
            <w:tcBorders>
              <w:top w:val="nil"/>
              <w:left w:val="nil"/>
              <w:bottom w:val="nil"/>
              <w:right w:val="single" w:color="000000" w:sz="4" w:space="0"/>
            </w:tcBorders>
            <w:shd w:val="clear" w:color="auto" w:fill="auto"/>
            <w:noWrap/>
            <w:vAlign w:val="center"/>
          </w:tcPr>
          <w:p w14:paraId="0BB772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2.37</w:t>
            </w:r>
          </w:p>
        </w:tc>
        <w:tc>
          <w:tcPr>
            <w:tcW w:w="439" w:type="pct"/>
            <w:tcBorders>
              <w:top w:val="nil"/>
              <w:left w:val="nil"/>
              <w:bottom w:val="nil"/>
              <w:right w:val="single" w:color="000000" w:sz="4" w:space="0"/>
            </w:tcBorders>
            <w:shd w:val="clear" w:color="auto" w:fill="auto"/>
            <w:noWrap/>
            <w:vAlign w:val="center"/>
          </w:tcPr>
          <w:p w14:paraId="03AF33B4">
            <w:pP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2A3EB23E">
            <w:pPr>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046FB112">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2BC4C03E">
            <w:pPr>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3E62C548">
            <w:pPr>
              <w:rPr>
                <w:rFonts w:hint="eastAsia" w:ascii="宋体" w:hAnsi="宋体" w:eastAsia="宋体" w:cs="宋体"/>
                <w:i w:val="0"/>
                <w:iCs w:val="0"/>
                <w:color w:val="000000"/>
                <w:kern w:val="0"/>
                <w:sz w:val="22"/>
                <w:szCs w:val="22"/>
                <w:u w:val="none"/>
                <w:lang w:val="en-US" w:eastAsia="zh-CN" w:bidi="ar"/>
              </w:rPr>
            </w:pPr>
          </w:p>
        </w:tc>
      </w:tr>
      <w:tr w14:paraId="74DA9E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3BFE7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2101101</w:t>
            </w:r>
          </w:p>
        </w:tc>
        <w:tc>
          <w:tcPr>
            <w:tcW w:w="1442" w:type="pct"/>
            <w:gridSpan w:val="2"/>
            <w:tcBorders>
              <w:top w:val="nil"/>
              <w:left w:val="single" w:color="000000" w:sz="4" w:space="0"/>
              <w:bottom w:val="nil"/>
              <w:right w:val="single" w:color="000000" w:sz="4" w:space="0"/>
            </w:tcBorders>
            <w:shd w:val="clear" w:color="auto" w:fill="auto"/>
            <w:noWrap/>
            <w:vAlign w:val="center"/>
          </w:tcPr>
          <w:p w14:paraId="02FEB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430" w:type="pct"/>
            <w:tcBorders>
              <w:top w:val="nil"/>
              <w:left w:val="nil"/>
              <w:bottom w:val="nil"/>
              <w:right w:val="single" w:color="000000" w:sz="4" w:space="0"/>
            </w:tcBorders>
            <w:shd w:val="clear" w:color="auto" w:fill="auto"/>
            <w:noWrap/>
            <w:vAlign w:val="center"/>
          </w:tcPr>
          <w:p w14:paraId="352322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449" w:type="pct"/>
            <w:gridSpan w:val="2"/>
            <w:tcBorders>
              <w:top w:val="nil"/>
              <w:left w:val="nil"/>
              <w:bottom w:val="nil"/>
              <w:right w:val="single" w:color="000000" w:sz="4" w:space="0"/>
            </w:tcBorders>
            <w:shd w:val="clear" w:color="auto" w:fill="auto"/>
            <w:noWrap/>
            <w:vAlign w:val="center"/>
          </w:tcPr>
          <w:p w14:paraId="0D4B45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2.37</w:t>
            </w:r>
          </w:p>
        </w:tc>
        <w:tc>
          <w:tcPr>
            <w:tcW w:w="439" w:type="pct"/>
            <w:tcBorders>
              <w:top w:val="nil"/>
              <w:left w:val="nil"/>
              <w:bottom w:val="nil"/>
              <w:right w:val="single" w:color="000000" w:sz="4" w:space="0"/>
            </w:tcBorders>
            <w:shd w:val="clear" w:color="auto" w:fill="auto"/>
            <w:noWrap/>
            <w:vAlign w:val="center"/>
          </w:tcPr>
          <w:p w14:paraId="7A8FA9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4C2079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nil"/>
              <w:right w:val="single" w:color="000000" w:sz="4" w:space="0"/>
            </w:tcBorders>
            <w:shd w:val="clear" w:color="auto" w:fill="auto"/>
            <w:noWrap/>
            <w:vAlign w:val="center"/>
          </w:tcPr>
          <w:p w14:paraId="0CCD8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425035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nil"/>
              <w:right w:val="single" w:color="000000" w:sz="4" w:space="0"/>
            </w:tcBorders>
            <w:shd w:val="clear" w:color="auto" w:fill="auto"/>
            <w:noWrap/>
            <w:vAlign w:val="center"/>
          </w:tcPr>
          <w:p w14:paraId="6410BE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9781C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0ED75B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w:t>
            </w:r>
          </w:p>
        </w:tc>
        <w:tc>
          <w:tcPr>
            <w:tcW w:w="1442" w:type="pct"/>
            <w:gridSpan w:val="2"/>
            <w:tcBorders>
              <w:top w:val="nil"/>
              <w:left w:val="single" w:color="000000" w:sz="4" w:space="0"/>
              <w:bottom w:val="nil"/>
              <w:right w:val="single" w:color="000000" w:sz="4" w:space="0"/>
            </w:tcBorders>
            <w:shd w:val="clear" w:color="auto" w:fill="auto"/>
            <w:noWrap/>
            <w:vAlign w:val="center"/>
          </w:tcPr>
          <w:p w14:paraId="574F7A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430" w:type="pct"/>
            <w:tcBorders>
              <w:top w:val="nil"/>
              <w:left w:val="nil"/>
              <w:bottom w:val="nil"/>
              <w:right w:val="single" w:color="000000" w:sz="4" w:space="0"/>
            </w:tcBorders>
            <w:shd w:val="clear" w:color="auto" w:fill="auto"/>
            <w:noWrap/>
            <w:vAlign w:val="center"/>
          </w:tcPr>
          <w:p w14:paraId="647813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449" w:type="pct"/>
            <w:gridSpan w:val="2"/>
            <w:tcBorders>
              <w:top w:val="nil"/>
              <w:left w:val="nil"/>
              <w:bottom w:val="nil"/>
              <w:right w:val="single" w:color="000000" w:sz="4" w:space="0"/>
            </w:tcBorders>
            <w:shd w:val="clear" w:color="auto" w:fill="auto"/>
            <w:noWrap/>
            <w:vAlign w:val="center"/>
          </w:tcPr>
          <w:p w14:paraId="333A75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5.51</w:t>
            </w:r>
          </w:p>
        </w:tc>
        <w:tc>
          <w:tcPr>
            <w:tcW w:w="439" w:type="pct"/>
            <w:tcBorders>
              <w:top w:val="nil"/>
              <w:left w:val="nil"/>
              <w:bottom w:val="nil"/>
              <w:right w:val="single" w:color="000000" w:sz="4" w:space="0"/>
            </w:tcBorders>
            <w:shd w:val="clear" w:color="auto" w:fill="auto"/>
            <w:noWrap/>
            <w:vAlign w:val="center"/>
          </w:tcPr>
          <w:p w14:paraId="119EDE8F">
            <w:pP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5DA0A53B">
            <w:pPr>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4A83CCDC">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06168227">
            <w:pPr>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390DDFE5">
            <w:pPr>
              <w:rPr>
                <w:rFonts w:hint="eastAsia" w:ascii="宋体" w:hAnsi="宋体" w:eastAsia="宋体" w:cs="宋体"/>
                <w:i w:val="0"/>
                <w:iCs w:val="0"/>
                <w:color w:val="000000"/>
                <w:kern w:val="0"/>
                <w:sz w:val="22"/>
                <w:szCs w:val="22"/>
                <w:u w:val="none"/>
                <w:lang w:val="en-US" w:eastAsia="zh-CN" w:bidi="ar"/>
              </w:rPr>
            </w:pPr>
          </w:p>
        </w:tc>
      </w:tr>
      <w:tr w14:paraId="29DCD0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7C11D8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21201</w:t>
            </w:r>
          </w:p>
        </w:tc>
        <w:tc>
          <w:tcPr>
            <w:tcW w:w="1442" w:type="pct"/>
            <w:gridSpan w:val="2"/>
            <w:tcBorders>
              <w:top w:val="nil"/>
              <w:left w:val="single" w:color="000000" w:sz="4" w:space="0"/>
              <w:bottom w:val="nil"/>
              <w:right w:val="single" w:color="000000" w:sz="4" w:space="0"/>
            </w:tcBorders>
            <w:shd w:val="clear" w:color="auto" w:fill="auto"/>
            <w:noWrap/>
            <w:vAlign w:val="center"/>
          </w:tcPr>
          <w:p w14:paraId="232D1C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430" w:type="pct"/>
            <w:tcBorders>
              <w:top w:val="nil"/>
              <w:left w:val="nil"/>
              <w:bottom w:val="nil"/>
              <w:right w:val="single" w:color="000000" w:sz="4" w:space="0"/>
            </w:tcBorders>
            <w:shd w:val="clear" w:color="auto" w:fill="auto"/>
            <w:noWrap/>
            <w:vAlign w:val="center"/>
          </w:tcPr>
          <w:p w14:paraId="063E5F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449" w:type="pct"/>
            <w:gridSpan w:val="2"/>
            <w:tcBorders>
              <w:top w:val="nil"/>
              <w:left w:val="nil"/>
              <w:bottom w:val="nil"/>
              <w:right w:val="single" w:color="000000" w:sz="4" w:space="0"/>
            </w:tcBorders>
            <w:shd w:val="clear" w:color="auto" w:fill="auto"/>
            <w:noWrap/>
            <w:vAlign w:val="center"/>
          </w:tcPr>
          <w:p w14:paraId="69DFCC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5.51</w:t>
            </w:r>
          </w:p>
        </w:tc>
        <w:tc>
          <w:tcPr>
            <w:tcW w:w="439" w:type="pct"/>
            <w:tcBorders>
              <w:top w:val="nil"/>
              <w:left w:val="nil"/>
              <w:bottom w:val="nil"/>
              <w:right w:val="single" w:color="000000" w:sz="4" w:space="0"/>
            </w:tcBorders>
            <w:shd w:val="clear" w:color="auto" w:fill="auto"/>
            <w:noWrap/>
            <w:vAlign w:val="center"/>
          </w:tcPr>
          <w:p w14:paraId="1956571D">
            <w:pP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36B2F75E">
            <w:pPr>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484036D2">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01C0AC78">
            <w:pPr>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7E80E8D1">
            <w:pPr>
              <w:rPr>
                <w:rFonts w:hint="eastAsia" w:ascii="宋体" w:hAnsi="宋体" w:eastAsia="宋体" w:cs="宋体"/>
                <w:i w:val="0"/>
                <w:iCs w:val="0"/>
                <w:color w:val="000000"/>
                <w:kern w:val="0"/>
                <w:sz w:val="22"/>
                <w:szCs w:val="22"/>
                <w:u w:val="none"/>
                <w:lang w:val="en-US" w:eastAsia="zh-CN" w:bidi="ar"/>
              </w:rPr>
            </w:pPr>
          </w:p>
        </w:tc>
      </w:tr>
      <w:tr w14:paraId="1995EF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6774D7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2120199</w:t>
            </w:r>
          </w:p>
        </w:tc>
        <w:tc>
          <w:tcPr>
            <w:tcW w:w="1442" w:type="pct"/>
            <w:gridSpan w:val="2"/>
            <w:tcBorders>
              <w:top w:val="nil"/>
              <w:left w:val="single" w:color="000000" w:sz="4" w:space="0"/>
              <w:bottom w:val="nil"/>
              <w:right w:val="single" w:color="000000" w:sz="4" w:space="0"/>
            </w:tcBorders>
            <w:shd w:val="clear" w:color="auto" w:fill="auto"/>
            <w:noWrap/>
            <w:vAlign w:val="center"/>
          </w:tcPr>
          <w:p w14:paraId="571F3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430" w:type="pct"/>
            <w:tcBorders>
              <w:top w:val="nil"/>
              <w:left w:val="nil"/>
              <w:bottom w:val="nil"/>
              <w:right w:val="single" w:color="000000" w:sz="4" w:space="0"/>
            </w:tcBorders>
            <w:shd w:val="clear" w:color="auto" w:fill="auto"/>
            <w:noWrap/>
            <w:vAlign w:val="center"/>
          </w:tcPr>
          <w:p w14:paraId="15874E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449" w:type="pct"/>
            <w:gridSpan w:val="2"/>
            <w:tcBorders>
              <w:top w:val="nil"/>
              <w:left w:val="nil"/>
              <w:bottom w:val="nil"/>
              <w:right w:val="single" w:color="000000" w:sz="4" w:space="0"/>
            </w:tcBorders>
            <w:shd w:val="clear" w:color="auto" w:fill="auto"/>
            <w:noWrap/>
            <w:vAlign w:val="center"/>
          </w:tcPr>
          <w:p w14:paraId="19AE7A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5.51</w:t>
            </w:r>
          </w:p>
        </w:tc>
        <w:tc>
          <w:tcPr>
            <w:tcW w:w="439" w:type="pct"/>
            <w:tcBorders>
              <w:top w:val="nil"/>
              <w:left w:val="nil"/>
              <w:bottom w:val="nil"/>
              <w:right w:val="single" w:color="000000" w:sz="4" w:space="0"/>
            </w:tcBorders>
            <w:shd w:val="clear" w:color="auto" w:fill="auto"/>
            <w:noWrap/>
            <w:vAlign w:val="center"/>
          </w:tcPr>
          <w:p w14:paraId="25514D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53FFF5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nil"/>
              <w:right w:val="single" w:color="000000" w:sz="4" w:space="0"/>
            </w:tcBorders>
            <w:shd w:val="clear" w:color="auto" w:fill="auto"/>
            <w:noWrap/>
            <w:vAlign w:val="center"/>
          </w:tcPr>
          <w:p w14:paraId="133DF9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403994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nil"/>
              <w:right w:val="single" w:color="000000" w:sz="4" w:space="0"/>
            </w:tcBorders>
            <w:shd w:val="clear" w:color="auto" w:fill="auto"/>
            <w:noWrap/>
            <w:vAlign w:val="center"/>
          </w:tcPr>
          <w:p w14:paraId="71C021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26C600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2E4F1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w:t>
            </w:r>
          </w:p>
        </w:tc>
        <w:tc>
          <w:tcPr>
            <w:tcW w:w="1442" w:type="pct"/>
            <w:gridSpan w:val="2"/>
            <w:tcBorders>
              <w:top w:val="nil"/>
              <w:left w:val="single" w:color="000000" w:sz="4" w:space="0"/>
              <w:bottom w:val="nil"/>
              <w:right w:val="single" w:color="000000" w:sz="4" w:space="0"/>
            </w:tcBorders>
            <w:shd w:val="clear" w:color="auto" w:fill="auto"/>
            <w:noWrap/>
            <w:vAlign w:val="center"/>
          </w:tcPr>
          <w:p w14:paraId="2AB1D8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430" w:type="pct"/>
            <w:tcBorders>
              <w:top w:val="nil"/>
              <w:left w:val="nil"/>
              <w:bottom w:val="nil"/>
              <w:right w:val="single" w:color="000000" w:sz="4" w:space="0"/>
            </w:tcBorders>
            <w:shd w:val="clear" w:color="auto" w:fill="auto"/>
            <w:noWrap/>
            <w:vAlign w:val="center"/>
          </w:tcPr>
          <w:p w14:paraId="26AD97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w:t>
            </w:r>
          </w:p>
        </w:tc>
        <w:tc>
          <w:tcPr>
            <w:tcW w:w="449" w:type="pct"/>
            <w:gridSpan w:val="2"/>
            <w:tcBorders>
              <w:top w:val="nil"/>
              <w:left w:val="nil"/>
              <w:bottom w:val="nil"/>
              <w:right w:val="single" w:color="000000" w:sz="4" w:space="0"/>
            </w:tcBorders>
            <w:shd w:val="clear" w:color="auto" w:fill="auto"/>
            <w:noWrap/>
            <w:vAlign w:val="center"/>
          </w:tcPr>
          <w:p w14:paraId="181D69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5.07</w:t>
            </w:r>
          </w:p>
        </w:tc>
        <w:tc>
          <w:tcPr>
            <w:tcW w:w="439" w:type="pct"/>
            <w:tcBorders>
              <w:top w:val="nil"/>
              <w:left w:val="nil"/>
              <w:bottom w:val="nil"/>
              <w:right w:val="single" w:color="000000" w:sz="4" w:space="0"/>
            </w:tcBorders>
            <w:shd w:val="clear" w:color="auto" w:fill="auto"/>
            <w:noWrap/>
            <w:vAlign w:val="center"/>
          </w:tcPr>
          <w:p w14:paraId="41EADFE2">
            <w:pP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3404D8D4">
            <w:pPr>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1FDA66F5">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1BA47DC5">
            <w:pPr>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4E789703">
            <w:pPr>
              <w:rPr>
                <w:rFonts w:hint="eastAsia" w:ascii="宋体" w:hAnsi="宋体" w:eastAsia="宋体" w:cs="宋体"/>
                <w:i w:val="0"/>
                <w:iCs w:val="0"/>
                <w:color w:val="000000"/>
                <w:kern w:val="0"/>
                <w:sz w:val="22"/>
                <w:szCs w:val="22"/>
                <w:u w:val="none"/>
                <w:lang w:val="en-US" w:eastAsia="zh-CN" w:bidi="ar"/>
              </w:rPr>
            </w:pPr>
          </w:p>
        </w:tc>
      </w:tr>
      <w:tr w14:paraId="3215A6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49D06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21301</w:t>
            </w:r>
          </w:p>
        </w:tc>
        <w:tc>
          <w:tcPr>
            <w:tcW w:w="1442" w:type="pct"/>
            <w:gridSpan w:val="2"/>
            <w:tcBorders>
              <w:top w:val="nil"/>
              <w:left w:val="single" w:color="000000" w:sz="4" w:space="0"/>
              <w:bottom w:val="nil"/>
              <w:right w:val="single" w:color="000000" w:sz="4" w:space="0"/>
            </w:tcBorders>
            <w:shd w:val="clear" w:color="auto" w:fill="auto"/>
            <w:noWrap/>
            <w:vAlign w:val="center"/>
          </w:tcPr>
          <w:p w14:paraId="2822D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430" w:type="pct"/>
            <w:tcBorders>
              <w:top w:val="nil"/>
              <w:left w:val="nil"/>
              <w:bottom w:val="nil"/>
              <w:right w:val="single" w:color="000000" w:sz="4" w:space="0"/>
            </w:tcBorders>
            <w:shd w:val="clear" w:color="auto" w:fill="auto"/>
            <w:noWrap/>
            <w:vAlign w:val="center"/>
          </w:tcPr>
          <w:p w14:paraId="1D86CA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449" w:type="pct"/>
            <w:gridSpan w:val="2"/>
            <w:tcBorders>
              <w:top w:val="nil"/>
              <w:left w:val="nil"/>
              <w:bottom w:val="nil"/>
              <w:right w:val="single" w:color="000000" w:sz="4" w:space="0"/>
            </w:tcBorders>
            <w:shd w:val="clear" w:color="auto" w:fill="auto"/>
            <w:noWrap/>
            <w:vAlign w:val="center"/>
          </w:tcPr>
          <w:p w14:paraId="02D0D5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39" w:type="pct"/>
            <w:tcBorders>
              <w:top w:val="nil"/>
              <w:left w:val="nil"/>
              <w:bottom w:val="nil"/>
              <w:right w:val="single" w:color="000000" w:sz="4" w:space="0"/>
            </w:tcBorders>
            <w:shd w:val="clear" w:color="auto" w:fill="auto"/>
            <w:noWrap/>
            <w:vAlign w:val="center"/>
          </w:tcPr>
          <w:p w14:paraId="0A8FD6AD">
            <w:pP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5433555A">
            <w:pPr>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460F0816">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18EC8212">
            <w:pPr>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51F18F0C">
            <w:pPr>
              <w:rPr>
                <w:rFonts w:hint="eastAsia" w:ascii="宋体" w:hAnsi="宋体" w:eastAsia="宋体" w:cs="宋体"/>
                <w:i w:val="0"/>
                <w:iCs w:val="0"/>
                <w:color w:val="000000"/>
                <w:kern w:val="0"/>
                <w:sz w:val="22"/>
                <w:szCs w:val="22"/>
                <w:u w:val="none"/>
                <w:lang w:val="en-US" w:eastAsia="zh-CN" w:bidi="ar"/>
              </w:rPr>
            </w:pPr>
          </w:p>
        </w:tc>
      </w:tr>
      <w:tr w14:paraId="3759CE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7C8641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2130199</w:t>
            </w:r>
          </w:p>
        </w:tc>
        <w:tc>
          <w:tcPr>
            <w:tcW w:w="1442" w:type="pct"/>
            <w:gridSpan w:val="2"/>
            <w:tcBorders>
              <w:top w:val="nil"/>
              <w:left w:val="single" w:color="000000" w:sz="4" w:space="0"/>
              <w:bottom w:val="nil"/>
              <w:right w:val="single" w:color="000000" w:sz="4" w:space="0"/>
            </w:tcBorders>
            <w:shd w:val="clear" w:color="auto" w:fill="auto"/>
            <w:noWrap/>
            <w:vAlign w:val="center"/>
          </w:tcPr>
          <w:p w14:paraId="39E27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430" w:type="pct"/>
            <w:tcBorders>
              <w:top w:val="nil"/>
              <w:left w:val="nil"/>
              <w:bottom w:val="nil"/>
              <w:right w:val="single" w:color="000000" w:sz="4" w:space="0"/>
            </w:tcBorders>
            <w:shd w:val="clear" w:color="auto" w:fill="auto"/>
            <w:noWrap/>
            <w:vAlign w:val="center"/>
          </w:tcPr>
          <w:p w14:paraId="49285A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449" w:type="pct"/>
            <w:gridSpan w:val="2"/>
            <w:tcBorders>
              <w:top w:val="nil"/>
              <w:left w:val="nil"/>
              <w:bottom w:val="nil"/>
              <w:right w:val="single" w:color="000000" w:sz="4" w:space="0"/>
            </w:tcBorders>
            <w:shd w:val="clear" w:color="auto" w:fill="auto"/>
            <w:noWrap/>
            <w:vAlign w:val="center"/>
          </w:tcPr>
          <w:p w14:paraId="04033F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39" w:type="pct"/>
            <w:tcBorders>
              <w:top w:val="nil"/>
              <w:left w:val="nil"/>
              <w:bottom w:val="nil"/>
              <w:right w:val="single" w:color="000000" w:sz="4" w:space="0"/>
            </w:tcBorders>
            <w:shd w:val="clear" w:color="auto" w:fill="auto"/>
            <w:noWrap/>
            <w:vAlign w:val="center"/>
          </w:tcPr>
          <w:p w14:paraId="0AE583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08164B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nil"/>
              <w:right w:val="single" w:color="000000" w:sz="4" w:space="0"/>
            </w:tcBorders>
            <w:shd w:val="clear" w:color="auto" w:fill="auto"/>
            <w:noWrap/>
            <w:vAlign w:val="center"/>
          </w:tcPr>
          <w:p w14:paraId="55C9F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667004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nil"/>
              <w:right w:val="single" w:color="000000" w:sz="4" w:space="0"/>
            </w:tcBorders>
            <w:shd w:val="clear" w:color="auto" w:fill="auto"/>
            <w:noWrap/>
            <w:vAlign w:val="center"/>
          </w:tcPr>
          <w:p w14:paraId="7AF044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9B2D0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4F777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21305</w:t>
            </w:r>
          </w:p>
        </w:tc>
        <w:tc>
          <w:tcPr>
            <w:tcW w:w="1442" w:type="pct"/>
            <w:gridSpan w:val="2"/>
            <w:tcBorders>
              <w:top w:val="nil"/>
              <w:left w:val="single" w:color="000000" w:sz="4" w:space="0"/>
              <w:bottom w:val="nil"/>
              <w:right w:val="single" w:color="000000" w:sz="4" w:space="0"/>
            </w:tcBorders>
            <w:shd w:val="clear" w:color="auto" w:fill="auto"/>
            <w:noWrap/>
            <w:vAlign w:val="center"/>
          </w:tcPr>
          <w:p w14:paraId="06DF1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30" w:type="pct"/>
            <w:tcBorders>
              <w:top w:val="nil"/>
              <w:left w:val="nil"/>
              <w:bottom w:val="nil"/>
              <w:right w:val="single" w:color="000000" w:sz="4" w:space="0"/>
            </w:tcBorders>
            <w:shd w:val="clear" w:color="auto" w:fill="auto"/>
            <w:noWrap/>
            <w:vAlign w:val="center"/>
          </w:tcPr>
          <w:p w14:paraId="4388FC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449" w:type="pct"/>
            <w:gridSpan w:val="2"/>
            <w:tcBorders>
              <w:top w:val="nil"/>
              <w:left w:val="nil"/>
              <w:bottom w:val="nil"/>
              <w:right w:val="single" w:color="000000" w:sz="4" w:space="0"/>
            </w:tcBorders>
            <w:shd w:val="clear" w:color="auto" w:fill="auto"/>
            <w:noWrap/>
            <w:vAlign w:val="center"/>
          </w:tcPr>
          <w:p w14:paraId="73E9B3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1.08</w:t>
            </w:r>
          </w:p>
        </w:tc>
        <w:tc>
          <w:tcPr>
            <w:tcW w:w="439" w:type="pct"/>
            <w:tcBorders>
              <w:top w:val="nil"/>
              <w:left w:val="nil"/>
              <w:bottom w:val="nil"/>
              <w:right w:val="single" w:color="000000" w:sz="4" w:space="0"/>
            </w:tcBorders>
            <w:shd w:val="clear" w:color="auto" w:fill="auto"/>
            <w:noWrap/>
            <w:vAlign w:val="center"/>
          </w:tcPr>
          <w:p w14:paraId="71383EFF">
            <w:pP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4FA92C4C">
            <w:pPr>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nil"/>
              <w:right w:val="single" w:color="000000" w:sz="4" w:space="0"/>
            </w:tcBorders>
            <w:shd w:val="clear" w:color="auto" w:fill="auto"/>
            <w:noWrap/>
            <w:vAlign w:val="center"/>
          </w:tcPr>
          <w:p w14:paraId="1A92DA2B">
            <w:pPr>
              <w:jc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nil"/>
              <w:right w:val="single" w:color="000000" w:sz="4" w:space="0"/>
            </w:tcBorders>
            <w:shd w:val="clear" w:color="auto" w:fill="auto"/>
            <w:noWrap/>
            <w:vAlign w:val="center"/>
          </w:tcPr>
          <w:p w14:paraId="1D1F55A8">
            <w:pPr>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nil"/>
              <w:right w:val="single" w:color="000000" w:sz="4" w:space="0"/>
            </w:tcBorders>
            <w:shd w:val="clear" w:color="auto" w:fill="auto"/>
            <w:noWrap/>
            <w:vAlign w:val="center"/>
          </w:tcPr>
          <w:p w14:paraId="36E2ED97">
            <w:pPr>
              <w:rPr>
                <w:rFonts w:hint="eastAsia" w:ascii="宋体" w:hAnsi="宋体" w:eastAsia="宋体" w:cs="宋体"/>
                <w:i w:val="0"/>
                <w:iCs w:val="0"/>
                <w:color w:val="000000"/>
                <w:kern w:val="0"/>
                <w:sz w:val="22"/>
                <w:szCs w:val="22"/>
                <w:u w:val="none"/>
                <w:lang w:val="en-US" w:eastAsia="zh-CN" w:bidi="ar"/>
              </w:rPr>
            </w:pPr>
          </w:p>
        </w:tc>
      </w:tr>
      <w:tr w14:paraId="2B9E13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wAfter w:w="1" w:type="pct"/>
          <w:trHeight w:val="308" w:hRule="atLeast"/>
        </w:trPr>
        <w:tc>
          <w:tcPr>
            <w:tcW w:w="580" w:type="pct"/>
            <w:tcBorders>
              <w:top w:val="nil"/>
              <w:left w:val="single" w:color="000000" w:sz="4" w:space="0"/>
              <w:bottom w:val="nil"/>
              <w:right w:val="single" w:color="000000" w:sz="4" w:space="0"/>
            </w:tcBorders>
            <w:shd w:val="clear" w:color="auto" w:fill="auto"/>
            <w:noWrap/>
            <w:vAlign w:val="center"/>
          </w:tcPr>
          <w:p w14:paraId="6D6FA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2130599</w:t>
            </w:r>
          </w:p>
        </w:tc>
        <w:tc>
          <w:tcPr>
            <w:tcW w:w="1442" w:type="pct"/>
            <w:gridSpan w:val="2"/>
            <w:tcBorders>
              <w:top w:val="nil"/>
              <w:left w:val="single" w:color="000000" w:sz="4" w:space="0"/>
              <w:bottom w:val="nil"/>
              <w:right w:val="single" w:color="000000" w:sz="4" w:space="0"/>
            </w:tcBorders>
            <w:shd w:val="clear" w:color="auto" w:fill="auto"/>
            <w:noWrap/>
            <w:vAlign w:val="center"/>
          </w:tcPr>
          <w:p w14:paraId="0B83E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430" w:type="pct"/>
            <w:tcBorders>
              <w:top w:val="nil"/>
              <w:left w:val="nil"/>
              <w:bottom w:val="nil"/>
              <w:right w:val="single" w:color="000000" w:sz="4" w:space="0"/>
            </w:tcBorders>
            <w:shd w:val="clear" w:color="auto" w:fill="auto"/>
            <w:noWrap/>
            <w:vAlign w:val="center"/>
          </w:tcPr>
          <w:p w14:paraId="7B0CAC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449" w:type="pct"/>
            <w:gridSpan w:val="2"/>
            <w:tcBorders>
              <w:top w:val="nil"/>
              <w:left w:val="nil"/>
              <w:bottom w:val="nil"/>
              <w:right w:val="single" w:color="000000" w:sz="4" w:space="0"/>
            </w:tcBorders>
            <w:shd w:val="clear" w:color="auto" w:fill="auto"/>
            <w:noWrap/>
            <w:vAlign w:val="center"/>
          </w:tcPr>
          <w:p w14:paraId="4E44A6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1.08</w:t>
            </w:r>
          </w:p>
        </w:tc>
        <w:tc>
          <w:tcPr>
            <w:tcW w:w="439" w:type="pct"/>
            <w:tcBorders>
              <w:top w:val="nil"/>
              <w:left w:val="nil"/>
              <w:bottom w:val="nil"/>
              <w:right w:val="single" w:color="000000" w:sz="4" w:space="0"/>
            </w:tcBorders>
            <w:shd w:val="clear" w:color="auto" w:fill="auto"/>
            <w:noWrap/>
            <w:vAlign w:val="center"/>
          </w:tcPr>
          <w:p w14:paraId="225C95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6CB050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6" w:type="pct"/>
            <w:gridSpan w:val="2"/>
            <w:tcBorders>
              <w:top w:val="nil"/>
              <w:left w:val="nil"/>
              <w:bottom w:val="nil"/>
              <w:right w:val="single" w:color="000000" w:sz="4" w:space="0"/>
            </w:tcBorders>
            <w:shd w:val="clear" w:color="auto" w:fill="auto"/>
            <w:noWrap/>
            <w:vAlign w:val="center"/>
          </w:tcPr>
          <w:p w14:paraId="5B6AD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408" w:type="pct"/>
            <w:tcBorders>
              <w:top w:val="nil"/>
              <w:left w:val="nil"/>
              <w:bottom w:val="nil"/>
              <w:right w:val="single" w:color="000000" w:sz="4" w:space="0"/>
            </w:tcBorders>
            <w:shd w:val="clear" w:color="auto" w:fill="auto"/>
            <w:noWrap/>
            <w:vAlign w:val="center"/>
          </w:tcPr>
          <w:p w14:paraId="165872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12" w:type="pct"/>
            <w:tcBorders>
              <w:top w:val="nil"/>
              <w:left w:val="nil"/>
              <w:bottom w:val="nil"/>
              <w:right w:val="single" w:color="000000" w:sz="4" w:space="0"/>
            </w:tcBorders>
            <w:shd w:val="clear" w:color="auto" w:fill="auto"/>
            <w:noWrap/>
            <w:vAlign w:val="center"/>
          </w:tcPr>
          <w:p w14:paraId="641C80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86C63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wAfter w:w="1" w:type="pct"/>
          <w:trHeight w:val="308" w:hRule="atLeast"/>
        </w:trPr>
        <w:tc>
          <w:tcPr>
            <w:tcW w:w="2022" w:type="pct"/>
            <w:gridSpan w:val="3"/>
            <w:tcBorders>
              <w:top w:val="nil"/>
              <w:left w:val="single" w:color="000000" w:sz="4" w:space="0"/>
              <w:bottom w:val="single" w:color="000000" w:sz="4" w:space="0"/>
              <w:right w:val="single" w:color="000000" w:sz="4" w:space="0"/>
            </w:tcBorders>
            <w:shd w:val="clear" w:color="auto" w:fill="auto"/>
            <w:noWrap/>
            <w:vAlign w:val="center"/>
          </w:tcPr>
          <w:p w14:paraId="789AFF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注：本表反映部门本年度取得的各项收入情况。注:本套报表金额单位转换时可能存在尾数误差。</w:t>
            </w:r>
          </w:p>
        </w:tc>
        <w:tc>
          <w:tcPr>
            <w:tcW w:w="430" w:type="pct"/>
            <w:tcBorders>
              <w:top w:val="nil"/>
              <w:left w:val="nil"/>
              <w:bottom w:val="single" w:color="000000" w:sz="4" w:space="0"/>
              <w:right w:val="single" w:color="000000" w:sz="4" w:space="0"/>
            </w:tcBorders>
            <w:shd w:val="clear" w:color="auto" w:fill="FFFFFF"/>
            <w:noWrap/>
            <w:vAlign w:val="center"/>
          </w:tcPr>
          <w:p w14:paraId="501745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49" w:type="pct"/>
            <w:gridSpan w:val="2"/>
            <w:tcBorders>
              <w:top w:val="nil"/>
              <w:left w:val="nil"/>
              <w:bottom w:val="single" w:color="000000" w:sz="4" w:space="0"/>
              <w:right w:val="single" w:color="000000" w:sz="4" w:space="0"/>
            </w:tcBorders>
            <w:shd w:val="clear" w:color="auto" w:fill="FFFFFF"/>
            <w:noWrap/>
            <w:vAlign w:val="center"/>
          </w:tcPr>
          <w:p w14:paraId="47B5C5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39" w:type="pct"/>
            <w:tcBorders>
              <w:top w:val="nil"/>
              <w:left w:val="nil"/>
              <w:bottom w:val="single" w:color="000000" w:sz="4" w:space="0"/>
              <w:right w:val="single" w:color="000000" w:sz="4" w:space="0"/>
            </w:tcBorders>
            <w:shd w:val="clear" w:color="auto" w:fill="auto"/>
            <w:noWrap/>
            <w:vAlign w:val="center"/>
          </w:tcPr>
          <w:p w14:paraId="593948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single" w:color="000000" w:sz="4" w:space="0"/>
              <w:right w:val="single" w:color="000000" w:sz="4" w:space="0"/>
            </w:tcBorders>
            <w:shd w:val="clear" w:color="auto" w:fill="auto"/>
            <w:noWrap/>
            <w:vAlign w:val="center"/>
          </w:tcPr>
          <w:p w14:paraId="60DDCE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6" w:type="pct"/>
            <w:gridSpan w:val="2"/>
            <w:tcBorders>
              <w:top w:val="nil"/>
              <w:left w:val="nil"/>
              <w:bottom w:val="single" w:color="000000" w:sz="4" w:space="0"/>
              <w:right w:val="single" w:color="000000" w:sz="4" w:space="0"/>
            </w:tcBorders>
            <w:shd w:val="clear" w:color="auto" w:fill="auto"/>
            <w:noWrap/>
            <w:vAlign w:val="center"/>
          </w:tcPr>
          <w:p w14:paraId="4E781C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08" w:type="pct"/>
            <w:tcBorders>
              <w:top w:val="nil"/>
              <w:left w:val="nil"/>
              <w:bottom w:val="single" w:color="000000" w:sz="4" w:space="0"/>
              <w:right w:val="single" w:color="000000" w:sz="4" w:space="0"/>
            </w:tcBorders>
            <w:shd w:val="clear" w:color="auto" w:fill="auto"/>
            <w:noWrap/>
            <w:vAlign w:val="center"/>
          </w:tcPr>
          <w:p w14:paraId="467ACD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12" w:type="pct"/>
            <w:tcBorders>
              <w:top w:val="nil"/>
              <w:left w:val="nil"/>
              <w:bottom w:val="single" w:color="000000" w:sz="4" w:space="0"/>
              <w:right w:val="single" w:color="000000" w:sz="4" w:space="0"/>
            </w:tcBorders>
            <w:shd w:val="clear" w:color="auto" w:fill="auto"/>
            <w:noWrap/>
            <w:vAlign w:val="center"/>
          </w:tcPr>
          <w:p w14:paraId="75D831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tbl>
      <w:tblPr>
        <w:tblStyle w:val="8"/>
        <w:tblpPr w:leftFromText="180" w:rightFromText="180" w:vertAnchor="text" w:horzAnchor="page" w:tblpX="797" w:tblpY="61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2593"/>
        <w:gridCol w:w="253"/>
        <w:gridCol w:w="1654"/>
        <w:gridCol w:w="1635"/>
        <w:gridCol w:w="1620"/>
        <w:gridCol w:w="1530"/>
        <w:gridCol w:w="1620"/>
        <w:gridCol w:w="1603"/>
        <w:gridCol w:w="1630"/>
      </w:tblGrid>
      <w:tr w14:paraId="5C64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bottom"/>
          </w:tcPr>
          <w:p w14:paraId="462AF27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14:paraId="20EF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72" w:type="pct"/>
            <w:tcBorders>
              <w:top w:val="nil"/>
              <w:left w:val="nil"/>
              <w:bottom w:val="nil"/>
              <w:right w:val="nil"/>
            </w:tcBorders>
            <w:shd w:val="clear" w:color="auto" w:fill="FFFFFF"/>
            <w:noWrap/>
            <w:vAlign w:val="bottom"/>
          </w:tcPr>
          <w:p w14:paraId="0CE160A3">
            <w:pPr>
              <w:rPr>
                <w:rFonts w:hint="eastAsia" w:ascii="Arial" w:hAnsi="Arial" w:cs="Arial"/>
                <w:i w:val="0"/>
                <w:iCs w:val="0"/>
                <w:color w:val="000000"/>
                <w:sz w:val="20"/>
                <w:szCs w:val="20"/>
                <w:u w:val="none"/>
              </w:rPr>
            </w:pPr>
          </w:p>
        </w:tc>
        <w:tc>
          <w:tcPr>
            <w:tcW w:w="830" w:type="pct"/>
            <w:tcBorders>
              <w:top w:val="nil"/>
              <w:left w:val="nil"/>
              <w:bottom w:val="nil"/>
              <w:right w:val="nil"/>
            </w:tcBorders>
            <w:shd w:val="clear" w:color="auto" w:fill="FFFFFF"/>
            <w:noWrap/>
            <w:vAlign w:val="bottom"/>
          </w:tcPr>
          <w:p w14:paraId="5226136A">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FFFFFF"/>
            <w:noWrap/>
            <w:vAlign w:val="bottom"/>
          </w:tcPr>
          <w:p w14:paraId="05AEE1A4">
            <w:pPr>
              <w:rPr>
                <w:rFonts w:hint="default" w:ascii="Arial" w:hAnsi="Arial" w:cs="Arial"/>
                <w:i w:val="0"/>
                <w:iCs w:val="0"/>
                <w:color w:val="000000"/>
                <w:sz w:val="20"/>
                <w:szCs w:val="20"/>
                <w:u w:val="none"/>
              </w:rPr>
            </w:pPr>
          </w:p>
        </w:tc>
        <w:tc>
          <w:tcPr>
            <w:tcW w:w="529" w:type="pct"/>
            <w:tcBorders>
              <w:top w:val="nil"/>
              <w:left w:val="nil"/>
              <w:bottom w:val="nil"/>
              <w:right w:val="nil"/>
            </w:tcBorders>
            <w:shd w:val="clear" w:color="auto" w:fill="FFFFFF"/>
            <w:noWrap/>
            <w:vAlign w:val="bottom"/>
          </w:tcPr>
          <w:p w14:paraId="01310D22">
            <w:pPr>
              <w:rPr>
                <w:rFonts w:hint="default" w:ascii="Arial" w:hAnsi="Arial" w:cs="Arial"/>
                <w:i w:val="0"/>
                <w:iCs w:val="0"/>
                <w:color w:val="000000"/>
                <w:sz w:val="20"/>
                <w:szCs w:val="20"/>
                <w:u w:val="none"/>
              </w:rPr>
            </w:pPr>
          </w:p>
        </w:tc>
        <w:tc>
          <w:tcPr>
            <w:tcW w:w="523" w:type="pct"/>
            <w:tcBorders>
              <w:top w:val="nil"/>
              <w:left w:val="nil"/>
              <w:bottom w:val="nil"/>
              <w:right w:val="nil"/>
            </w:tcBorders>
            <w:shd w:val="clear" w:color="auto" w:fill="FFFFFF"/>
            <w:noWrap/>
            <w:vAlign w:val="bottom"/>
          </w:tcPr>
          <w:p w14:paraId="7A7793B3">
            <w:pPr>
              <w:rPr>
                <w:rFonts w:hint="default" w:ascii="Arial" w:hAnsi="Arial" w:cs="Arial"/>
                <w:i w:val="0"/>
                <w:iCs w:val="0"/>
                <w:color w:val="000000"/>
                <w:sz w:val="20"/>
                <w:szCs w:val="20"/>
                <w:u w:val="none"/>
              </w:rPr>
            </w:pPr>
          </w:p>
        </w:tc>
        <w:tc>
          <w:tcPr>
            <w:tcW w:w="518" w:type="pct"/>
            <w:tcBorders>
              <w:top w:val="nil"/>
              <w:left w:val="nil"/>
              <w:bottom w:val="nil"/>
              <w:right w:val="nil"/>
            </w:tcBorders>
            <w:shd w:val="clear" w:color="auto" w:fill="FFFFFF"/>
            <w:noWrap/>
            <w:vAlign w:val="bottom"/>
          </w:tcPr>
          <w:p w14:paraId="7B04D988">
            <w:pPr>
              <w:rPr>
                <w:rFonts w:hint="default" w:ascii="Arial" w:hAnsi="Arial" w:cs="Arial"/>
                <w:i w:val="0"/>
                <w:iCs w:val="0"/>
                <w:color w:val="000000"/>
                <w:sz w:val="20"/>
                <w:szCs w:val="20"/>
                <w:u w:val="none"/>
              </w:rPr>
            </w:pPr>
          </w:p>
        </w:tc>
        <w:tc>
          <w:tcPr>
            <w:tcW w:w="489" w:type="pct"/>
            <w:tcBorders>
              <w:top w:val="nil"/>
              <w:left w:val="nil"/>
              <w:bottom w:val="nil"/>
              <w:right w:val="nil"/>
            </w:tcBorders>
            <w:shd w:val="clear" w:color="auto" w:fill="FFFFFF"/>
            <w:noWrap/>
            <w:vAlign w:val="bottom"/>
          </w:tcPr>
          <w:p w14:paraId="01249335">
            <w:pPr>
              <w:rPr>
                <w:rFonts w:hint="default" w:ascii="Arial" w:hAnsi="Arial" w:cs="Arial"/>
                <w:i w:val="0"/>
                <w:iCs w:val="0"/>
                <w:color w:val="000000"/>
                <w:sz w:val="20"/>
                <w:szCs w:val="20"/>
                <w:u w:val="none"/>
              </w:rPr>
            </w:pPr>
          </w:p>
        </w:tc>
        <w:tc>
          <w:tcPr>
            <w:tcW w:w="518" w:type="pct"/>
            <w:tcBorders>
              <w:top w:val="nil"/>
              <w:left w:val="nil"/>
              <w:bottom w:val="nil"/>
              <w:right w:val="nil"/>
            </w:tcBorders>
            <w:shd w:val="clear" w:color="auto" w:fill="FFFFFF"/>
            <w:noWrap/>
            <w:vAlign w:val="bottom"/>
          </w:tcPr>
          <w:p w14:paraId="46E594DC">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FFFFFF"/>
            <w:noWrap/>
            <w:vAlign w:val="bottom"/>
          </w:tcPr>
          <w:p w14:paraId="343FF23D">
            <w:pPr>
              <w:rPr>
                <w:rFonts w:hint="default" w:ascii="Arial" w:hAnsi="Arial" w:cs="Arial"/>
                <w:i w:val="0"/>
                <w:iCs w:val="0"/>
                <w:color w:val="000000"/>
                <w:sz w:val="20"/>
                <w:szCs w:val="20"/>
                <w:u w:val="none"/>
              </w:rPr>
            </w:pPr>
          </w:p>
        </w:tc>
        <w:tc>
          <w:tcPr>
            <w:tcW w:w="521" w:type="pct"/>
            <w:tcBorders>
              <w:top w:val="nil"/>
              <w:left w:val="nil"/>
              <w:bottom w:val="nil"/>
              <w:right w:val="nil"/>
            </w:tcBorders>
            <w:shd w:val="clear" w:color="auto" w:fill="FFFFFF"/>
            <w:noWrap/>
            <w:vAlign w:val="bottom"/>
          </w:tcPr>
          <w:p w14:paraId="32EAA1E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34C9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02" w:type="pct"/>
            <w:gridSpan w:val="2"/>
            <w:tcBorders>
              <w:top w:val="nil"/>
              <w:left w:val="nil"/>
              <w:bottom w:val="nil"/>
              <w:right w:val="nil"/>
            </w:tcBorders>
            <w:shd w:val="clear" w:color="auto" w:fill="FFFFFF"/>
            <w:noWrap/>
            <w:vAlign w:val="bottom"/>
          </w:tcPr>
          <w:p w14:paraId="59FC7BC0">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81" w:type="pct"/>
            <w:tcBorders>
              <w:top w:val="nil"/>
              <w:left w:val="nil"/>
              <w:bottom w:val="nil"/>
              <w:right w:val="nil"/>
            </w:tcBorders>
            <w:shd w:val="clear" w:color="auto" w:fill="FFFFFF"/>
            <w:noWrap/>
            <w:vAlign w:val="bottom"/>
          </w:tcPr>
          <w:p w14:paraId="13F0D3EB">
            <w:pPr>
              <w:rPr>
                <w:rFonts w:hint="default" w:ascii="Arial" w:hAnsi="Arial" w:cs="Arial"/>
                <w:i w:val="0"/>
                <w:iCs w:val="0"/>
                <w:color w:val="000000"/>
                <w:sz w:val="20"/>
                <w:szCs w:val="20"/>
                <w:u w:val="none"/>
              </w:rPr>
            </w:pPr>
          </w:p>
        </w:tc>
        <w:tc>
          <w:tcPr>
            <w:tcW w:w="529" w:type="pct"/>
            <w:tcBorders>
              <w:top w:val="nil"/>
              <w:left w:val="nil"/>
              <w:bottom w:val="nil"/>
              <w:right w:val="nil"/>
            </w:tcBorders>
            <w:shd w:val="clear" w:color="auto" w:fill="FFFFFF"/>
            <w:noWrap/>
            <w:vAlign w:val="bottom"/>
          </w:tcPr>
          <w:p w14:paraId="435EB867">
            <w:pPr>
              <w:rPr>
                <w:rFonts w:hint="default" w:ascii="Arial" w:hAnsi="Arial" w:cs="Arial"/>
                <w:i w:val="0"/>
                <w:iCs w:val="0"/>
                <w:color w:val="000000"/>
                <w:sz w:val="20"/>
                <w:szCs w:val="20"/>
                <w:u w:val="none"/>
              </w:rPr>
            </w:pPr>
          </w:p>
        </w:tc>
        <w:tc>
          <w:tcPr>
            <w:tcW w:w="523" w:type="pct"/>
            <w:tcBorders>
              <w:top w:val="nil"/>
              <w:left w:val="nil"/>
              <w:bottom w:val="nil"/>
              <w:right w:val="nil"/>
            </w:tcBorders>
            <w:shd w:val="clear" w:color="auto" w:fill="FFFFFF"/>
            <w:noWrap/>
            <w:vAlign w:val="bottom"/>
          </w:tcPr>
          <w:p w14:paraId="2149B634">
            <w:pPr>
              <w:rPr>
                <w:rFonts w:hint="default" w:ascii="Arial" w:hAnsi="Arial" w:cs="Arial"/>
                <w:i w:val="0"/>
                <w:iCs w:val="0"/>
                <w:color w:val="000000"/>
                <w:sz w:val="20"/>
                <w:szCs w:val="20"/>
                <w:u w:val="none"/>
              </w:rPr>
            </w:pPr>
          </w:p>
        </w:tc>
        <w:tc>
          <w:tcPr>
            <w:tcW w:w="518" w:type="pct"/>
            <w:tcBorders>
              <w:top w:val="nil"/>
              <w:left w:val="nil"/>
              <w:bottom w:val="nil"/>
              <w:right w:val="nil"/>
            </w:tcBorders>
            <w:shd w:val="clear" w:color="auto" w:fill="FFFFFF"/>
            <w:noWrap/>
            <w:vAlign w:val="bottom"/>
          </w:tcPr>
          <w:p w14:paraId="0ABD52B7">
            <w:pPr>
              <w:rPr>
                <w:rFonts w:hint="default" w:ascii="Arial" w:hAnsi="Arial" w:cs="Arial"/>
                <w:i w:val="0"/>
                <w:iCs w:val="0"/>
                <w:color w:val="000000"/>
                <w:sz w:val="20"/>
                <w:szCs w:val="20"/>
                <w:u w:val="none"/>
              </w:rPr>
            </w:pPr>
          </w:p>
        </w:tc>
        <w:tc>
          <w:tcPr>
            <w:tcW w:w="489" w:type="pct"/>
            <w:tcBorders>
              <w:top w:val="nil"/>
              <w:left w:val="nil"/>
              <w:bottom w:val="nil"/>
              <w:right w:val="nil"/>
            </w:tcBorders>
            <w:shd w:val="clear" w:color="auto" w:fill="FFFFFF"/>
            <w:noWrap/>
            <w:vAlign w:val="bottom"/>
          </w:tcPr>
          <w:p w14:paraId="66F8A236">
            <w:pPr>
              <w:rPr>
                <w:rFonts w:hint="default" w:ascii="Arial" w:hAnsi="Arial" w:cs="Arial"/>
                <w:i w:val="0"/>
                <w:iCs w:val="0"/>
                <w:color w:val="000000"/>
                <w:sz w:val="20"/>
                <w:szCs w:val="20"/>
                <w:u w:val="none"/>
              </w:rPr>
            </w:pPr>
          </w:p>
        </w:tc>
        <w:tc>
          <w:tcPr>
            <w:tcW w:w="518" w:type="pct"/>
            <w:tcBorders>
              <w:top w:val="nil"/>
              <w:left w:val="nil"/>
              <w:bottom w:val="nil"/>
              <w:right w:val="nil"/>
            </w:tcBorders>
            <w:shd w:val="clear" w:color="auto" w:fill="FFFFFF"/>
            <w:noWrap/>
            <w:vAlign w:val="bottom"/>
          </w:tcPr>
          <w:p w14:paraId="2BB380E1">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FFFFFF"/>
            <w:noWrap/>
            <w:vAlign w:val="bottom"/>
          </w:tcPr>
          <w:p w14:paraId="57684DCD">
            <w:pPr>
              <w:rPr>
                <w:rFonts w:hint="default" w:ascii="Arial" w:hAnsi="Arial" w:cs="Arial"/>
                <w:i w:val="0"/>
                <w:iCs w:val="0"/>
                <w:color w:val="000000"/>
                <w:sz w:val="20"/>
                <w:szCs w:val="20"/>
                <w:u w:val="none"/>
              </w:rPr>
            </w:pPr>
          </w:p>
        </w:tc>
        <w:tc>
          <w:tcPr>
            <w:tcW w:w="521" w:type="pct"/>
            <w:tcBorders>
              <w:top w:val="nil"/>
              <w:left w:val="nil"/>
              <w:bottom w:val="nil"/>
              <w:right w:val="nil"/>
            </w:tcBorders>
            <w:shd w:val="clear" w:color="auto" w:fill="FFFFFF"/>
            <w:noWrap/>
            <w:vAlign w:val="bottom"/>
          </w:tcPr>
          <w:p w14:paraId="250CB9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5EC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13" w:type="pct"/>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4A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3" w:type="pct"/>
            <w:vMerge w:val="restart"/>
            <w:tcBorders>
              <w:top w:val="single" w:color="000000" w:sz="4" w:space="0"/>
              <w:left w:val="nil"/>
              <w:bottom w:val="single" w:color="000000" w:sz="4" w:space="0"/>
              <w:right w:val="single" w:color="000000" w:sz="4" w:space="0"/>
            </w:tcBorders>
            <w:shd w:val="clear" w:color="FFFFFF" w:fill="FFFFFF"/>
            <w:vAlign w:val="center"/>
          </w:tcPr>
          <w:p w14:paraId="615DC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18" w:type="pct"/>
            <w:vMerge w:val="restart"/>
            <w:tcBorders>
              <w:top w:val="single" w:color="000000" w:sz="4" w:space="0"/>
              <w:left w:val="nil"/>
              <w:bottom w:val="single" w:color="000000" w:sz="4" w:space="0"/>
              <w:right w:val="single" w:color="000000" w:sz="4" w:space="0"/>
            </w:tcBorders>
            <w:shd w:val="clear" w:color="FFFFFF" w:fill="FFFFFF"/>
            <w:vAlign w:val="center"/>
          </w:tcPr>
          <w:p w14:paraId="5FE51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89" w:type="pct"/>
            <w:vMerge w:val="restart"/>
            <w:tcBorders>
              <w:top w:val="single" w:color="000000" w:sz="4" w:space="0"/>
              <w:left w:val="nil"/>
              <w:bottom w:val="single" w:color="000000" w:sz="4" w:space="0"/>
              <w:right w:val="single" w:color="000000" w:sz="4" w:space="0"/>
            </w:tcBorders>
            <w:shd w:val="clear" w:color="FFFFFF" w:fill="FFFFFF"/>
            <w:vAlign w:val="center"/>
          </w:tcPr>
          <w:p w14:paraId="005F2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18" w:type="pct"/>
            <w:vMerge w:val="restart"/>
            <w:tcBorders>
              <w:top w:val="single" w:color="000000" w:sz="4" w:space="0"/>
              <w:left w:val="nil"/>
              <w:bottom w:val="single" w:color="000000" w:sz="4" w:space="0"/>
              <w:right w:val="single" w:color="000000" w:sz="4" w:space="0"/>
            </w:tcBorders>
            <w:shd w:val="clear" w:color="FFFFFF" w:fill="FFFFFF"/>
            <w:vAlign w:val="center"/>
          </w:tcPr>
          <w:p w14:paraId="073C5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13" w:type="pct"/>
            <w:vMerge w:val="restart"/>
            <w:tcBorders>
              <w:top w:val="single" w:color="000000" w:sz="4" w:space="0"/>
              <w:left w:val="nil"/>
              <w:bottom w:val="single" w:color="000000" w:sz="4" w:space="0"/>
              <w:right w:val="single" w:color="000000" w:sz="4" w:space="0"/>
            </w:tcBorders>
            <w:shd w:val="clear" w:color="FFFFFF" w:fill="FFFFFF"/>
            <w:vAlign w:val="center"/>
          </w:tcPr>
          <w:p w14:paraId="0625A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21" w:type="pct"/>
            <w:vMerge w:val="restart"/>
            <w:tcBorders>
              <w:top w:val="single" w:color="000000" w:sz="4" w:space="0"/>
              <w:left w:val="nil"/>
              <w:bottom w:val="single" w:color="000000" w:sz="4" w:space="0"/>
              <w:right w:val="single" w:color="000000" w:sz="4" w:space="0"/>
            </w:tcBorders>
            <w:shd w:val="clear" w:color="FFFFFF" w:fill="FFFFFF"/>
            <w:vAlign w:val="center"/>
          </w:tcPr>
          <w:p w14:paraId="243A2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5650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vMerge w:val="restart"/>
            <w:tcBorders>
              <w:top w:val="nil"/>
              <w:left w:val="single" w:color="000000" w:sz="4" w:space="0"/>
              <w:bottom w:val="single" w:color="000000" w:sz="4" w:space="0"/>
              <w:right w:val="single" w:color="000000" w:sz="4" w:space="0"/>
            </w:tcBorders>
            <w:shd w:val="clear" w:color="FFFFFF" w:fill="FFFFFF"/>
            <w:vAlign w:val="center"/>
          </w:tcPr>
          <w:p w14:paraId="54B47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41" w:type="pct"/>
            <w:gridSpan w:val="3"/>
            <w:vMerge w:val="restart"/>
            <w:tcBorders>
              <w:top w:val="nil"/>
              <w:left w:val="nil"/>
              <w:bottom w:val="single" w:color="000000" w:sz="4" w:space="0"/>
              <w:right w:val="single" w:color="000000" w:sz="4" w:space="0"/>
            </w:tcBorders>
            <w:shd w:val="clear" w:color="FFFFFF" w:fill="FFFFFF"/>
            <w:noWrap/>
            <w:vAlign w:val="center"/>
          </w:tcPr>
          <w:p w14:paraId="39EF8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23" w:type="pct"/>
            <w:vMerge w:val="continue"/>
            <w:tcBorders>
              <w:top w:val="single" w:color="000000" w:sz="4" w:space="0"/>
              <w:left w:val="nil"/>
              <w:bottom w:val="single" w:color="000000" w:sz="4" w:space="0"/>
              <w:right w:val="single" w:color="000000" w:sz="4" w:space="0"/>
            </w:tcBorders>
            <w:shd w:val="clear" w:color="FFFFFF" w:fill="FFFFFF"/>
            <w:vAlign w:val="center"/>
          </w:tcPr>
          <w:p w14:paraId="6FFB4884">
            <w:pPr>
              <w:jc w:val="center"/>
              <w:rPr>
                <w:rFonts w:hint="eastAsia" w:ascii="宋体" w:hAnsi="宋体" w:eastAsia="宋体" w:cs="宋体"/>
                <w:i w:val="0"/>
                <w:iCs w:val="0"/>
                <w:color w:val="000000"/>
                <w:sz w:val="22"/>
                <w:szCs w:val="22"/>
                <w:u w:val="none"/>
              </w:rPr>
            </w:pPr>
          </w:p>
        </w:tc>
        <w:tc>
          <w:tcPr>
            <w:tcW w:w="518" w:type="pct"/>
            <w:vMerge w:val="continue"/>
            <w:tcBorders>
              <w:top w:val="single" w:color="000000" w:sz="4" w:space="0"/>
              <w:left w:val="nil"/>
              <w:bottom w:val="single" w:color="000000" w:sz="4" w:space="0"/>
              <w:right w:val="single" w:color="000000" w:sz="4" w:space="0"/>
            </w:tcBorders>
            <w:shd w:val="clear" w:color="FFFFFF" w:fill="FFFFFF"/>
            <w:vAlign w:val="center"/>
          </w:tcPr>
          <w:p w14:paraId="6EC2DF15">
            <w:pPr>
              <w:jc w:val="center"/>
              <w:rPr>
                <w:rFonts w:hint="eastAsia" w:ascii="宋体" w:hAnsi="宋体" w:eastAsia="宋体" w:cs="宋体"/>
                <w:i w:val="0"/>
                <w:iCs w:val="0"/>
                <w:color w:val="000000"/>
                <w:sz w:val="22"/>
                <w:szCs w:val="22"/>
                <w:u w:val="none"/>
              </w:rPr>
            </w:pPr>
          </w:p>
        </w:tc>
        <w:tc>
          <w:tcPr>
            <w:tcW w:w="489" w:type="pct"/>
            <w:vMerge w:val="continue"/>
            <w:tcBorders>
              <w:top w:val="single" w:color="000000" w:sz="4" w:space="0"/>
              <w:left w:val="nil"/>
              <w:bottom w:val="single" w:color="000000" w:sz="4" w:space="0"/>
              <w:right w:val="single" w:color="000000" w:sz="4" w:space="0"/>
            </w:tcBorders>
            <w:shd w:val="clear" w:color="FFFFFF" w:fill="FFFFFF"/>
            <w:vAlign w:val="center"/>
          </w:tcPr>
          <w:p w14:paraId="6E85155A">
            <w:pPr>
              <w:jc w:val="center"/>
              <w:rPr>
                <w:rFonts w:hint="eastAsia" w:ascii="宋体" w:hAnsi="宋体" w:eastAsia="宋体" w:cs="宋体"/>
                <w:i w:val="0"/>
                <w:iCs w:val="0"/>
                <w:color w:val="000000"/>
                <w:sz w:val="22"/>
                <w:szCs w:val="22"/>
                <w:u w:val="none"/>
              </w:rPr>
            </w:pPr>
          </w:p>
        </w:tc>
        <w:tc>
          <w:tcPr>
            <w:tcW w:w="518" w:type="pct"/>
            <w:vMerge w:val="continue"/>
            <w:tcBorders>
              <w:top w:val="single" w:color="000000" w:sz="4" w:space="0"/>
              <w:left w:val="nil"/>
              <w:bottom w:val="single" w:color="000000" w:sz="4" w:space="0"/>
              <w:right w:val="single" w:color="000000" w:sz="4" w:space="0"/>
            </w:tcBorders>
            <w:shd w:val="clear" w:color="FFFFFF" w:fill="FFFFFF"/>
            <w:vAlign w:val="center"/>
          </w:tcPr>
          <w:p w14:paraId="5DED4F03">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FFFFFF"/>
            <w:vAlign w:val="center"/>
          </w:tcPr>
          <w:p w14:paraId="325D9B8F">
            <w:pPr>
              <w:jc w:val="center"/>
              <w:rPr>
                <w:rFonts w:hint="eastAsia" w:ascii="宋体" w:hAnsi="宋体" w:eastAsia="宋体" w:cs="宋体"/>
                <w:i w:val="0"/>
                <w:iCs w:val="0"/>
                <w:color w:val="000000"/>
                <w:sz w:val="22"/>
                <w:szCs w:val="22"/>
                <w:u w:val="none"/>
              </w:rPr>
            </w:pPr>
          </w:p>
        </w:tc>
        <w:tc>
          <w:tcPr>
            <w:tcW w:w="521" w:type="pct"/>
            <w:vMerge w:val="continue"/>
            <w:tcBorders>
              <w:top w:val="single" w:color="000000" w:sz="4" w:space="0"/>
              <w:left w:val="nil"/>
              <w:bottom w:val="single" w:color="000000" w:sz="4" w:space="0"/>
              <w:right w:val="single" w:color="000000" w:sz="4" w:space="0"/>
            </w:tcBorders>
            <w:shd w:val="clear" w:color="FFFFFF" w:fill="FFFFFF"/>
            <w:vAlign w:val="center"/>
          </w:tcPr>
          <w:p w14:paraId="0B49DCA4">
            <w:pPr>
              <w:jc w:val="center"/>
              <w:rPr>
                <w:rFonts w:hint="eastAsia" w:ascii="宋体" w:hAnsi="宋体" w:eastAsia="宋体" w:cs="宋体"/>
                <w:i w:val="0"/>
                <w:iCs w:val="0"/>
                <w:color w:val="000000"/>
                <w:sz w:val="22"/>
                <w:szCs w:val="22"/>
                <w:u w:val="none"/>
              </w:rPr>
            </w:pPr>
          </w:p>
        </w:tc>
      </w:tr>
      <w:tr w14:paraId="0333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vMerge w:val="continue"/>
            <w:tcBorders>
              <w:top w:val="nil"/>
              <w:left w:val="single" w:color="000000" w:sz="4" w:space="0"/>
              <w:bottom w:val="single" w:color="000000" w:sz="4" w:space="0"/>
              <w:right w:val="single" w:color="000000" w:sz="4" w:space="0"/>
            </w:tcBorders>
            <w:shd w:val="clear" w:color="FFFFFF" w:fill="FFFFFF"/>
            <w:vAlign w:val="center"/>
          </w:tcPr>
          <w:p w14:paraId="5E878EBF">
            <w:pPr>
              <w:jc w:val="center"/>
              <w:rPr>
                <w:rFonts w:hint="eastAsia" w:ascii="宋体" w:hAnsi="宋体" w:eastAsia="宋体" w:cs="宋体"/>
                <w:i w:val="0"/>
                <w:iCs w:val="0"/>
                <w:color w:val="000000"/>
                <w:sz w:val="22"/>
                <w:szCs w:val="22"/>
                <w:u w:val="none"/>
              </w:rPr>
            </w:pPr>
          </w:p>
        </w:tc>
        <w:tc>
          <w:tcPr>
            <w:tcW w:w="1441" w:type="pct"/>
            <w:gridSpan w:val="3"/>
            <w:vMerge w:val="continue"/>
            <w:tcBorders>
              <w:top w:val="nil"/>
              <w:left w:val="nil"/>
              <w:bottom w:val="single" w:color="000000" w:sz="4" w:space="0"/>
              <w:right w:val="single" w:color="000000" w:sz="4" w:space="0"/>
            </w:tcBorders>
            <w:shd w:val="clear" w:color="FFFFFF" w:fill="FFFFFF"/>
            <w:noWrap/>
            <w:vAlign w:val="center"/>
          </w:tcPr>
          <w:p w14:paraId="7BF7685E">
            <w:pPr>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nil"/>
              <w:bottom w:val="single" w:color="000000" w:sz="4" w:space="0"/>
              <w:right w:val="single" w:color="000000" w:sz="4" w:space="0"/>
            </w:tcBorders>
            <w:shd w:val="clear" w:color="FFFFFF" w:fill="FFFFFF"/>
            <w:vAlign w:val="center"/>
          </w:tcPr>
          <w:p w14:paraId="1DE9EC53">
            <w:pPr>
              <w:jc w:val="center"/>
              <w:rPr>
                <w:rFonts w:hint="eastAsia" w:ascii="宋体" w:hAnsi="宋体" w:eastAsia="宋体" w:cs="宋体"/>
                <w:i w:val="0"/>
                <w:iCs w:val="0"/>
                <w:color w:val="000000"/>
                <w:sz w:val="22"/>
                <w:szCs w:val="22"/>
                <w:u w:val="none"/>
              </w:rPr>
            </w:pPr>
          </w:p>
        </w:tc>
        <w:tc>
          <w:tcPr>
            <w:tcW w:w="518" w:type="pct"/>
            <w:vMerge w:val="continue"/>
            <w:tcBorders>
              <w:top w:val="single" w:color="000000" w:sz="4" w:space="0"/>
              <w:left w:val="nil"/>
              <w:bottom w:val="single" w:color="000000" w:sz="4" w:space="0"/>
              <w:right w:val="single" w:color="000000" w:sz="4" w:space="0"/>
            </w:tcBorders>
            <w:shd w:val="clear" w:color="FFFFFF" w:fill="FFFFFF"/>
            <w:vAlign w:val="center"/>
          </w:tcPr>
          <w:p w14:paraId="3CF9F36C">
            <w:pPr>
              <w:jc w:val="center"/>
              <w:rPr>
                <w:rFonts w:hint="eastAsia" w:ascii="宋体" w:hAnsi="宋体" w:eastAsia="宋体" w:cs="宋体"/>
                <w:i w:val="0"/>
                <w:iCs w:val="0"/>
                <w:color w:val="000000"/>
                <w:sz w:val="22"/>
                <w:szCs w:val="22"/>
                <w:u w:val="none"/>
              </w:rPr>
            </w:pPr>
          </w:p>
        </w:tc>
        <w:tc>
          <w:tcPr>
            <w:tcW w:w="489" w:type="pct"/>
            <w:vMerge w:val="continue"/>
            <w:tcBorders>
              <w:top w:val="single" w:color="000000" w:sz="4" w:space="0"/>
              <w:left w:val="nil"/>
              <w:bottom w:val="single" w:color="000000" w:sz="4" w:space="0"/>
              <w:right w:val="single" w:color="000000" w:sz="4" w:space="0"/>
            </w:tcBorders>
            <w:shd w:val="clear" w:color="FFFFFF" w:fill="FFFFFF"/>
            <w:vAlign w:val="center"/>
          </w:tcPr>
          <w:p w14:paraId="72AFB911">
            <w:pPr>
              <w:jc w:val="center"/>
              <w:rPr>
                <w:rFonts w:hint="eastAsia" w:ascii="宋体" w:hAnsi="宋体" w:eastAsia="宋体" w:cs="宋体"/>
                <w:i w:val="0"/>
                <w:iCs w:val="0"/>
                <w:color w:val="000000"/>
                <w:sz w:val="22"/>
                <w:szCs w:val="22"/>
                <w:u w:val="none"/>
              </w:rPr>
            </w:pPr>
          </w:p>
        </w:tc>
        <w:tc>
          <w:tcPr>
            <w:tcW w:w="518" w:type="pct"/>
            <w:vMerge w:val="continue"/>
            <w:tcBorders>
              <w:top w:val="single" w:color="000000" w:sz="4" w:space="0"/>
              <w:left w:val="nil"/>
              <w:bottom w:val="single" w:color="000000" w:sz="4" w:space="0"/>
              <w:right w:val="single" w:color="000000" w:sz="4" w:space="0"/>
            </w:tcBorders>
            <w:shd w:val="clear" w:color="FFFFFF" w:fill="FFFFFF"/>
            <w:vAlign w:val="center"/>
          </w:tcPr>
          <w:p w14:paraId="7A7A703A">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FFFFFF"/>
            <w:vAlign w:val="center"/>
          </w:tcPr>
          <w:p w14:paraId="6FA7C056">
            <w:pPr>
              <w:jc w:val="center"/>
              <w:rPr>
                <w:rFonts w:hint="eastAsia" w:ascii="宋体" w:hAnsi="宋体" w:eastAsia="宋体" w:cs="宋体"/>
                <w:i w:val="0"/>
                <w:iCs w:val="0"/>
                <w:color w:val="000000"/>
                <w:sz w:val="22"/>
                <w:szCs w:val="22"/>
                <w:u w:val="none"/>
              </w:rPr>
            </w:pPr>
          </w:p>
        </w:tc>
        <w:tc>
          <w:tcPr>
            <w:tcW w:w="521" w:type="pct"/>
            <w:vMerge w:val="continue"/>
            <w:tcBorders>
              <w:top w:val="single" w:color="000000" w:sz="4" w:space="0"/>
              <w:left w:val="nil"/>
              <w:bottom w:val="single" w:color="000000" w:sz="4" w:space="0"/>
              <w:right w:val="single" w:color="000000" w:sz="4" w:space="0"/>
            </w:tcBorders>
            <w:shd w:val="clear" w:color="FFFFFF" w:fill="FFFFFF"/>
            <w:vAlign w:val="center"/>
          </w:tcPr>
          <w:p w14:paraId="764A8FD7">
            <w:pPr>
              <w:jc w:val="center"/>
              <w:rPr>
                <w:rFonts w:hint="eastAsia" w:ascii="宋体" w:hAnsi="宋体" w:eastAsia="宋体" w:cs="宋体"/>
                <w:i w:val="0"/>
                <w:iCs w:val="0"/>
                <w:color w:val="000000"/>
                <w:sz w:val="22"/>
                <w:szCs w:val="22"/>
                <w:u w:val="none"/>
              </w:rPr>
            </w:pPr>
          </w:p>
        </w:tc>
      </w:tr>
      <w:tr w14:paraId="08BC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2" w:type="pct"/>
            <w:vMerge w:val="continue"/>
            <w:tcBorders>
              <w:top w:val="nil"/>
              <w:left w:val="single" w:color="000000" w:sz="4" w:space="0"/>
              <w:bottom w:val="single" w:color="000000" w:sz="4" w:space="0"/>
              <w:right w:val="single" w:color="000000" w:sz="4" w:space="0"/>
            </w:tcBorders>
            <w:shd w:val="clear" w:color="FFFFFF" w:fill="FFFFFF"/>
            <w:vAlign w:val="center"/>
          </w:tcPr>
          <w:p w14:paraId="5503E86F">
            <w:pPr>
              <w:jc w:val="center"/>
              <w:rPr>
                <w:rFonts w:hint="eastAsia" w:ascii="宋体" w:hAnsi="宋体" w:eastAsia="宋体" w:cs="宋体"/>
                <w:i w:val="0"/>
                <w:iCs w:val="0"/>
                <w:color w:val="000000"/>
                <w:sz w:val="22"/>
                <w:szCs w:val="22"/>
                <w:u w:val="none"/>
              </w:rPr>
            </w:pPr>
          </w:p>
        </w:tc>
        <w:tc>
          <w:tcPr>
            <w:tcW w:w="1441" w:type="pct"/>
            <w:gridSpan w:val="3"/>
            <w:vMerge w:val="continue"/>
            <w:tcBorders>
              <w:top w:val="nil"/>
              <w:left w:val="nil"/>
              <w:bottom w:val="single" w:color="000000" w:sz="4" w:space="0"/>
              <w:right w:val="single" w:color="000000" w:sz="4" w:space="0"/>
            </w:tcBorders>
            <w:shd w:val="clear" w:color="FFFFFF" w:fill="FFFFFF"/>
            <w:noWrap/>
            <w:vAlign w:val="center"/>
          </w:tcPr>
          <w:p w14:paraId="126C0C93">
            <w:pPr>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nil"/>
              <w:bottom w:val="single" w:color="000000" w:sz="4" w:space="0"/>
              <w:right w:val="single" w:color="000000" w:sz="4" w:space="0"/>
            </w:tcBorders>
            <w:shd w:val="clear" w:color="FFFFFF" w:fill="FFFFFF"/>
            <w:vAlign w:val="center"/>
          </w:tcPr>
          <w:p w14:paraId="542045B3">
            <w:pPr>
              <w:jc w:val="center"/>
              <w:rPr>
                <w:rFonts w:hint="eastAsia" w:ascii="宋体" w:hAnsi="宋体" w:eastAsia="宋体" w:cs="宋体"/>
                <w:i w:val="0"/>
                <w:iCs w:val="0"/>
                <w:color w:val="000000"/>
                <w:sz w:val="22"/>
                <w:szCs w:val="22"/>
                <w:u w:val="none"/>
              </w:rPr>
            </w:pPr>
          </w:p>
        </w:tc>
        <w:tc>
          <w:tcPr>
            <w:tcW w:w="518" w:type="pct"/>
            <w:vMerge w:val="continue"/>
            <w:tcBorders>
              <w:top w:val="single" w:color="000000" w:sz="4" w:space="0"/>
              <w:left w:val="nil"/>
              <w:bottom w:val="single" w:color="000000" w:sz="4" w:space="0"/>
              <w:right w:val="single" w:color="000000" w:sz="4" w:space="0"/>
            </w:tcBorders>
            <w:shd w:val="clear" w:color="FFFFFF" w:fill="FFFFFF"/>
            <w:vAlign w:val="center"/>
          </w:tcPr>
          <w:p w14:paraId="679B386C">
            <w:pPr>
              <w:jc w:val="center"/>
              <w:rPr>
                <w:rFonts w:hint="eastAsia" w:ascii="宋体" w:hAnsi="宋体" w:eastAsia="宋体" w:cs="宋体"/>
                <w:i w:val="0"/>
                <w:iCs w:val="0"/>
                <w:color w:val="000000"/>
                <w:sz w:val="22"/>
                <w:szCs w:val="22"/>
                <w:u w:val="none"/>
              </w:rPr>
            </w:pPr>
          </w:p>
        </w:tc>
        <w:tc>
          <w:tcPr>
            <w:tcW w:w="489" w:type="pct"/>
            <w:vMerge w:val="continue"/>
            <w:tcBorders>
              <w:top w:val="single" w:color="000000" w:sz="4" w:space="0"/>
              <w:left w:val="nil"/>
              <w:bottom w:val="single" w:color="000000" w:sz="4" w:space="0"/>
              <w:right w:val="single" w:color="000000" w:sz="4" w:space="0"/>
            </w:tcBorders>
            <w:shd w:val="clear" w:color="FFFFFF" w:fill="FFFFFF"/>
            <w:vAlign w:val="center"/>
          </w:tcPr>
          <w:p w14:paraId="2ABB0E9E">
            <w:pPr>
              <w:jc w:val="center"/>
              <w:rPr>
                <w:rFonts w:hint="eastAsia" w:ascii="宋体" w:hAnsi="宋体" w:eastAsia="宋体" w:cs="宋体"/>
                <w:i w:val="0"/>
                <w:iCs w:val="0"/>
                <w:color w:val="000000"/>
                <w:sz w:val="22"/>
                <w:szCs w:val="22"/>
                <w:u w:val="none"/>
              </w:rPr>
            </w:pPr>
          </w:p>
        </w:tc>
        <w:tc>
          <w:tcPr>
            <w:tcW w:w="518" w:type="pct"/>
            <w:vMerge w:val="continue"/>
            <w:tcBorders>
              <w:top w:val="single" w:color="000000" w:sz="4" w:space="0"/>
              <w:left w:val="nil"/>
              <w:bottom w:val="single" w:color="000000" w:sz="4" w:space="0"/>
              <w:right w:val="single" w:color="000000" w:sz="4" w:space="0"/>
            </w:tcBorders>
            <w:shd w:val="clear" w:color="FFFFFF" w:fill="FFFFFF"/>
            <w:vAlign w:val="center"/>
          </w:tcPr>
          <w:p w14:paraId="25A0170D">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FFFFFF"/>
            <w:vAlign w:val="center"/>
          </w:tcPr>
          <w:p w14:paraId="6AA90840">
            <w:pPr>
              <w:jc w:val="center"/>
              <w:rPr>
                <w:rFonts w:hint="eastAsia" w:ascii="宋体" w:hAnsi="宋体" w:eastAsia="宋体" w:cs="宋体"/>
                <w:i w:val="0"/>
                <w:iCs w:val="0"/>
                <w:color w:val="000000"/>
                <w:sz w:val="22"/>
                <w:szCs w:val="22"/>
                <w:u w:val="none"/>
              </w:rPr>
            </w:pPr>
          </w:p>
        </w:tc>
        <w:tc>
          <w:tcPr>
            <w:tcW w:w="521" w:type="pct"/>
            <w:vMerge w:val="continue"/>
            <w:tcBorders>
              <w:top w:val="single" w:color="000000" w:sz="4" w:space="0"/>
              <w:left w:val="nil"/>
              <w:bottom w:val="single" w:color="000000" w:sz="4" w:space="0"/>
              <w:right w:val="single" w:color="000000" w:sz="4" w:space="0"/>
            </w:tcBorders>
            <w:shd w:val="clear" w:color="FFFFFF" w:fill="FFFFFF"/>
            <w:vAlign w:val="center"/>
          </w:tcPr>
          <w:p w14:paraId="61BA87D6">
            <w:pPr>
              <w:jc w:val="center"/>
              <w:rPr>
                <w:rFonts w:hint="eastAsia" w:ascii="宋体" w:hAnsi="宋体" w:eastAsia="宋体" w:cs="宋体"/>
                <w:i w:val="0"/>
                <w:iCs w:val="0"/>
                <w:color w:val="000000"/>
                <w:sz w:val="22"/>
                <w:szCs w:val="22"/>
                <w:u w:val="none"/>
              </w:rPr>
            </w:pPr>
          </w:p>
        </w:tc>
      </w:tr>
      <w:tr w14:paraId="0164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3" w:type="pct"/>
            <w:gridSpan w:val="4"/>
            <w:tcBorders>
              <w:top w:val="nil"/>
              <w:left w:val="single" w:color="000000" w:sz="4" w:space="0"/>
              <w:bottom w:val="single" w:color="000000" w:sz="4" w:space="0"/>
              <w:right w:val="single" w:color="000000" w:sz="4" w:space="0"/>
            </w:tcBorders>
            <w:shd w:val="clear" w:color="FFFFFF" w:fill="FFFFFF"/>
            <w:noWrap/>
            <w:vAlign w:val="center"/>
          </w:tcPr>
          <w:p w14:paraId="210B9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3" w:type="pct"/>
            <w:tcBorders>
              <w:top w:val="nil"/>
              <w:left w:val="nil"/>
              <w:bottom w:val="single" w:color="000000" w:sz="4" w:space="0"/>
              <w:right w:val="single" w:color="000000" w:sz="4" w:space="0"/>
            </w:tcBorders>
            <w:shd w:val="clear" w:color="FFFFFF" w:fill="FFFFFF"/>
            <w:vAlign w:val="center"/>
          </w:tcPr>
          <w:p w14:paraId="34C48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8" w:type="pct"/>
            <w:tcBorders>
              <w:top w:val="nil"/>
              <w:left w:val="nil"/>
              <w:bottom w:val="single" w:color="000000" w:sz="4" w:space="0"/>
              <w:right w:val="single" w:color="000000" w:sz="4" w:space="0"/>
            </w:tcBorders>
            <w:shd w:val="clear" w:color="FFFFFF" w:fill="FFFFFF"/>
            <w:vAlign w:val="center"/>
          </w:tcPr>
          <w:p w14:paraId="14924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nil"/>
              <w:left w:val="nil"/>
              <w:bottom w:val="single" w:color="000000" w:sz="4" w:space="0"/>
              <w:right w:val="single" w:color="000000" w:sz="4" w:space="0"/>
            </w:tcBorders>
            <w:shd w:val="clear" w:color="FFFFFF" w:fill="FFFFFF"/>
            <w:vAlign w:val="center"/>
          </w:tcPr>
          <w:p w14:paraId="5EE24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8" w:type="pct"/>
            <w:tcBorders>
              <w:top w:val="nil"/>
              <w:left w:val="nil"/>
              <w:bottom w:val="single" w:color="000000" w:sz="4" w:space="0"/>
              <w:right w:val="single" w:color="000000" w:sz="4" w:space="0"/>
            </w:tcBorders>
            <w:shd w:val="clear" w:color="FFFFFF" w:fill="FFFFFF"/>
            <w:vAlign w:val="center"/>
          </w:tcPr>
          <w:p w14:paraId="7EB53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3" w:type="pct"/>
            <w:tcBorders>
              <w:top w:val="nil"/>
              <w:left w:val="nil"/>
              <w:bottom w:val="single" w:color="000000" w:sz="4" w:space="0"/>
              <w:right w:val="single" w:color="000000" w:sz="4" w:space="0"/>
            </w:tcBorders>
            <w:shd w:val="clear" w:color="FFFFFF" w:fill="FFFFFF"/>
            <w:vAlign w:val="center"/>
          </w:tcPr>
          <w:p w14:paraId="27581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1" w:type="pct"/>
            <w:tcBorders>
              <w:top w:val="nil"/>
              <w:left w:val="nil"/>
              <w:bottom w:val="single" w:color="000000" w:sz="4" w:space="0"/>
              <w:right w:val="single" w:color="000000" w:sz="4" w:space="0"/>
            </w:tcBorders>
            <w:shd w:val="clear" w:color="FFFFFF" w:fill="FFFFFF"/>
            <w:vAlign w:val="center"/>
          </w:tcPr>
          <w:p w14:paraId="1012D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D83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3" w:type="pct"/>
            <w:gridSpan w:val="4"/>
            <w:tcBorders>
              <w:top w:val="nil"/>
              <w:left w:val="single" w:color="000000" w:sz="4" w:space="0"/>
              <w:bottom w:val="single" w:color="000000" w:sz="4" w:space="0"/>
              <w:right w:val="single" w:color="000000" w:sz="4" w:space="0"/>
            </w:tcBorders>
            <w:shd w:val="clear" w:color="FFFFFF" w:fill="FFFFFF"/>
            <w:noWrap/>
            <w:vAlign w:val="center"/>
          </w:tcPr>
          <w:p w14:paraId="5C7E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35" w:type="dxa"/>
            <w:tcBorders>
              <w:top w:val="nil"/>
              <w:left w:val="nil"/>
              <w:bottom w:val="single" w:color="000000" w:sz="4" w:space="0"/>
              <w:right w:val="single" w:color="000000" w:sz="4" w:space="0"/>
            </w:tcBorders>
            <w:shd w:val="clear" w:color="auto" w:fill="FFFFFF"/>
            <w:noWrap/>
            <w:vAlign w:val="center"/>
          </w:tcPr>
          <w:p w14:paraId="4469DE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99.24</w:t>
            </w:r>
          </w:p>
        </w:tc>
        <w:tc>
          <w:tcPr>
            <w:tcW w:w="1620" w:type="dxa"/>
            <w:tcBorders>
              <w:top w:val="nil"/>
              <w:left w:val="nil"/>
              <w:bottom w:val="single" w:color="000000" w:sz="4" w:space="0"/>
              <w:right w:val="single" w:color="000000" w:sz="4" w:space="0"/>
            </w:tcBorders>
            <w:shd w:val="clear" w:color="auto" w:fill="FFFFFF"/>
            <w:noWrap/>
            <w:vAlign w:val="center"/>
          </w:tcPr>
          <w:p w14:paraId="6CDDDA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92.84</w:t>
            </w:r>
          </w:p>
        </w:tc>
        <w:tc>
          <w:tcPr>
            <w:tcW w:w="1530" w:type="dxa"/>
            <w:tcBorders>
              <w:top w:val="nil"/>
              <w:left w:val="nil"/>
              <w:bottom w:val="single" w:color="000000" w:sz="4" w:space="0"/>
              <w:right w:val="single" w:color="000000" w:sz="4" w:space="0"/>
            </w:tcBorders>
            <w:shd w:val="clear" w:color="auto" w:fill="FFFFFF"/>
            <w:noWrap/>
            <w:vAlign w:val="center"/>
          </w:tcPr>
          <w:p w14:paraId="404AD7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1620" w:type="dxa"/>
            <w:tcBorders>
              <w:top w:val="nil"/>
              <w:left w:val="nil"/>
              <w:bottom w:val="single" w:color="000000" w:sz="4" w:space="0"/>
              <w:right w:val="single" w:color="000000" w:sz="4" w:space="0"/>
            </w:tcBorders>
            <w:shd w:val="clear" w:color="auto" w:fill="FFFFFF"/>
            <w:noWrap/>
            <w:vAlign w:val="center"/>
          </w:tcPr>
          <w:p w14:paraId="24F506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603" w:type="dxa"/>
            <w:tcBorders>
              <w:top w:val="nil"/>
              <w:left w:val="nil"/>
              <w:bottom w:val="single" w:color="000000" w:sz="4" w:space="0"/>
              <w:right w:val="single" w:color="000000" w:sz="4" w:space="0"/>
            </w:tcBorders>
            <w:shd w:val="clear" w:color="auto" w:fill="FFFFFF"/>
            <w:noWrap/>
            <w:vAlign w:val="center"/>
          </w:tcPr>
          <w:p w14:paraId="17945A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630" w:type="dxa"/>
            <w:tcBorders>
              <w:top w:val="nil"/>
              <w:left w:val="nil"/>
              <w:bottom w:val="single" w:color="000000" w:sz="4" w:space="0"/>
              <w:right w:val="single" w:color="000000" w:sz="4" w:space="0"/>
            </w:tcBorders>
            <w:shd w:val="clear" w:color="auto" w:fill="FFFFFF"/>
            <w:noWrap/>
            <w:vAlign w:val="center"/>
          </w:tcPr>
          <w:p w14:paraId="43AA3A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r>
      <w:tr w14:paraId="347B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499DCE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52455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23" w:type="pct"/>
            <w:tcBorders>
              <w:top w:val="nil"/>
              <w:left w:val="nil"/>
              <w:bottom w:val="single" w:color="000000" w:sz="4" w:space="0"/>
              <w:right w:val="single" w:color="000000" w:sz="4" w:space="0"/>
            </w:tcBorders>
            <w:shd w:val="clear" w:color="auto" w:fill="FFFFFF"/>
            <w:noWrap/>
            <w:vAlign w:val="center"/>
          </w:tcPr>
          <w:p w14:paraId="63DC2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80.32</w:t>
            </w:r>
          </w:p>
        </w:tc>
        <w:tc>
          <w:tcPr>
            <w:tcW w:w="518" w:type="pct"/>
            <w:tcBorders>
              <w:top w:val="nil"/>
              <w:left w:val="nil"/>
              <w:bottom w:val="single" w:color="000000" w:sz="4" w:space="0"/>
              <w:right w:val="single" w:color="000000" w:sz="4" w:space="0"/>
            </w:tcBorders>
            <w:shd w:val="clear" w:color="auto" w:fill="FFFFFF"/>
            <w:noWrap/>
            <w:vAlign w:val="center"/>
          </w:tcPr>
          <w:p w14:paraId="1A862B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73.92</w:t>
            </w:r>
          </w:p>
        </w:tc>
        <w:tc>
          <w:tcPr>
            <w:tcW w:w="489" w:type="pct"/>
            <w:tcBorders>
              <w:top w:val="nil"/>
              <w:left w:val="nil"/>
              <w:bottom w:val="single" w:color="000000" w:sz="4" w:space="0"/>
              <w:right w:val="single" w:color="000000" w:sz="4" w:space="0"/>
            </w:tcBorders>
            <w:shd w:val="clear" w:color="auto" w:fill="FFFFFF"/>
            <w:noWrap/>
            <w:vAlign w:val="center"/>
          </w:tcPr>
          <w:p w14:paraId="3C2C8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18" w:type="pct"/>
            <w:tcBorders>
              <w:top w:val="nil"/>
              <w:left w:val="nil"/>
              <w:bottom w:val="single" w:color="000000" w:sz="4" w:space="0"/>
              <w:right w:val="single" w:color="000000" w:sz="4" w:space="0"/>
            </w:tcBorders>
            <w:shd w:val="clear" w:color="auto" w:fill="FFFFFF"/>
            <w:noWrap/>
            <w:vAlign w:val="center"/>
          </w:tcPr>
          <w:p w14:paraId="54168069">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16897117">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646C7374">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1615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128D2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486B0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人大事务</w:t>
            </w:r>
          </w:p>
        </w:tc>
        <w:tc>
          <w:tcPr>
            <w:tcW w:w="523" w:type="pct"/>
            <w:tcBorders>
              <w:top w:val="nil"/>
              <w:left w:val="nil"/>
              <w:bottom w:val="single" w:color="000000" w:sz="4" w:space="0"/>
              <w:right w:val="single" w:color="000000" w:sz="4" w:space="0"/>
            </w:tcBorders>
            <w:shd w:val="clear" w:color="auto" w:fill="FFFFFF"/>
            <w:noWrap/>
            <w:vAlign w:val="center"/>
          </w:tcPr>
          <w:p w14:paraId="224112EE">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2.55</w:t>
            </w:r>
          </w:p>
        </w:tc>
        <w:tc>
          <w:tcPr>
            <w:tcW w:w="518" w:type="pct"/>
            <w:tcBorders>
              <w:top w:val="nil"/>
              <w:left w:val="nil"/>
              <w:bottom w:val="single" w:color="000000" w:sz="4" w:space="0"/>
              <w:right w:val="single" w:color="000000" w:sz="4" w:space="0"/>
            </w:tcBorders>
            <w:shd w:val="clear" w:color="auto" w:fill="FFFFFF"/>
            <w:noWrap/>
            <w:vAlign w:val="center"/>
          </w:tcPr>
          <w:p w14:paraId="299D0B6D">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2.55</w:t>
            </w:r>
          </w:p>
        </w:tc>
        <w:tc>
          <w:tcPr>
            <w:tcW w:w="489" w:type="pct"/>
            <w:tcBorders>
              <w:top w:val="nil"/>
              <w:left w:val="nil"/>
              <w:bottom w:val="single" w:color="000000" w:sz="4" w:space="0"/>
              <w:right w:val="single" w:color="000000" w:sz="4" w:space="0"/>
            </w:tcBorders>
            <w:shd w:val="clear" w:color="auto" w:fill="FFFFFF"/>
            <w:noWrap/>
            <w:vAlign w:val="center"/>
          </w:tcPr>
          <w:p w14:paraId="13CC0D8B">
            <w:pPr>
              <w:jc w:val="right"/>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1C5F25FB">
            <w:pPr>
              <w:jc w:val="right"/>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505B5133">
            <w:pPr>
              <w:jc w:val="right"/>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0672B0C0">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4CF6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48D75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2010102</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01FDE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523" w:type="pct"/>
            <w:tcBorders>
              <w:top w:val="nil"/>
              <w:left w:val="nil"/>
              <w:bottom w:val="single" w:color="000000" w:sz="4" w:space="0"/>
              <w:right w:val="single" w:color="000000" w:sz="4" w:space="0"/>
            </w:tcBorders>
            <w:shd w:val="clear" w:color="auto" w:fill="FFFFFF"/>
            <w:noWrap/>
            <w:vAlign w:val="center"/>
          </w:tcPr>
          <w:p w14:paraId="0277D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518" w:type="pct"/>
            <w:tcBorders>
              <w:top w:val="nil"/>
              <w:left w:val="nil"/>
              <w:bottom w:val="single" w:color="000000" w:sz="4" w:space="0"/>
              <w:right w:val="single" w:color="000000" w:sz="4" w:space="0"/>
            </w:tcBorders>
            <w:shd w:val="clear" w:color="auto" w:fill="FFFFFF"/>
            <w:noWrap/>
            <w:vAlign w:val="center"/>
          </w:tcPr>
          <w:p w14:paraId="359F4A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489" w:type="pct"/>
            <w:tcBorders>
              <w:top w:val="nil"/>
              <w:left w:val="nil"/>
              <w:bottom w:val="single" w:color="000000" w:sz="4" w:space="0"/>
              <w:right w:val="single" w:color="000000" w:sz="4" w:space="0"/>
            </w:tcBorders>
            <w:shd w:val="clear" w:color="auto" w:fill="FFFFFF"/>
            <w:noWrap/>
            <w:vAlign w:val="center"/>
          </w:tcPr>
          <w:p w14:paraId="6EDB91AA">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17CFBA02">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67B43C4D">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247B9A3B">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64C3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3BCA37C8">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default" w:ascii="Helvetica" w:hAnsi="Helvetica" w:eastAsia="Helvetica" w:cs="Helvetica"/>
                <w:i w:val="0"/>
                <w:iCs w:val="0"/>
                <w:color w:val="000000"/>
                <w:kern w:val="0"/>
                <w:sz w:val="21"/>
                <w:szCs w:val="21"/>
                <w:u w:val="none"/>
                <w:lang w:val="en-US" w:eastAsia="zh-CN" w:bidi="ar"/>
              </w:rPr>
              <w:t>20103</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08ACE55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523" w:type="pct"/>
            <w:tcBorders>
              <w:top w:val="nil"/>
              <w:left w:val="nil"/>
              <w:bottom w:val="single" w:color="000000" w:sz="4" w:space="0"/>
              <w:right w:val="single" w:color="000000" w:sz="4" w:space="0"/>
            </w:tcBorders>
            <w:shd w:val="clear" w:color="auto" w:fill="FFFFFF"/>
            <w:noWrap/>
            <w:vAlign w:val="center"/>
          </w:tcPr>
          <w:p w14:paraId="4478F67B">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77.34</w:t>
            </w:r>
          </w:p>
        </w:tc>
        <w:tc>
          <w:tcPr>
            <w:tcW w:w="518" w:type="pct"/>
            <w:tcBorders>
              <w:top w:val="nil"/>
              <w:left w:val="nil"/>
              <w:bottom w:val="single" w:color="000000" w:sz="4" w:space="0"/>
              <w:right w:val="single" w:color="000000" w:sz="4" w:space="0"/>
            </w:tcBorders>
            <w:shd w:val="clear" w:color="auto" w:fill="FFFFFF"/>
            <w:noWrap/>
            <w:vAlign w:val="center"/>
          </w:tcPr>
          <w:p w14:paraId="152C4169">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70.94</w:t>
            </w:r>
          </w:p>
        </w:tc>
        <w:tc>
          <w:tcPr>
            <w:tcW w:w="489" w:type="pct"/>
            <w:tcBorders>
              <w:top w:val="nil"/>
              <w:left w:val="nil"/>
              <w:bottom w:val="single" w:color="000000" w:sz="4" w:space="0"/>
              <w:right w:val="single" w:color="000000" w:sz="4" w:space="0"/>
            </w:tcBorders>
            <w:shd w:val="clear" w:color="auto" w:fill="FFFFFF"/>
            <w:noWrap/>
            <w:vAlign w:val="center"/>
          </w:tcPr>
          <w:p w14:paraId="74280475">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6.4</w:t>
            </w:r>
          </w:p>
        </w:tc>
        <w:tc>
          <w:tcPr>
            <w:tcW w:w="518" w:type="pct"/>
            <w:tcBorders>
              <w:top w:val="nil"/>
              <w:left w:val="nil"/>
              <w:bottom w:val="single" w:color="000000" w:sz="4" w:space="0"/>
              <w:right w:val="single" w:color="000000" w:sz="4" w:space="0"/>
            </w:tcBorders>
            <w:shd w:val="clear" w:color="auto" w:fill="FFFFFF"/>
            <w:noWrap/>
            <w:vAlign w:val="center"/>
          </w:tcPr>
          <w:p w14:paraId="4519C103">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76C19D82">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1B34D2BB">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5BF7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3C804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2010301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5D1F8F1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行政运行</w:t>
            </w:r>
          </w:p>
        </w:tc>
        <w:tc>
          <w:tcPr>
            <w:tcW w:w="523" w:type="pct"/>
            <w:tcBorders>
              <w:top w:val="nil"/>
              <w:left w:val="nil"/>
              <w:bottom w:val="single" w:color="000000" w:sz="4" w:space="0"/>
              <w:right w:val="single" w:color="000000" w:sz="4" w:space="0"/>
            </w:tcBorders>
            <w:shd w:val="clear" w:color="auto" w:fill="FFFFFF"/>
            <w:noWrap/>
            <w:vAlign w:val="center"/>
          </w:tcPr>
          <w:p w14:paraId="113BE5F3">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52.02</w:t>
            </w:r>
          </w:p>
        </w:tc>
        <w:tc>
          <w:tcPr>
            <w:tcW w:w="518" w:type="pct"/>
            <w:tcBorders>
              <w:top w:val="nil"/>
              <w:left w:val="nil"/>
              <w:bottom w:val="single" w:color="000000" w:sz="4" w:space="0"/>
              <w:right w:val="single" w:color="000000" w:sz="4" w:space="0"/>
            </w:tcBorders>
            <w:shd w:val="clear" w:color="auto" w:fill="FFFFFF"/>
            <w:noWrap/>
            <w:vAlign w:val="center"/>
          </w:tcPr>
          <w:p w14:paraId="1C05BA71">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45.72</w:t>
            </w:r>
          </w:p>
        </w:tc>
        <w:tc>
          <w:tcPr>
            <w:tcW w:w="489" w:type="pct"/>
            <w:tcBorders>
              <w:top w:val="nil"/>
              <w:left w:val="nil"/>
              <w:bottom w:val="single" w:color="000000" w:sz="4" w:space="0"/>
              <w:right w:val="single" w:color="000000" w:sz="4" w:space="0"/>
            </w:tcBorders>
            <w:shd w:val="clear" w:color="auto" w:fill="FFFFFF"/>
            <w:noWrap/>
            <w:vAlign w:val="center"/>
          </w:tcPr>
          <w:p w14:paraId="31FE6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18" w:type="pct"/>
            <w:tcBorders>
              <w:top w:val="nil"/>
              <w:left w:val="nil"/>
              <w:bottom w:val="single" w:color="000000" w:sz="4" w:space="0"/>
              <w:right w:val="single" w:color="000000" w:sz="4" w:space="0"/>
            </w:tcBorders>
            <w:shd w:val="clear" w:color="auto" w:fill="FFFFFF"/>
            <w:noWrap/>
            <w:vAlign w:val="center"/>
          </w:tcPr>
          <w:p w14:paraId="62091E5A">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043F336D">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76727003">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0C4B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046E5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2010399</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2F6D74F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523" w:type="pct"/>
            <w:tcBorders>
              <w:top w:val="nil"/>
              <w:left w:val="nil"/>
              <w:bottom w:val="single" w:color="000000" w:sz="4" w:space="0"/>
              <w:right w:val="single" w:color="000000" w:sz="4" w:space="0"/>
            </w:tcBorders>
            <w:shd w:val="clear" w:color="auto" w:fill="FFFFFF"/>
            <w:noWrap/>
            <w:vAlign w:val="center"/>
          </w:tcPr>
          <w:p w14:paraId="290D4636">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25.32</w:t>
            </w:r>
          </w:p>
        </w:tc>
        <w:tc>
          <w:tcPr>
            <w:tcW w:w="518" w:type="pct"/>
            <w:tcBorders>
              <w:top w:val="nil"/>
              <w:left w:val="nil"/>
              <w:bottom w:val="single" w:color="000000" w:sz="4" w:space="0"/>
              <w:right w:val="single" w:color="000000" w:sz="4" w:space="0"/>
            </w:tcBorders>
            <w:shd w:val="clear" w:color="auto" w:fill="FFFFFF"/>
            <w:noWrap/>
            <w:vAlign w:val="center"/>
          </w:tcPr>
          <w:p w14:paraId="32E57656">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25.22</w:t>
            </w:r>
          </w:p>
        </w:tc>
        <w:tc>
          <w:tcPr>
            <w:tcW w:w="489" w:type="pct"/>
            <w:tcBorders>
              <w:top w:val="nil"/>
              <w:left w:val="nil"/>
              <w:bottom w:val="single" w:color="000000" w:sz="4" w:space="0"/>
              <w:right w:val="single" w:color="000000" w:sz="4" w:space="0"/>
            </w:tcBorders>
            <w:shd w:val="clear" w:color="auto" w:fill="FFFFFF"/>
            <w:noWrap/>
            <w:vAlign w:val="center"/>
          </w:tcPr>
          <w:p w14:paraId="572C9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18" w:type="pct"/>
            <w:tcBorders>
              <w:top w:val="nil"/>
              <w:left w:val="nil"/>
              <w:bottom w:val="single" w:color="000000" w:sz="4" w:space="0"/>
              <w:right w:val="single" w:color="000000" w:sz="4" w:space="0"/>
            </w:tcBorders>
            <w:shd w:val="clear" w:color="auto" w:fill="FFFFFF"/>
            <w:noWrap/>
            <w:vAlign w:val="center"/>
          </w:tcPr>
          <w:p w14:paraId="3EA465B6">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550E7B70">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0867CE72">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1166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372C1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20129</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61A4284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523" w:type="pct"/>
            <w:tcBorders>
              <w:top w:val="nil"/>
              <w:left w:val="nil"/>
              <w:bottom w:val="single" w:color="000000" w:sz="4" w:space="0"/>
              <w:right w:val="single" w:color="000000" w:sz="4" w:space="0"/>
            </w:tcBorders>
            <w:shd w:val="clear" w:color="auto" w:fill="FFFFFF"/>
            <w:noWrap/>
            <w:vAlign w:val="center"/>
          </w:tcPr>
          <w:p w14:paraId="5A4C0FC7">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0.43</w:t>
            </w:r>
          </w:p>
        </w:tc>
        <w:tc>
          <w:tcPr>
            <w:tcW w:w="518" w:type="pct"/>
            <w:tcBorders>
              <w:top w:val="nil"/>
              <w:left w:val="nil"/>
              <w:bottom w:val="single" w:color="000000" w:sz="4" w:space="0"/>
              <w:right w:val="single" w:color="000000" w:sz="4" w:space="0"/>
            </w:tcBorders>
            <w:shd w:val="clear" w:color="auto" w:fill="FFFFFF"/>
            <w:noWrap/>
            <w:vAlign w:val="center"/>
          </w:tcPr>
          <w:p w14:paraId="2453BB7C">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0.43</w:t>
            </w:r>
          </w:p>
        </w:tc>
        <w:tc>
          <w:tcPr>
            <w:tcW w:w="489" w:type="pct"/>
            <w:tcBorders>
              <w:top w:val="nil"/>
              <w:left w:val="nil"/>
              <w:bottom w:val="single" w:color="000000" w:sz="4" w:space="0"/>
              <w:right w:val="single" w:color="000000" w:sz="4" w:space="0"/>
            </w:tcBorders>
            <w:shd w:val="clear" w:color="auto" w:fill="FFFFFF"/>
            <w:noWrap/>
            <w:vAlign w:val="center"/>
          </w:tcPr>
          <w:p w14:paraId="25A52470">
            <w:pPr>
              <w:jc w:val="right"/>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24FE54CB">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3B8D8B63">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14B07BC9">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7B17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1B831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2012901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1E99F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23" w:type="pct"/>
            <w:tcBorders>
              <w:top w:val="nil"/>
              <w:left w:val="nil"/>
              <w:bottom w:val="single" w:color="000000" w:sz="4" w:space="0"/>
              <w:right w:val="single" w:color="000000" w:sz="4" w:space="0"/>
            </w:tcBorders>
            <w:shd w:val="clear" w:color="auto" w:fill="FFFFFF"/>
            <w:noWrap/>
            <w:vAlign w:val="center"/>
          </w:tcPr>
          <w:p w14:paraId="2B46BA1E">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0.43</w:t>
            </w:r>
          </w:p>
        </w:tc>
        <w:tc>
          <w:tcPr>
            <w:tcW w:w="518" w:type="pct"/>
            <w:tcBorders>
              <w:top w:val="nil"/>
              <w:left w:val="nil"/>
              <w:bottom w:val="single" w:color="000000" w:sz="4" w:space="0"/>
              <w:right w:val="single" w:color="000000" w:sz="4" w:space="0"/>
            </w:tcBorders>
            <w:shd w:val="clear" w:color="auto" w:fill="FFFFFF"/>
            <w:noWrap/>
            <w:vAlign w:val="center"/>
          </w:tcPr>
          <w:p w14:paraId="285F9F42">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0.43</w:t>
            </w:r>
          </w:p>
        </w:tc>
        <w:tc>
          <w:tcPr>
            <w:tcW w:w="489" w:type="pct"/>
            <w:tcBorders>
              <w:top w:val="nil"/>
              <w:left w:val="nil"/>
              <w:bottom w:val="single" w:color="000000" w:sz="4" w:space="0"/>
              <w:right w:val="single" w:color="000000" w:sz="4" w:space="0"/>
            </w:tcBorders>
            <w:shd w:val="clear" w:color="auto" w:fill="FFFFFF"/>
            <w:noWrap/>
            <w:vAlign w:val="center"/>
          </w:tcPr>
          <w:p w14:paraId="0507952E">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3D77ECB8">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4ADC7AD3">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61D03A81">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728F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32FAA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0D870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23" w:type="pct"/>
            <w:tcBorders>
              <w:top w:val="nil"/>
              <w:left w:val="nil"/>
              <w:bottom w:val="single" w:color="000000" w:sz="4" w:space="0"/>
              <w:right w:val="single" w:color="000000" w:sz="4" w:space="0"/>
            </w:tcBorders>
            <w:shd w:val="clear" w:color="auto" w:fill="FFFFFF"/>
            <w:noWrap/>
            <w:vAlign w:val="center"/>
          </w:tcPr>
          <w:p w14:paraId="0A12B4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518" w:type="pct"/>
            <w:tcBorders>
              <w:top w:val="nil"/>
              <w:left w:val="nil"/>
              <w:bottom w:val="single" w:color="000000" w:sz="4" w:space="0"/>
              <w:right w:val="single" w:color="000000" w:sz="4" w:space="0"/>
            </w:tcBorders>
            <w:shd w:val="clear" w:color="auto" w:fill="FFFFFF"/>
            <w:noWrap/>
            <w:vAlign w:val="center"/>
          </w:tcPr>
          <w:p w14:paraId="2F13A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489" w:type="pct"/>
            <w:tcBorders>
              <w:top w:val="nil"/>
              <w:left w:val="nil"/>
              <w:bottom w:val="single" w:color="000000" w:sz="4" w:space="0"/>
              <w:right w:val="single" w:color="000000" w:sz="4" w:space="0"/>
            </w:tcBorders>
            <w:shd w:val="clear" w:color="auto" w:fill="FFFFFF"/>
            <w:noWrap/>
            <w:vAlign w:val="center"/>
          </w:tcPr>
          <w:p w14:paraId="3F4A2E64">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5F64FD0D">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37F1A39D">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42A01000">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3660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068FB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6D146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523" w:type="pct"/>
            <w:tcBorders>
              <w:top w:val="nil"/>
              <w:left w:val="nil"/>
              <w:bottom w:val="single" w:color="000000" w:sz="4" w:space="0"/>
              <w:right w:val="single" w:color="000000" w:sz="4" w:space="0"/>
            </w:tcBorders>
            <w:shd w:val="clear" w:color="auto" w:fill="FFFFFF"/>
            <w:noWrap/>
            <w:vAlign w:val="center"/>
          </w:tcPr>
          <w:p w14:paraId="1BFAA4CB">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0.27</w:t>
            </w:r>
          </w:p>
        </w:tc>
        <w:tc>
          <w:tcPr>
            <w:tcW w:w="518" w:type="pct"/>
            <w:tcBorders>
              <w:top w:val="nil"/>
              <w:left w:val="nil"/>
              <w:bottom w:val="single" w:color="000000" w:sz="4" w:space="0"/>
              <w:right w:val="single" w:color="000000" w:sz="4" w:space="0"/>
            </w:tcBorders>
            <w:shd w:val="clear" w:color="auto" w:fill="FFFFFF"/>
            <w:noWrap/>
            <w:vAlign w:val="center"/>
          </w:tcPr>
          <w:p w14:paraId="3445EA4B">
            <w:pPr>
              <w:keepNext w:val="0"/>
              <w:keepLines w:val="0"/>
              <w:widowControl/>
              <w:suppressLineNumbers w:val="0"/>
              <w:jc w:val="righ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0.27</w:t>
            </w:r>
          </w:p>
        </w:tc>
        <w:tc>
          <w:tcPr>
            <w:tcW w:w="489" w:type="pct"/>
            <w:tcBorders>
              <w:top w:val="nil"/>
              <w:left w:val="nil"/>
              <w:bottom w:val="single" w:color="000000" w:sz="4" w:space="0"/>
              <w:right w:val="single" w:color="000000" w:sz="4" w:space="0"/>
            </w:tcBorders>
            <w:shd w:val="clear" w:color="auto" w:fill="FFFFFF"/>
            <w:noWrap/>
            <w:vAlign w:val="center"/>
          </w:tcPr>
          <w:p w14:paraId="4340990C">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1E87D6B1">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66079FBC">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6AAFE33D">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0A9F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1E55F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2080101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07B7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23" w:type="pct"/>
            <w:tcBorders>
              <w:top w:val="nil"/>
              <w:left w:val="nil"/>
              <w:bottom w:val="single" w:color="000000" w:sz="4" w:space="0"/>
              <w:right w:val="single" w:color="000000" w:sz="4" w:space="0"/>
            </w:tcBorders>
            <w:shd w:val="clear" w:color="auto" w:fill="FFFFFF"/>
            <w:noWrap/>
            <w:vAlign w:val="center"/>
          </w:tcPr>
          <w:p w14:paraId="69313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18" w:type="pct"/>
            <w:tcBorders>
              <w:top w:val="nil"/>
              <w:left w:val="nil"/>
              <w:bottom w:val="single" w:color="000000" w:sz="4" w:space="0"/>
              <w:right w:val="single" w:color="000000" w:sz="4" w:space="0"/>
            </w:tcBorders>
            <w:shd w:val="clear" w:color="auto" w:fill="FFFFFF"/>
            <w:noWrap/>
            <w:vAlign w:val="center"/>
          </w:tcPr>
          <w:p w14:paraId="700FE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89" w:type="pct"/>
            <w:tcBorders>
              <w:top w:val="nil"/>
              <w:left w:val="nil"/>
              <w:bottom w:val="single" w:color="000000" w:sz="4" w:space="0"/>
              <w:right w:val="single" w:color="000000" w:sz="4" w:space="0"/>
            </w:tcBorders>
            <w:shd w:val="clear" w:color="auto" w:fill="FFFFFF"/>
            <w:noWrap/>
            <w:vAlign w:val="center"/>
          </w:tcPr>
          <w:p w14:paraId="780D9B20">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69DCE6B7">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27083044">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06A58134">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75B0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5F67F5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2080199</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36AC3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523" w:type="pct"/>
            <w:tcBorders>
              <w:top w:val="nil"/>
              <w:left w:val="nil"/>
              <w:bottom w:val="single" w:color="000000" w:sz="4" w:space="0"/>
              <w:right w:val="single" w:color="000000" w:sz="4" w:space="0"/>
            </w:tcBorders>
            <w:shd w:val="clear" w:color="auto" w:fill="FFFFFF"/>
            <w:noWrap/>
            <w:vAlign w:val="center"/>
          </w:tcPr>
          <w:p w14:paraId="31606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518" w:type="pct"/>
            <w:tcBorders>
              <w:top w:val="nil"/>
              <w:left w:val="nil"/>
              <w:bottom w:val="single" w:color="000000" w:sz="4" w:space="0"/>
              <w:right w:val="single" w:color="000000" w:sz="4" w:space="0"/>
            </w:tcBorders>
            <w:shd w:val="clear" w:color="auto" w:fill="FFFFFF"/>
            <w:noWrap/>
            <w:vAlign w:val="center"/>
          </w:tcPr>
          <w:p w14:paraId="12B329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489" w:type="pct"/>
            <w:tcBorders>
              <w:top w:val="nil"/>
              <w:left w:val="nil"/>
              <w:bottom w:val="single" w:color="000000" w:sz="4" w:space="0"/>
              <w:right w:val="single" w:color="000000" w:sz="4" w:space="0"/>
            </w:tcBorders>
            <w:shd w:val="clear" w:color="auto" w:fill="FFFFFF"/>
            <w:noWrap/>
            <w:vAlign w:val="center"/>
          </w:tcPr>
          <w:p w14:paraId="55677B06">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773C7DFB">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4B3BA4CE">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45B2030A">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w:t>
            </w:r>
          </w:p>
        </w:tc>
      </w:tr>
      <w:tr w14:paraId="131F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3B8641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20805</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7F5BB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23" w:type="pct"/>
            <w:tcBorders>
              <w:top w:val="nil"/>
              <w:left w:val="nil"/>
              <w:bottom w:val="single" w:color="000000" w:sz="4" w:space="0"/>
              <w:right w:val="single" w:color="000000" w:sz="4" w:space="0"/>
            </w:tcBorders>
            <w:shd w:val="clear" w:color="auto" w:fill="FFFFFF"/>
            <w:noWrap/>
            <w:vAlign w:val="center"/>
          </w:tcPr>
          <w:p w14:paraId="2B6F6C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w:t>
            </w:r>
          </w:p>
        </w:tc>
        <w:tc>
          <w:tcPr>
            <w:tcW w:w="518" w:type="pct"/>
            <w:tcBorders>
              <w:top w:val="nil"/>
              <w:left w:val="nil"/>
              <w:bottom w:val="single" w:color="000000" w:sz="4" w:space="0"/>
              <w:right w:val="single" w:color="000000" w:sz="4" w:space="0"/>
            </w:tcBorders>
            <w:shd w:val="clear" w:color="auto" w:fill="FFFFFF"/>
            <w:noWrap/>
            <w:vAlign w:val="center"/>
          </w:tcPr>
          <w:p w14:paraId="29DD68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w:t>
            </w:r>
          </w:p>
        </w:tc>
        <w:tc>
          <w:tcPr>
            <w:tcW w:w="489" w:type="pct"/>
            <w:tcBorders>
              <w:top w:val="nil"/>
              <w:left w:val="nil"/>
              <w:bottom w:val="single" w:color="000000" w:sz="4" w:space="0"/>
              <w:right w:val="single" w:color="000000" w:sz="4" w:space="0"/>
            </w:tcBorders>
            <w:shd w:val="clear" w:color="auto" w:fill="FFFFFF"/>
            <w:noWrap/>
            <w:vAlign w:val="center"/>
          </w:tcPr>
          <w:p w14:paraId="219812EE">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1B0A9B8C">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444871EA">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50B9FA72">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62C2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68076E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2080505</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798C2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23" w:type="pct"/>
            <w:tcBorders>
              <w:top w:val="nil"/>
              <w:left w:val="nil"/>
              <w:bottom w:val="single" w:color="000000" w:sz="4" w:space="0"/>
              <w:right w:val="single" w:color="000000" w:sz="4" w:space="0"/>
            </w:tcBorders>
            <w:shd w:val="clear" w:color="auto" w:fill="FFFFFF"/>
            <w:noWrap/>
            <w:vAlign w:val="center"/>
          </w:tcPr>
          <w:p w14:paraId="3EDC62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w:t>
            </w:r>
          </w:p>
        </w:tc>
        <w:tc>
          <w:tcPr>
            <w:tcW w:w="518" w:type="pct"/>
            <w:tcBorders>
              <w:top w:val="nil"/>
              <w:left w:val="nil"/>
              <w:bottom w:val="single" w:color="000000" w:sz="4" w:space="0"/>
              <w:right w:val="single" w:color="000000" w:sz="4" w:space="0"/>
            </w:tcBorders>
            <w:shd w:val="clear" w:color="auto" w:fill="FFFFFF"/>
            <w:noWrap/>
            <w:vAlign w:val="center"/>
          </w:tcPr>
          <w:p w14:paraId="370E4A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w:t>
            </w:r>
          </w:p>
        </w:tc>
        <w:tc>
          <w:tcPr>
            <w:tcW w:w="489" w:type="pct"/>
            <w:tcBorders>
              <w:top w:val="nil"/>
              <w:left w:val="nil"/>
              <w:bottom w:val="single" w:color="000000" w:sz="4" w:space="0"/>
              <w:right w:val="single" w:color="000000" w:sz="4" w:space="0"/>
            </w:tcBorders>
            <w:shd w:val="clear" w:color="auto" w:fill="FFFFFF"/>
            <w:noWrap/>
            <w:vAlign w:val="center"/>
          </w:tcPr>
          <w:p w14:paraId="11D52A74">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33891656">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51D4380D">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1CFA7EC5">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4810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13FA71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20899</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3539C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23" w:type="pct"/>
            <w:tcBorders>
              <w:top w:val="nil"/>
              <w:left w:val="nil"/>
              <w:bottom w:val="single" w:color="000000" w:sz="4" w:space="0"/>
              <w:right w:val="single" w:color="000000" w:sz="4" w:space="0"/>
            </w:tcBorders>
            <w:shd w:val="clear" w:color="auto" w:fill="FFFFFF"/>
            <w:noWrap/>
            <w:vAlign w:val="center"/>
          </w:tcPr>
          <w:p w14:paraId="6E2BF1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518" w:type="pct"/>
            <w:tcBorders>
              <w:top w:val="nil"/>
              <w:left w:val="nil"/>
              <w:bottom w:val="single" w:color="000000" w:sz="4" w:space="0"/>
              <w:right w:val="single" w:color="000000" w:sz="4" w:space="0"/>
            </w:tcBorders>
            <w:shd w:val="clear" w:color="auto" w:fill="FFFFFF"/>
            <w:noWrap/>
            <w:vAlign w:val="center"/>
          </w:tcPr>
          <w:p w14:paraId="37974C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489" w:type="pct"/>
            <w:tcBorders>
              <w:top w:val="nil"/>
              <w:left w:val="nil"/>
              <w:bottom w:val="single" w:color="000000" w:sz="4" w:space="0"/>
              <w:right w:val="single" w:color="000000" w:sz="4" w:space="0"/>
            </w:tcBorders>
            <w:shd w:val="clear" w:color="auto" w:fill="FFFFFF"/>
            <w:noWrap/>
            <w:vAlign w:val="center"/>
          </w:tcPr>
          <w:p w14:paraId="22DBC434">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006446BF">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6E17B098">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0D269194">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669F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4A4954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2089999</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41815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23" w:type="pct"/>
            <w:tcBorders>
              <w:top w:val="nil"/>
              <w:left w:val="nil"/>
              <w:bottom w:val="single" w:color="000000" w:sz="4" w:space="0"/>
              <w:right w:val="single" w:color="000000" w:sz="4" w:space="0"/>
            </w:tcBorders>
            <w:shd w:val="clear" w:color="auto" w:fill="FFFFFF"/>
            <w:noWrap/>
            <w:vAlign w:val="center"/>
          </w:tcPr>
          <w:p w14:paraId="741A54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518" w:type="pct"/>
            <w:tcBorders>
              <w:top w:val="nil"/>
              <w:left w:val="nil"/>
              <w:bottom w:val="single" w:color="000000" w:sz="4" w:space="0"/>
              <w:right w:val="single" w:color="000000" w:sz="4" w:space="0"/>
            </w:tcBorders>
            <w:shd w:val="clear" w:color="auto" w:fill="FFFFFF"/>
            <w:noWrap/>
            <w:vAlign w:val="center"/>
          </w:tcPr>
          <w:p w14:paraId="2B5A98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489" w:type="pct"/>
            <w:tcBorders>
              <w:top w:val="nil"/>
              <w:left w:val="nil"/>
              <w:bottom w:val="single" w:color="000000" w:sz="4" w:space="0"/>
              <w:right w:val="single" w:color="000000" w:sz="4" w:space="0"/>
            </w:tcBorders>
            <w:shd w:val="clear" w:color="auto" w:fill="FFFFFF"/>
            <w:noWrap/>
            <w:vAlign w:val="center"/>
          </w:tcPr>
          <w:p w14:paraId="2F45A171">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4AED2CC2">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6AE7443B">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1C4777BE">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06F9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43482F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78AFB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523" w:type="pct"/>
            <w:tcBorders>
              <w:top w:val="nil"/>
              <w:left w:val="nil"/>
              <w:bottom w:val="single" w:color="000000" w:sz="4" w:space="0"/>
              <w:right w:val="single" w:color="000000" w:sz="4" w:space="0"/>
            </w:tcBorders>
            <w:shd w:val="clear" w:color="auto" w:fill="FFFFFF"/>
            <w:noWrap/>
            <w:vAlign w:val="center"/>
          </w:tcPr>
          <w:p w14:paraId="60E96C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518" w:type="pct"/>
            <w:tcBorders>
              <w:top w:val="nil"/>
              <w:left w:val="nil"/>
              <w:bottom w:val="single" w:color="000000" w:sz="4" w:space="0"/>
              <w:right w:val="single" w:color="000000" w:sz="4" w:space="0"/>
            </w:tcBorders>
            <w:shd w:val="clear" w:color="auto" w:fill="FFFFFF"/>
            <w:noWrap/>
            <w:vAlign w:val="center"/>
          </w:tcPr>
          <w:p w14:paraId="7FCA28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489" w:type="pct"/>
            <w:tcBorders>
              <w:top w:val="nil"/>
              <w:left w:val="nil"/>
              <w:bottom w:val="single" w:color="000000" w:sz="4" w:space="0"/>
              <w:right w:val="single" w:color="000000" w:sz="4" w:space="0"/>
            </w:tcBorders>
            <w:shd w:val="clear" w:color="auto" w:fill="FFFFFF"/>
            <w:noWrap/>
            <w:vAlign w:val="center"/>
          </w:tcPr>
          <w:p w14:paraId="55C59FEA">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015B40DE">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5F9451CB">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30ED5A0B">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09F7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17BDA3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21011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0785E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523" w:type="pct"/>
            <w:tcBorders>
              <w:top w:val="nil"/>
              <w:left w:val="nil"/>
              <w:bottom w:val="single" w:color="000000" w:sz="4" w:space="0"/>
              <w:right w:val="single" w:color="000000" w:sz="4" w:space="0"/>
            </w:tcBorders>
            <w:shd w:val="clear" w:color="auto" w:fill="FFFFFF"/>
            <w:noWrap/>
            <w:vAlign w:val="center"/>
          </w:tcPr>
          <w:p w14:paraId="048767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518" w:type="pct"/>
            <w:tcBorders>
              <w:top w:val="nil"/>
              <w:left w:val="nil"/>
              <w:bottom w:val="single" w:color="000000" w:sz="4" w:space="0"/>
              <w:right w:val="single" w:color="000000" w:sz="4" w:space="0"/>
            </w:tcBorders>
            <w:shd w:val="clear" w:color="auto" w:fill="FFFFFF"/>
            <w:noWrap/>
            <w:vAlign w:val="center"/>
          </w:tcPr>
          <w:p w14:paraId="0C01DF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489" w:type="pct"/>
            <w:tcBorders>
              <w:top w:val="nil"/>
              <w:left w:val="nil"/>
              <w:bottom w:val="single" w:color="000000" w:sz="4" w:space="0"/>
              <w:right w:val="single" w:color="000000" w:sz="4" w:space="0"/>
            </w:tcBorders>
            <w:shd w:val="clear" w:color="auto" w:fill="FFFFFF"/>
            <w:noWrap/>
            <w:vAlign w:val="center"/>
          </w:tcPr>
          <w:p w14:paraId="7B22D3EF">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5E36AA63">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0C21C2FA">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49EAD5FE">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2E1B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2F52FF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2101101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23FDD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523" w:type="pct"/>
            <w:tcBorders>
              <w:top w:val="nil"/>
              <w:left w:val="nil"/>
              <w:bottom w:val="single" w:color="000000" w:sz="4" w:space="0"/>
              <w:right w:val="single" w:color="000000" w:sz="4" w:space="0"/>
            </w:tcBorders>
            <w:shd w:val="clear" w:color="auto" w:fill="FFFFFF"/>
            <w:noWrap/>
            <w:vAlign w:val="center"/>
          </w:tcPr>
          <w:p w14:paraId="243ED2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518" w:type="pct"/>
            <w:tcBorders>
              <w:top w:val="nil"/>
              <w:left w:val="nil"/>
              <w:bottom w:val="single" w:color="000000" w:sz="4" w:space="0"/>
              <w:right w:val="single" w:color="000000" w:sz="4" w:space="0"/>
            </w:tcBorders>
            <w:shd w:val="clear" w:color="auto" w:fill="FFFFFF"/>
            <w:noWrap/>
            <w:vAlign w:val="center"/>
          </w:tcPr>
          <w:p w14:paraId="4BBA8A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489" w:type="pct"/>
            <w:tcBorders>
              <w:top w:val="nil"/>
              <w:left w:val="nil"/>
              <w:bottom w:val="single" w:color="000000" w:sz="4" w:space="0"/>
              <w:right w:val="single" w:color="000000" w:sz="4" w:space="0"/>
            </w:tcBorders>
            <w:shd w:val="clear" w:color="auto" w:fill="FFFFFF"/>
            <w:noWrap/>
            <w:vAlign w:val="center"/>
          </w:tcPr>
          <w:p w14:paraId="3A008B8B">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4E203318">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1DD47CFE">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6342090A">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4A9D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7FD796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2C37D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523" w:type="pct"/>
            <w:tcBorders>
              <w:top w:val="nil"/>
              <w:left w:val="nil"/>
              <w:bottom w:val="single" w:color="000000" w:sz="4" w:space="0"/>
              <w:right w:val="single" w:color="000000" w:sz="4" w:space="0"/>
            </w:tcBorders>
            <w:shd w:val="clear" w:color="auto" w:fill="FFFFFF"/>
            <w:noWrap/>
            <w:vAlign w:val="center"/>
          </w:tcPr>
          <w:p w14:paraId="5D463C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518" w:type="pct"/>
            <w:tcBorders>
              <w:top w:val="nil"/>
              <w:left w:val="nil"/>
              <w:bottom w:val="single" w:color="000000" w:sz="4" w:space="0"/>
              <w:right w:val="single" w:color="000000" w:sz="4" w:space="0"/>
            </w:tcBorders>
            <w:shd w:val="clear" w:color="auto" w:fill="FFFFFF"/>
            <w:noWrap/>
            <w:vAlign w:val="center"/>
          </w:tcPr>
          <w:p w14:paraId="2FDE35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489" w:type="pct"/>
            <w:tcBorders>
              <w:top w:val="nil"/>
              <w:left w:val="nil"/>
              <w:bottom w:val="single" w:color="000000" w:sz="4" w:space="0"/>
              <w:right w:val="single" w:color="000000" w:sz="4" w:space="0"/>
            </w:tcBorders>
            <w:shd w:val="clear" w:color="auto" w:fill="FFFFFF"/>
            <w:noWrap/>
            <w:vAlign w:val="center"/>
          </w:tcPr>
          <w:p w14:paraId="20549075">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58E2ADE5">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7A6437B6">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4EA3F8BB">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24F3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2593F0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440F8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523" w:type="pct"/>
            <w:tcBorders>
              <w:top w:val="nil"/>
              <w:left w:val="nil"/>
              <w:bottom w:val="single" w:color="000000" w:sz="4" w:space="0"/>
              <w:right w:val="single" w:color="000000" w:sz="4" w:space="0"/>
            </w:tcBorders>
            <w:shd w:val="clear" w:color="auto" w:fill="FFFFFF"/>
            <w:noWrap/>
            <w:vAlign w:val="center"/>
          </w:tcPr>
          <w:p w14:paraId="02BCDF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518" w:type="pct"/>
            <w:tcBorders>
              <w:top w:val="nil"/>
              <w:left w:val="nil"/>
              <w:bottom w:val="single" w:color="000000" w:sz="4" w:space="0"/>
              <w:right w:val="single" w:color="000000" w:sz="4" w:space="0"/>
            </w:tcBorders>
            <w:shd w:val="clear" w:color="auto" w:fill="FFFFFF"/>
            <w:noWrap/>
            <w:vAlign w:val="center"/>
          </w:tcPr>
          <w:p w14:paraId="0C4CD3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489" w:type="pct"/>
            <w:tcBorders>
              <w:top w:val="nil"/>
              <w:left w:val="nil"/>
              <w:bottom w:val="single" w:color="000000" w:sz="4" w:space="0"/>
              <w:right w:val="single" w:color="000000" w:sz="4" w:space="0"/>
            </w:tcBorders>
            <w:shd w:val="clear" w:color="auto" w:fill="FFFFFF"/>
            <w:noWrap/>
            <w:vAlign w:val="center"/>
          </w:tcPr>
          <w:p w14:paraId="7D63D086">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1ECBFD9F">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22435480">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722F9A1F">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5FE8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6B2203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2120199</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38E75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523" w:type="pct"/>
            <w:tcBorders>
              <w:top w:val="nil"/>
              <w:left w:val="nil"/>
              <w:bottom w:val="single" w:color="000000" w:sz="4" w:space="0"/>
              <w:right w:val="single" w:color="000000" w:sz="4" w:space="0"/>
            </w:tcBorders>
            <w:shd w:val="clear" w:color="auto" w:fill="FFFFFF"/>
            <w:noWrap/>
            <w:vAlign w:val="center"/>
          </w:tcPr>
          <w:p w14:paraId="3CE1B7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518" w:type="pct"/>
            <w:tcBorders>
              <w:top w:val="nil"/>
              <w:left w:val="nil"/>
              <w:bottom w:val="single" w:color="000000" w:sz="4" w:space="0"/>
              <w:right w:val="single" w:color="000000" w:sz="4" w:space="0"/>
            </w:tcBorders>
            <w:shd w:val="clear" w:color="auto" w:fill="FFFFFF"/>
            <w:noWrap/>
            <w:vAlign w:val="center"/>
          </w:tcPr>
          <w:p w14:paraId="1796BE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489" w:type="pct"/>
            <w:tcBorders>
              <w:top w:val="nil"/>
              <w:left w:val="nil"/>
              <w:bottom w:val="single" w:color="000000" w:sz="4" w:space="0"/>
              <w:right w:val="single" w:color="000000" w:sz="4" w:space="0"/>
            </w:tcBorders>
            <w:shd w:val="clear" w:color="auto" w:fill="FFFFFF"/>
            <w:noWrap/>
            <w:vAlign w:val="center"/>
          </w:tcPr>
          <w:p w14:paraId="48A4F33A">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3A54E332">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1E8A9E67">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19C8C8FB">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2FA6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18320E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48FCF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523" w:type="pct"/>
            <w:tcBorders>
              <w:top w:val="nil"/>
              <w:left w:val="nil"/>
              <w:bottom w:val="single" w:color="000000" w:sz="4" w:space="0"/>
              <w:right w:val="single" w:color="000000" w:sz="4" w:space="0"/>
            </w:tcBorders>
            <w:shd w:val="clear" w:color="auto" w:fill="FFFFFF"/>
            <w:noWrap/>
            <w:vAlign w:val="center"/>
          </w:tcPr>
          <w:p w14:paraId="782DF3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w:t>
            </w:r>
          </w:p>
        </w:tc>
        <w:tc>
          <w:tcPr>
            <w:tcW w:w="518" w:type="pct"/>
            <w:tcBorders>
              <w:top w:val="nil"/>
              <w:left w:val="nil"/>
              <w:bottom w:val="single" w:color="000000" w:sz="4" w:space="0"/>
              <w:right w:val="single" w:color="000000" w:sz="4" w:space="0"/>
            </w:tcBorders>
            <w:shd w:val="clear" w:color="auto" w:fill="FFFFFF"/>
            <w:noWrap/>
            <w:vAlign w:val="center"/>
          </w:tcPr>
          <w:p w14:paraId="08B947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w:t>
            </w:r>
          </w:p>
        </w:tc>
        <w:tc>
          <w:tcPr>
            <w:tcW w:w="489" w:type="pct"/>
            <w:tcBorders>
              <w:top w:val="nil"/>
              <w:left w:val="nil"/>
              <w:bottom w:val="single" w:color="000000" w:sz="4" w:space="0"/>
              <w:right w:val="single" w:color="000000" w:sz="4" w:space="0"/>
            </w:tcBorders>
            <w:shd w:val="clear" w:color="auto" w:fill="FFFFFF"/>
            <w:noWrap/>
            <w:vAlign w:val="center"/>
          </w:tcPr>
          <w:p w14:paraId="0D6FCEF3">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02D16E72">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38F83C2F">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590CE4B7">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12E3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6A764D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21301</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60D64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523" w:type="pct"/>
            <w:tcBorders>
              <w:top w:val="nil"/>
              <w:left w:val="nil"/>
              <w:bottom w:val="single" w:color="000000" w:sz="4" w:space="0"/>
              <w:right w:val="single" w:color="000000" w:sz="4" w:space="0"/>
            </w:tcBorders>
            <w:shd w:val="clear" w:color="auto" w:fill="FFFFFF"/>
            <w:noWrap/>
            <w:vAlign w:val="center"/>
          </w:tcPr>
          <w:p w14:paraId="0C0311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518" w:type="pct"/>
            <w:tcBorders>
              <w:top w:val="nil"/>
              <w:left w:val="nil"/>
              <w:bottom w:val="single" w:color="000000" w:sz="4" w:space="0"/>
              <w:right w:val="single" w:color="000000" w:sz="4" w:space="0"/>
            </w:tcBorders>
            <w:shd w:val="clear" w:color="auto" w:fill="FFFFFF"/>
            <w:noWrap/>
            <w:vAlign w:val="center"/>
          </w:tcPr>
          <w:p w14:paraId="1B576B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489" w:type="pct"/>
            <w:tcBorders>
              <w:top w:val="nil"/>
              <w:left w:val="nil"/>
              <w:bottom w:val="single" w:color="000000" w:sz="4" w:space="0"/>
              <w:right w:val="single" w:color="000000" w:sz="4" w:space="0"/>
            </w:tcBorders>
            <w:shd w:val="clear" w:color="auto" w:fill="FFFFFF"/>
            <w:noWrap/>
            <w:vAlign w:val="center"/>
          </w:tcPr>
          <w:p w14:paraId="5097C174">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0A8866DB">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039A8270">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547E3E38">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00D4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54F955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2130199</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5415BD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523" w:type="pct"/>
            <w:tcBorders>
              <w:top w:val="nil"/>
              <w:left w:val="nil"/>
              <w:bottom w:val="single" w:color="000000" w:sz="4" w:space="0"/>
              <w:right w:val="single" w:color="000000" w:sz="4" w:space="0"/>
            </w:tcBorders>
            <w:shd w:val="clear" w:color="auto" w:fill="FFFFFF"/>
            <w:noWrap/>
            <w:vAlign w:val="center"/>
          </w:tcPr>
          <w:p w14:paraId="3FF948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518" w:type="pct"/>
            <w:tcBorders>
              <w:top w:val="nil"/>
              <w:left w:val="nil"/>
              <w:bottom w:val="single" w:color="000000" w:sz="4" w:space="0"/>
              <w:right w:val="single" w:color="000000" w:sz="4" w:space="0"/>
            </w:tcBorders>
            <w:shd w:val="clear" w:color="auto" w:fill="FFFFFF"/>
            <w:noWrap/>
            <w:vAlign w:val="center"/>
          </w:tcPr>
          <w:p w14:paraId="090CAD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489" w:type="pct"/>
            <w:tcBorders>
              <w:top w:val="nil"/>
              <w:left w:val="nil"/>
              <w:bottom w:val="single" w:color="000000" w:sz="4" w:space="0"/>
              <w:right w:val="single" w:color="000000" w:sz="4" w:space="0"/>
            </w:tcBorders>
            <w:shd w:val="clear" w:color="auto" w:fill="FFFFFF"/>
            <w:noWrap/>
            <w:vAlign w:val="center"/>
          </w:tcPr>
          <w:p w14:paraId="22E9684F">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01CD665F">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3F374BD8">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4669C31C">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4232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27BA0E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21305</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74889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523" w:type="pct"/>
            <w:tcBorders>
              <w:top w:val="nil"/>
              <w:left w:val="nil"/>
              <w:bottom w:val="single" w:color="000000" w:sz="4" w:space="0"/>
              <w:right w:val="single" w:color="000000" w:sz="4" w:space="0"/>
            </w:tcBorders>
            <w:shd w:val="clear" w:color="auto" w:fill="FFFFFF"/>
            <w:noWrap/>
            <w:vAlign w:val="center"/>
          </w:tcPr>
          <w:p w14:paraId="7F0E69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518" w:type="pct"/>
            <w:tcBorders>
              <w:top w:val="nil"/>
              <w:left w:val="nil"/>
              <w:bottom w:val="single" w:color="000000" w:sz="4" w:space="0"/>
              <w:right w:val="single" w:color="000000" w:sz="4" w:space="0"/>
            </w:tcBorders>
            <w:shd w:val="clear" w:color="auto" w:fill="FFFFFF"/>
            <w:noWrap/>
            <w:vAlign w:val="center"/>
          </w:tcPr>
          <w:p w14:paraId="337A56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489" w:type="pct"/>
            <w:tcBorders>
              <w:top w:val="nil"/>
              <w:left w:val="nil"/>
              <w:bottom w:val="single" w:color="000000" w:sz="4" w:space="0"/>
              <w:right w:val="single" w:color="000000" w:sz="4" w:space="0"/>
            </w:tcBorders>
            <w:shd w:val="clear" w:color="auto" w:fill="FFFFFF"/>
            <w:noWrap/>
            <w:vAlign w:val="center"/>
          </w:tcPr>
          <w:p w14:paraId="2C48C923">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0DEEA468">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5B8BC393">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38F73DBC">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39C3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nil"/>
              <w:left w:val="single" w:color="000000" w:sz="4" w:space="0"/>
              <w:bottom w:val="single" w:color="000000" w:sz="4" w:space="0"/>
              <w:right w:val="single" w:color="000000" w:sz="4" w:space="0"/>
            </w:tcBorders>
            <w:shd w:val="clear" w:color="auto" w:fill="FFFFFF"/>
            <w:noWrap/>
            <w:vAlign w:val="center"/>
          </w:tcPr>
          <w:p w14:paraId="047CF6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2130599</w:t>
            </w:r>
          </w:p>
        </w:tc>
        <w:tc>
          <w:tcPr>
            <w:tcW w:w="1441" w:type="pct"/>
            <w:gridSpan w:val="3"/>
            <w:tcBorders>
              <w:top w:val="nil"/>
              <w:left w:val="nil"/>
              <w:bottom w:val="single" w:color="000000" w:sz="4" w:space="0"/>
              <w:right w:val="single" w:color="000000" w:sz="4" w:space="0"/>
            </w:tcBorders>
            <w:shd w:val="clear" w:color="auto" w:fill="FFFFFF"/>
            <w:noWrap/>
            <w:vAlign w:val="center"/>
          </w:tcPr>
          <w:p w14:paraId="1981E8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523" w:type="pct"/>
            <w:tcBorders>
              <w:top w:val="nil"/>
              <w:left w:val="nil"/>
              <w:bottom w:val="single" w:color="000000" w:sz="4" w:space="0"/>
              <w:right w:val="single" w:color="000000" w:sz="4" w:space="0"/>
            </w:tcBorders>
            <w:shd w:val="clear" w:color="auto" w:fill="FFFFFF"/>
            <w:noWrap/>
            <w:vAlign w:val="center"/>
          </w:tcPr>
          <w:p w14:paraId="6981F6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518" w:type="pct"/>
            <w:tcBorders>
              <w:top w:val="nil"/>
              <w:left w:val="nil"/>
              <w:bottom w:val="single" w:color="000000" w:sz="4" w:space="0"/>
              <w:right w:val="single" w:color="000000" w:sz="4" w:space="0"/>
            </w:tcBorders>
            <w:shd w:val="clear" w:color="auto" w:fill="FFFFFF"/>
            <w:noWrap/>
            <w:vAlign w:val="center"/>
          </w:tcPr>
          <w:p w14:paraId="236665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489" w:type="pct"/>
            <w:tcBorders>
              <w:top w:val="nil"/>
              <w:left w:val="nil"/>
              <w:bottom w:val="single" w:color="000000" w:sz="4" w:space="0"/>
              <w:right w:val="single" w:color="000000" w:sz="4" w:space="0"/>
            </w:tcBorders>
            <w:shd w:val="clear" w:color="auto" w:fill="FFFFFF"/>
            <w:noWrap/>
            <w:vAlign w:val="center"/>
          </w:tcPr>
          <w:p w14:paraId="4960C397">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8" w:type="pct"/>
            <w:tcBorders>
              <w:top w:val="nil"/>
              <w:left w:val="nil"/>
              <w:bottom w:val="single" w:color="000000" w:sz="4" w:space="0"/>
              <w:right w:val="single" w:color="000000" w:sz="4" w:space="0"/>
            </w:tcBorders>
            <w:shd w:val="clear" w:color="auto" w:fill="FFFFFF"/>
            <w:noWrap/>
            <w:vAlign w:val="center"/>
          </w:tcPr>
          <w:p w14:paraId="12AE59AC">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13" w:type="pct"/>
            <w:tcBorders>
              <w:top w:val="nil"/>
              <w:left w:val="nil"/>
              <w:bottom w:val="single" w:color="000000" w:sz="4" w:space="0"/>
              <w:right w:val="single" w:color="000000" w:sz="4" w:space="0"/>
            </w:tcBorders>
            <w:shd w:val="clear" w:color="auto" w:fill="FFFFFF"/>
            <w:noWrap/>
            <w:vAlign w:val="center"/>
          </w:tcPr>
          <w:p w14:paraId="0C103A02">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c>
          <w:tcPr>
            <w:tcW w:w="521" w:type="pct"/>
            <w:tcBorders>
              <w:top w:val="nil"/>
              <w:left w:val="nil"/>
              <w:bottom w:val="single" w:color="000000" w:sz="4" w:space="0"/>
              <w:right w:val="single" w:color="000000" w:sz="4" w:space="0"/>
            </w:tcBorders>
            <w:shd w:val="clear" w:color="auto" w:fill="FFFFFF"/>
            <w:noWrap/>
            <w:vAlign w:val="center"/>
          </w:tcPr>
          <w:p w14:paraId="41B0183B">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0</w:t>
            </w:r>
          </w:p>
        </w:tc>
      </w:tr>
      <w:tr w14:paraId="79CA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single" w:color="000000" w:sz="4" w:space="0"/>
              <w:bottom w:val="single" w:color="000000" w:sz="4" w:space="0"/>
              <w:right w:val="single" w:color="000000" w:sz="4" w:space="0"/>
            </w:tcBorders>
            <w:shd w:val="clear" w:color="auto" w:fill="FFFFFF"/>
            <w:noWrap/>
            <w:vAlign w:val="center"/>
          </w:tcPr>
          <w:p w14:paraId="25E1A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注：本表反映部门本年度各项支出情况。注:本套报表金额单位转换时可能存在尾数误差。</w:t>
            </w:r>
          </w:p>
        </w:tc>
      </w:tr>
    </w:tbl>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2"/>
        <w:gridCol w:w="617"/>
        <w:gridCol w:w="459"/>
        <w:gridCol w:w="514"/>
        <w:gridCol w:w="3495"/>
        <w:gridCol w:w="630"/>
        <w:gridCol w:w="1065"/>
        <w:gridCol w:w="2130"/>
        <w:gridCol w:w="521"/>
        <w:gridCol w:w="690"/>
        <w:gridCol w:w="384"/>
        <w:gridCol w:w="240"/>
        <w:gridCol w:w="1607"/>
      </w:tblGrid>
      <w:tr w14:paraId="767E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3"/>
            <w:tcBorders>
              <w:top w:val="nil"/>
              <w:left w:val="nil"/>
              <w:bottom w:val="nil"/>
              <w:right w:val="nil"/>
            </w:tcBorders>
            <w:shd w:val="clear" w:color="auto" w:fill="FFFFFF"/>
            <w:noWrap/>
            <w:vAlign w:val="bottom"/>
          </w:tcPr>
          <w:p w14:paraId="088B201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0" w:name="RANGE!A1:I22"/>
            <w:bookmarkEnd w:id="0"/>
            <w:r>
              <w:rPr>
                <w:rFonts w:hint="eastAsia" w:ascii="宋体" w:hAnsi="宋体" w:eastAsia="宋体" w:cs="宋体"/>
                <w:i w:val="0"/>
                <w:iCs w:val="0"/>
                <w:color w:val="000000"/>
                <w:kern w:val="0"/>
                <w:sz w:val="30"/>
                <w:szCs w:val="30"/>
                <w:u w:val="none"/>
                <w:lang w:val="en-US" w:eastAsia="zh-CN" w:bidi="ar"/>
              </w:rPr>
              <w:t>财政拨款收入支出决算总表</w:t>
            </w:r>
          </w:p>
        </w:tc>
      </w:tr>
      <w:tr w14:paraId="3C75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44" w:type="pct"/>
            <w:tcBorders>
              <w:top w:val="nil"/>
              <w:left w:val="nil"/>
              <w:bottom w:val="nil"/>
              <w:right w:val="nil"/>
            </w:tcBorders>
            <w:shd w:val="clear" w:color="auto" w:fill="FFFFFF"/>
            <w:noWrap/>
            <w:vAlign w:val="bottom"/>
          </w:tcPr>
          <w:p w14:paraId="77011705">
            <w:pPr>
              <w:rPr>
                <w:rFonts w:hint="eastAsia" w:ascii="Arial" w:hAnsi="Arial" w:cs="Arial"/>
                <w:i w:val="0"/>
                <w:iCs w:val="0"/>
                <w:color w:val="000000"/>
                <w:sz w:val="20"/>
                <w:szCs w:val="20"/>
                <w:u w:val="none"/>
              </w:rPr>
            </w:pPr>
          </w:p>
        </w:tc>
        <w:tc>
          <w:tcPr>
            <w:tcW w:w="344" w:type="pct"/>
            <w:gridSpan w:val="2"/>
            <w:tcBorders>
              <w:top w:val="nil"/>
              <w:left w:val="nil"/>
              <w:bottom w:val="nil"/>
              <w:right w:val="nil"/>
            </w:tcBorders>
            <w:shd w:val="clear" w:color="auto" w:fill="FFFFFF"/>
            <w:noWrap/>
            <w:vAlign w:val="bottom"/>
          </w:tcPr>
          <w:p w14:paraId="3C52F499">
            <w:pPr>
              <w:rPr>
                <w:rFonts w:hint="default" w:ascii="Arial" w:hAnsi="Arial" w:cs="Arial"/>
                <w:i w:val="0"/>
                <w:iCs w:val="0"/>
                <w:color w:val="000000"/>
                <w:sz w:val="20"/>
                <w:szCs w:val="20"/>
                <w:u w:val="none"/>
              </w:rPr>
            </w:pPr>
          </w:p>
        </w:tc>
        <w:tc>
          <w:tcPr>
            <w:tcW w:w="164" w:type="pct"/>
            <w:tcBorders>
              <w:top w:val="nil"/>
              <w:left w:val="nil"/>
              <w:bottom w:val="nil"/>
              <w:right w:val="nil"/>
            </w:tcBorders>
            <w:shd w:val="clear" w:color="auto" w:fill="FFFFFF"/>
            <w:noWrap/>
            <w:vAlign w:val="bottom"/>
          </w:tcPr>
          <w:p w14:paraId="714D94D0">
            <w:pPr>
              <w:rPr>
                <w:rFonts w:hint="default" w:ascii="Arial" w:hAnsi="Arial" w:cs="Arial"/>
                <w:i w:val="0"/>
                <w:iCs w:val="0"/>
                <w:color w:val="000000"/>
                <w:sz w:val="20"/>
                <w:szCs w:val="20"/>
                <w:u w:val="none"/>
              </w:rPr>
            </w:pPr>
          </w:p>
        </w:tc>
        <w:tc>
          <w:tcPr>
            <w:tcW w:w="1661" w:type="pct"/>
            <w:gridSpan w:val="3"/>
            <w:tcBorders>
              <w:top w:val="nil"/>
              <w:left w:val="nil"/>
              <w:bottom w:val="nil"/>
              <w:right w:val="nil"/>
            </w:tcBorders>
            <w:shd w:val="clear" w:color="auto" w:fill="FFFFFF"/>
            <w:noWrap/>
            <w:vAlign w:val="bottom"/>
          </w:tcPr>
          <w:p w14:paraId="6AEB3B18">
            <w:pPr>
              <w:rPr>
                <w:rFonts w:hint="default" w:ascii="Arial" w:hAnsi="Arial" w:cs="Arial"/>
                <w:i w:val="0"/>
                <w:iCs w:val="0"/>
                <w:color w:val="000000"/>
                <w:sz w:val="20"/>
                <w:szCs w:val="20"/>
                <w:u w:val="none"/>
              </w:rPr>
            </w:pPr>
          </w:p>
        </w:tc>
        <w:tc>
          <w:tcPr>
            <w:tcW w:w="682" w:type="pct"/>
            <w:tcBorders>
              <w:top w:val="nil"/>
              <w:left w:val="nil"/>
              <w:bottom w:val="nil"/>
              <w:right w:val="nil"/>
            </w:tcBorders>
            <w:shd w:val="clear" w:color="auto" w:fill="FFFFFF"/>
            <w:noWrap/>
            <w:vAlign w:val="bottom"/>
          </w:tcPr>
          <w:p w14:paraId="22E91D90">
            <w:pPr>
              <w:rPr>
                <w:rFonts w:hint="default" w:ascii="Arial" w:hAnsi="Arial" w:cs="Arial"/>
                <w:i w:val="0"/>
                <w:iCs w:val="0"/>
                <w:color w:val="000000"/>
                <w:sz w:val="20"/>
                <w:szCs w:val="20"/>
                <w:u w:val="none"/>
              </w:rPr>
            </w:pPr>
          </w:p>
        </w:tc>
        <w:tc>
          <w:tcPr>
            <w:tcW w:w="166" w:type="pct"/>
            <w:tcBorders>
              <w:top w:val="nil"/>
              <w:left w:val="nil"/>
              <w:bottom w:val="nil"/>
              <w:right w:val="nil"/>
            </w:tcBorders>
            <w:shd w:val="clear" w:color="auto" w:fill="FFFFFF"/>
            <w:noWrap/>
            <w:vAlign w:val="bottom"/>
          </w:tcPr>
          <w:p w14:paraId="52D7608E">
            <w:pPr>
              <w:rPr>
                <w:rFonts w:hint="default" w:ascii="Arial" w:hAnsi="Arial" w:cs="Arial"/>
                <w:i w:val="0"/>
                <w:iCs w:val="0"/>
                <w:color w:val="000000"/>
                <w:sz w:val="20"/>
                <w:szCs w:val="20"/>
                <w:u w:val="none"/>
              </w:rPr>
            </w:pPr>
          </w:p>
        </w:tc>
        <w:tc>
          <w:tcPr>
            <w:tcW w:w="343" w:type="pct"/>
            <w:gridSpan w:val="2"/>
            <w:tcBorders>
              <w:top w:val="nil"/>
              <w:left w:val="nil"/>
              <w:bottom w:val="nil"/>
              <w:right w:val="nil"/>
            </w:tcBorders>
            <w:shd w:val="clear" w:color="auto" w:fill="FFFFFF"/>
            <w:noWrap/>
            <w:vAlign w:val="bottom"/>
          </w:tcPr>
          <w:p w14:paraId="0D8E466F">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FFFFFF"/>
            <w:noWrap/>
            <w:vAlign w:val="bottom"/>
          </w:tcPr>
          <w:p w14:paraId="6AFD485B">
            <w:pPr>
              <w:rPr>
                <w:rFonts w:hint="default" w:ascii="Arial" w:hAnsi="Arial" w:cs="Arial"/>
                <w:i w:val="0"/>
                <w:iCs w:val="0"/>
                <w:color w:val="000000"/>
                <w:sz w:val="20"/>
                <w:szCs w:val="20"/>
                <w:u w:val="none"/>
              </w:rPr>
            </w:pPr>
          </w:p>
        </w:tc>
        <w:tc>
          <w:tcPr>
            <w:tcW w:w="514" w:type="pct"/>
            <w:tcBorders>
              <w:top w:val="nil"/>
              <w:left w:val="nil"/>
              <w:bottom w:val="nil"/>
              <w:right w:val="nil"/>
            </w:tcBorders>
            <w:shd w:val="clear" w:color="auto" w:fill="FFFFFF"/>
            <w:noWrap/>
            <w:vAlign w:val="bottom"/>
          </w:tcPr>
          <w:p w14:paraId="27B8B92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023A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389" w:type="pct"/>
            <w:gridSpan w:val="3"/>
            <w:tcBorders>
              <w:top w:val="nil"/>
              <w:left w:val="nil"/>
              <w:bottom w:val="nil"/>
              <w:right w:val="nil"/>
            </w:tcBorders>
            <w:shd w:val="clear" w:color="auto" w:fill="FFFFFF"/>
            <w:noWrap/>
            <w:vAlign w:val="bottom"/>
          </w:tcPr>
          <w:p w14:paraId="67602CCA">
            <w:pPr>
              <w:jc w:val="both"/>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164" w:type="pct"/>
            <w:tcBorders>
              <w:top w:val="nil"/>
              <w:left w:val="nil"/>
              <w:bottom w:val="nil"/>
              <w:right w:val="nil"/>
            </w:tcBorders>
            <w:shd w:val="clear" w:color="auto" w:fill="FFFFFF"/>
            <w:noWrap/>
            <w:vAlign w:val="bottom"/>
          </w:tcPr>
          <w:p w14:paraId="2F20C3A4">
            <w:pPr>
              <w:jc w:val="both"/>
              <w:rPr>
                <w:rFonts w:hint="default" w:ascii="Arial" w:hAnsi="Arial" w:cs="Arial"/>
                <w:i w:val="0"/>
                <w:iCs w:val="0"/>
                <w:color w:val="000000"/>
                <w:sz w:val="20"/>
                <w:szCs w:val="20"/>
                <w:u w:val="none"/>
              </w:rPr>
            </w:pPr>
          </w:p>
        </w:tc>
        <w:tc>
          <w:tcPr>
            <w:tcW w:w="1661" w:type="pct"/>
            <w:gridSpan w:val="3"/>
            <w:tcBorders>
              <w:top w:val="nil"/>
              <w:left w:val="nil"/>
              <w:bottom w:val="nil"/>
              <w:right w:val="nil"/>
            </w:tcBorders>
            <w:shd w:val="clear" w:color="auto" w:fill="FFFFFF"/>
            <w:noWrap/>
            <w:vAlign w:val="bottom"/>
          </w:tcPr>
          <w:p w14:paraId="781E3241">
            <w:pPr>
              <w:jc w:val="both"/>
              <w:rPr>
                <w:rFonts w:hint="default" w:ascii="Arial" w:hAnsi="Arial" w:cs="Arial"/>
                <w:i w:val="0"/>
                <w:iCs w:val="0"/>
                <w:color w:val="000000"/>
                <w:sz w:val="20"/>
                <w:szCs w:val="20"/>
                <w:u w:val="none"/>
              </w:rPr>
            </w:pPr>
          </w:p>
        </w:tc>
        <w:tc>
          <w:tcPr>
            <w:tcW w:w="682" w:type="pct"/>
            <w:tcBorders>
              <w:top w:val="nil"/>
              <w:left w:val="nil"/>
              <w:bottom w:val="nil"/>
              <w:right w:val="nil"/>
            </w:tcBorders>
            <w:shd w:val="clear" w:color="auto" w:fill="FFFFFF"/>
            <w:noWrap/>
            <w:vAlign w:val="bottom"/>
          </w:tcPr>
          <w:p w14:paraId="7631561B">
            <w:pPr>
              <w:jc w:val="both"/>
              <w:rPr>
                <w:rFonts w:hint="default" w:ascii="Arial" w:hAnsi="Arial" w:cs="Arial"/>
                <w:i w:val="0"/>
                <w:iCs w:val="0"/>
                <w:color w:val="000000"/>
                <w:sz w:val="20"/>
                <w:szCs w:val="20"/>
                <w:u w:val="none"/>
              </w:rPr>
            </w:pPr>
          </w:p>
        </w:tc>
        <w:tc>
          <w:tcPr>
            <w:tcW w:w="166" w:type="pct"/>
            <w:tcBorders>
              <w:top w:val="nil"/>
              <w:left w:val="nil"/>
              <w:bottom w:val="nil"/>
              <w:right w:val="nil"/>
            </w:tcBorders>
            <w:shd w:val="clear" w:color="auto" w:fill="FFFFFF"/>
            <w:noWrap/>
            <w:vAlign w:val="bottom"/>
          </w:tcPr>
          <w:p w14:paraId="0C0735B5">
            <w:pPr>
              <w:jc w:val="both"/>
              <w:rPr>
                <w:rFonts w:hint="default" w:ascii="Arial" w:hAnsi="Arial" w:cs="Arial"/>
                <w:i w:val="0"/>
                <w:iCs w:val="0"/>
                <w:color w:val="000000"/>
                <w:sz w:val="20"/>
                <w:szCs w:val="20"/>
                <w:u w:val="none"/>
              </w:rPr>
            </w:pPr>
          </w:p>
        </w:tc>
        <w:tc>
          <w:tcPr>
            <w:tcW w:w="343" w:type="pct"/>
            <w:gridSpan w:val="2"/>
            <w:tcBorders>
              <w:top w:val="nil"/>
              <w:left w:val="nil"/>
              <w:bottom w:val="nil"/>
              <w:right w:val="nil"/>
            </w:tcBorders>
            <w:shd w:val="clear" w:color="auto" w:fill="FFFFFF"/>
            <w:noWrap/>
            <w:vAlign w:val="bottom"/>
          </w:tcPr>
          <w:p w14:paraId="42DCF3AD">
            <w:pPr>
              <w:jc w:val="both"/>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FFFFFF"/>
            <w:noWrap/>
            <w:vAlign w:val="bottom"/>
          </w:tcPr>
          <w:p w14:paraId="596A2E97">
            <w:pPr>
              <w:jc w:val="both"/>
              <w:rPr>
                <w:rFonts w:hint="default" w:ascii="Arial" w:hAnsi="Arial" w:cs="Arial"/>
                <w:i w:val="0"/>
                <w:iCs w:val="0"/>
                <w:color w:val="000000"/>
                <w:sz w:val="20"/>
                <w:szCs w:val="20"/>
                <w:u w:val="none"/>
              </w:rPr>
            </w:pPr>
          </w:p>
        </w:tc>
        <w:tc>
          <w:tcPr>
            <w:tcW w:w="514" w:type="pct"/>
            <w:tcBorders>
              <w:top w:val="nil"/>
              <w:left w:val="nil"/>
              <w:bottom w:val="nil"/>
              <w:right w:val="nil"/>
            </w:tcBorders>
            <w:shd w:val="clear" w:color="auto" w:fill="FFFFFF"/>
            <w:noWrap/>
            <w:vAlign w:val="bottom"/>
          </w:tcPr>
          <w:p w14:paraId="691F82F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49C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53" w:type="pct"/>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96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446" w:type="pct"/>
            <w:gridSpan w:val="9"/>
            <w:tcBorders>
              <w:top w:val="single" w:color="000000" w:sz="4" w:space="0"/>
              <w:left w:val="nil"/>
              <w:bottom w:val="single" w:color="000000" w:sz="4" w:space="0"/>
              <w:right w:val="single" w:color="000000" w:sz="4" w:space="0"/>
            </w:tcBorders>
            <w:shd w:val="clear" w:color="FFFFFF" w:fill="FFFFFF"/>
            <w:noWrap/>
            <w:vAlign w:val="center"/>
          </w:tcPr>
          <w:p w14:paraId="380AF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315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44" w:type="pct"/>
            <w:tcBorders>
              <w:top w:val="nil"/>
              <w:left w:val="single" w:color="000000" w:sz="4" w:space="0"/>
              <w:bottom w:val="single" w:color="000000" w:sz="4" w:space="0"/>
              <w:right w:val="single" w:color="000000" w:sz="4" w:space="0"/>
            </w:tcBorders>
            <w:shd w:val="clear" w:color="FFFFFF" w:fill="FFFFFF"/>
            <w:vAlign w:val="center"/>
          </w:tcPr>
          <w:p w14:paraId="7CFBC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7" w:type="pct"/>
            <w:tcBorders>
              <w:top w:val="nil"/>
              <w:left w:val="nil"/>
              <w:bottom w:val="single" w:color="000000" w:sz="4" w:space="0"/>
              <w:right w:val="single" w:color="000000" w:sz="4" w:space="0"/>
            </w:tcBorders>
            <w:shd w:val="clear" w:color="FFFFFF" w:fill="FFFFFF"/>
            <w:vAlign w:val="center"/>
          </w:tcPr>
          <w:p w14:paraId="383B1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11" w:type="pct"/>
            <w:gridSpan w:val="2"/>
            <w:tcBorders>
              <w:top w:val="nil"/>
              <w:left w:val="nil"/>
              <w:bottom w:val="single" w:color="000000" w:sz="4" w:space="0"/>
              <w:right w:val="single" w:color="000000" w:sz="4" w:space="0"/>
            </w:tcBorders>
            <w:shd w:val="clear" w:color="FFFFFF" w:fill="FFFFFF"/>
            <w:vAlign w:val="center"/>
          </w:tcPr>
          <w:p w14:paraId="33886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119" w:type="pct"/>
            <w:tcBorders>
              <w:top w:val="nil"/>
              <w:left w:val="nil"/>
              <w:bottom w:val="single" w:color="000000" w:sz="4" w:space="0"/>
              <w:right w:val="single" w:color="000000" w:sz="4" w:space="0"/>
            </w:tcBorders>
            <w:shd w:val="clear" w:color="FFFFFF" w:fill="FFFFFF"/>
            <w:vAlign w:val="center"/>
          </w:tcPr>
          <w:p w14:paraId="190E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1" w:type="pct"/>
            <w:tcBorders>
              <w:top w:val="nil"/>
              <w:left w:val="nil"/>
              <w:bottom w:val="single" w:color="000000" w:sz="4" w:space="0"/>
              <w:right w:val="single" w:color="000000" w:sz="4" w:space="0"/>
            </w:tcBorders>
            <w:shd w:val="clear" w:color="FFFFFF" w:fill="FFFFFF"/>
            <w:vAlign w:val="center"/>
          </w:tcPr>
          <w:p w14:paraId="7CE4F0D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341" w:type="pct"/>
            <w:tcBorders>
              <w:top w:val="nil"/>
              <w:left w:val="nil"/>
              <w:bottom w:val="single" w:color="000000" w:sz="4" w:space="0"/>
              <w:right w:val="single" w:color="000000" w:sz="4" w:space="0"/>
            </w:tcBorders>
            <w:shd w:val="clear" w:color="FFFFFF" w:fill="FFFFFF"/>
            <w:vAlign w:val="center"/>
          </w:tcPr>
          <w:p w14:paraId="4E0EE7C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682" w:type="pct"/>
            <w:tcBorders>
              <w:top w:val="nil"/>
              <w:left w:val="nil"/>
              <w:bottom w:val="single" w:color="000000" w:sz="4" w:space="0"/>
              <w:right w:val="single" w:color="000000" w:sz="4" w:space="0"/>
            </w:tcBorders>
            <w:shd w:val="clear" w:color="FFFFFF" w:fill="FFFFFF"/>
            <w:vAlign w:val="center"/>
          </w:tcPr>
          <w:p w14:paraId="19EF3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587" w:type="pct"/>
            <w:gridSpan w:val="4"/>
            <w:tcBorders>
              <w:top w:val="nil"/>
              <w:left w:val="nil"/>
              <w:bottom w:val="single" w:color="000000" w:sz="4" w:space="0"/>
              <w:right w:val="single" w:color="000000" w:sz="4" w:space="0"/>
            </w:tcBorders>
            <w:shd w:val="clear" w:color="FFFFFF" w:fill="FFFFFF"/>
            <w:vAlign w:val="center"/>
          </w:tcPr>
          <w:p w14:paraId="297EE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14" w:type="pct"/>
            <w:tcBorders>
              <w:top w:val="nil"/>
              <w:left w:val="nil"/>
              <w:bottom w:val="single" w:color="000000" w:sz="4" w:space="0"/>
              <w:right w:val="single" w:color="000000" w:sz="4" w:space="0"/>
            </w:tcBorders>
            <w:shd w:val="clear" w:color="FFFFFF" w:fill="FFFFFF"/>
            <w:vAlign w:val="center"/>
          </w:tcPr>
          <w:p w14:paraId="5ABDA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BE8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44" w:type="pct"/>
            <w:tcBorders>
              <w:top w:val="nil"/>
              <w:left w:val="single" w:color="000000" w:sz="4" w:space="0"/>
              <w:bottom w:val="single" w:color="000000" w:sz="4" w:space="0"/>
              <w:right w:val="single" w:color="000000" w:sz="4" w:space="0"/>
            </w:tcBorders>
            <w:shd w:val="clear" w:color="FFFFFF" w:fill="FFFFFF"/>
            <w:vAlign w:val="center"/>
          </w:tcPr>
          <w:p w14:paraId="50EE2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7" w:type="pct"/>
            <w:tcBorders>
              <w:top w:val="nil"/>
              <w:left w:val="nil"/>
              <w:bottom w:val="single" w:color="000000" w:sz="4" w:space="0"/>
              <w:right w:val="single" w:color="000000" w:sz="4" w:space="0"/>
            </w:tcBorders>
            <w:shd w:val="clear" w:color="FFFFFF" w:fill="FFFFFF"/>
            <w:vAlign w:val="center"/>
          </w:tcPr>
          <w:p w14:paraId="22FB0601">
            <w:pPr>
              <w:jc w:val="center"/>
              <w:rPr>
                <w:rFonts w:hint="eastAsia" w:ascii="宋体" w:hAnsi="宋体" w:eastAsia="宋体" w:cs="宋体"/>
                <w:i w:val="0"/>
                <w:iCs w:val="0"/>
                <w:color w:val="000000"/>
                <w:sz w:val="22"/>
                <w:szCs w:val="22"/>
                <w:u w:val="none"/>
              </w:rPr>
            </w:pPr>
          </w:p>
        </w:tc>
        <w:tc>
          <w:tcPr>
            <w:tcW w:w="311" w:type="pct"/>
            <w:gridSpan w:val="2"/>
            <w:tcBorders>
              <w:top w:val="nil"/>
              <w:left w:val="nil"/>
              <w:bottom w:val="single" w:color="000000" w:sz="4" w:space="0"/>
              <w:right w:val="single" w:color="000000" w:sz="4" w:space="0"/>
            </w:tcBorders>
            <w:shd w:val="clear" w:color="FFFFFF" w:fill="FFFFFF"/>
            <w:vAlign w:val="center"/>
          </w:tcPr>
          <w:p w14:paraId="72D14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9" w:type="pct"/>
            <w:tcBorders>
              <w:top w:val="nil"/>
              <w:left w:val="nil"/>
              <w:bottom w:val="single" w:color="000000" w:sz="4" w:space="0"/>
              <w:right w:val="single" w:color="000000" w:sz="4" w:space="0"/>
            </w:tcBorders>
            <w:shd w:val="clear" w:color="FFFFFF" w:fill="FFFFFF"/>
            <w:vAlign w:val="center"/>
          </w:tcPr>
          <w:p w14:paraId="4B6A2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1" w:type="pct"/>
            <w:tcBorders>
              <w:top w:val="nil"/>
              <w:left w:val="nil"/>
              <w:bottom w:val="single" w:color="000000" w:sz="4" w:space="0"/>
              <w:right w:val="single" w:color="000000" w:sz="4" w:space="0"/>
            </w:tcBorders>
            <w:shd w:val="clear" w:color="FFFFFF" w:fill="FFFFFF"/>
            <w:vAlign w:val="center"/>
          </w:tcPr>
          <w:p w14:paraId="0C84A87C">
            <w:pPr>
              <w:jc w:val="center"/>
            </w:pPr>
          </w:p>
        </w:tc>
        <w:tc>
          <w:tcPr>
            <w:tcW w:w="341" w:type="pct"/>
            <w:tcBorders>
              <w:top w:val="nil"/>
              <w:left w:val="nil"/>
              <w:bottom w:val="single" w:color="000000" w:sz="4" w:space="0"/>
              <w:right w:val="single" w:color="000000" w:sz="4" w:space="0"/>
            </w:tcBorders>
            <w:shd w:val="clear" w:color="FFFFFF" w:fill="FFFFFF"/>
            <w:vAlign w:val="center"/>
          </w:tcPr>
          <w:p w14:paraId="15EC690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682" w:type="pct"/>
            <w:tcBorders>
              <w:top w:val="nil"/>
              <w:left w:val="nil"/>
              <w:bottom w:val="single" w:color="000000" w:sz="4" w:space="0"/>
              <w:right w:val="single" w:color="000000" w:sz="4" w:space="0"/>
            </w:tcBorders>
            <w:shd w:val="clear" w:color="FFFFFF" w:fill="FFFFFF"/>
            <w:vAlign w:val="center"/>
          </w:tcPr>
          <w:p w14:paraId="528C0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pct"/>
            <w:gridSpan w:val="4"/>
            <w:tcBorders>
              <w:top w:val="nil"/>
              <w:left w:val="nil"/>
              <w:bottom w:val="single" w:color="000000" w:sz="4" w:space="0"/>
              <w:right w:val="single" w:color="000000" w:sz="4" w:space="0"/>
            </w:tcBorders>
            <w:shd w:val="clear" w:color="FFFFFF" w:fill="FFFFFF"/>
            <w:vAlign w:val="center"/>
          </w:tcPr>
          <w:p w14:paraId="043F2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4" w:type="pct"/>
            <w:tcBorders>
              <w:top w:val="nil"/>
              <w:left w:val="nil"/>
              <w:bottom w:val="single" w:color="000000" w:sz="4" w:space="0"/>
              <w:right w:val="single" w:color="000000" w:sz="4" w:space="0"/>
            </w:tcBorders>
            <w:shd w:val="clear" w:color="FFFFFF" w:fill="FFFFFF"/>
            <w:vAlign w:val="center"/>
          </w:tcPr>
          <w:p w14:paraId="2D266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0E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612DE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97" w:type="pct"/>
            <w:tcBorders>
              <w:top w:val="nil"/>
              <w:left w:val="nil"/>
              <w:bottom w:val="single" w:color="000000" w:sz="4" w:space="0"/>
              <w:right w:val="single" w:color="000000" w:sz="4" w:space="0"/>
            </w:tcBorders>
            <w:shd w:val="clear" w:color="FFFFFF" w:fill="FFFFFF"/>
            <w:noWrap/>
            <w:vAlign w:val="center"/>
          </w:tcPr>
          <w:p w14:paraId="7B5CF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1" w:type="pct"/>
            <w:gridSpan w:val="2"/>
            <w:tcBorders>
              <w:top w:val="nil"/>
              <w:left w:val="nil"/>
              <w:bottom w:val="single" w:color="000000" w:sz="4" w:space="0"/>
              <w:right w:val="single" w:color="000000" w:sz="4" w:space="0"/>
            </w:tcBorders>
            <w:shd w:val="clear" w:color="FFFFFF" w:fill="FFFFFF"/>
            <w:noWrap/>
            <w:vAlign w:val="center"/>
          </w:tcPr>
          <w:p w14:paraId="016C8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71.37</w:t>
            </w:r>
          </w:p>
        </w:tc>
        <w:tc>
          <w:tcPr>
            <w:tcW w:w="1119" w:type="pct"/>
            <w:tcBorders>
              <w:top w:val="nil"/>
              <w:left w:val="nil"/>
              <w:bottom w:val="single" w:color="000000" w:sz="4" w:space="0"/>
              <w:right w:val="single" w:color="000000" w:sz="4" w:space="0"/>
            </w:tcBorders>
            <w:shd w:val="clear" w:color="FFFFFF" w:fill="FFFFFF"/>
            <w:noWrap/>
            <w:vAlign w:val="center"/>
          </w:tcPr>
          <w:p w14:paraId="76A28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01" w:type="pct"/>
            <w:tcBorders>
              <w:top w:val="nil"/>
              <w:left w:val="nil"/>
              <w:bottom w:val="single" w:color="000000" w:sz="4" w:space="0"/>
              <w:right w:val="single" w:color="000000" w:sz="4" w:space="0"/>
            </w:tcBorders>
            <w:shd w:val="clear" w:color="FFFFFF" w:fill="FFFFFF"/>
            <w:noWrap/>
            <w:vAlign w:val="center"/>
          </w:tcPr>
          <w:p w14:paraId="3EC2FD7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341" w:type="pct"/>
            <w:tcBorders>
              <w:top w:val="nil"/>
              <w:left w:val="nil"/>
              <w:bottom w:val="single" w:color="000000" w:sz="4" w:space="0"/>
              <w:right w:val="single" w:color="000000" w:sz="4" w:space="0"/>
            </w:tcBorders>
            <w:shd w:val="clear" w:color="FFFFFF" w:fill="FFFFFF"/>
            <w:noWrap/>
            <w:vAlign w:val="center"/>
          </w:tcPr>
          <w:p w14:paraId="4647DBE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52.45</w:t>
            </w:r>
          </w:p>
        </w:tc>
        <w:tc>
          <w:tcPr>
            <w:tcW w:w="682" w:type="pct"/>
            <w:tcBorders>
              <w:top w:val="nil"/>
              <w:left w:val="nil"/>
              <w:bottom w:val="single" w:color="000000" w:sz="4" w:space="0"/>
              <w:right w:val="single" w:color="000000" w:sz="4" w:space="0"/>
            </w:tcBorders>
            <w:shd w:val="clear" w:color="FFFFFF" w:fill="FFFFFF"/>
            <w:noWrap/>
            <w:vAlign w:val="center"/>
          </w:tcPr>
          <w:p w14:paraId="4D30C2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52.45</w:t>
            </w:r>
          </w:p>
        </w:tc>
        <w:tc>
          <w:tcPr>
            <w:tcW w:w="587" w:type="pct"/>
            <w:gridSpan w:val="4"/>
            <w:tcBorders>
              <w:top w:val="nil"/>
              <w:left w:val="nil"/>
              <w:bottom w:val="single" w:color="000000" w:sz="4" w:space="0"/>
              <w:right w:val="single" w:color="000000" w:sz="4" w:space="0"/>
            </w:tcBorders>
            <w:shd w:val="clear" w:color="FFFFFF" w:fill="FFFFFF"/>
            <w:noWrap/>
            <w:vAlign w:val="center"/>
          </w:tcPr>
          <w:p w14:paraId="19ADC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FFFFFF" w:fill="FFFFFF"/>
            <w:noWrap/>
            <w:vAlign w:val="center"/>
          </w:tcPr>
          <w:p w14:paraId="25A7D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6E8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02A75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97" w:type="pct"/>
            <w:tcBorders>
              <w:top w:val="nil"/>
              <w:left w:val="nil"/>
              <w:bottom w:val="single" w:color="000000" w:sz="4" w:space="0"/>
              <w:right w:val="single" w:color="000000" w:sz="4" w:space="0"/>
            </w:tcBorders>
            <w:shd w:val="clear" w:color="FFFFFF" w:fill="FFFFFF"/>
            <w:noWrap/>
            <w:vAlign w:val="center"/>
          </w:tcPr>
          <w:p w14:paraId="3A54B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452F9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9" w:type="pct"/>
            <w:tcBorders>
              <w:top w:val="nil"/>
              <w:left w:val="nil"/>
              <w:bottom w:val="single" w:color="000000" w:sz="4" w:space="0"/>
              <w:right w:val="single" w:color="000000" w:sz="4" w:space="0"/>
            </w:tcBorders>
            <w:shd w:val="clear" w:color="FFFFFF" w:fill="FFFFFF"/>
            <w:noWrap/>
            <w:vAlign w:val="center"/>
          </w:tcPr>
          <w:p w14:paraId="21834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01" w:type="pct"/>
            <w:tcBorders>
              <w:top w:val="nil"/>
              <w:left w:val="nil"/>
              <w:bottom w:val="single" w:color="000000" w:sz="4" w:space="0"/>
              <w:right w:val="single" w:color="000000" w:sz="4" w:space="0"/>
            </w:tcBorders>
            <w:shd w:val="clear" w:color="FFFFFF" w:fill="FFFFFF"/>
            <w:noWrap/>
            <w:vAlign w:val="center"/>
          </w:tcPr>
          <w:p w14:paraId="33170D6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341" w:type="pct"/>
            <w:tcBorders>
              <w:top w:val="nil"/>
              <w:left w:val="nil"/>
              <w:bottom w:val="single" w:color="000000" w:sz="4" w:space="0"/>
              <w:right w:val="single" w:color="000000" w:sz="4" w:space="0"/>
            </w:tcBorders>
            <w:shd w:val="clear" w:color="FFFFFF" w:fill="FFFFFF"/>
            <w:noWrap/>
            <w:vAlign w:val="center"/>
          </w:tcPr>
          <w:p w14:paraId="2D6B4A8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268AC0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3AD87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34C3B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5BA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5698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97" w:type="pct"/>
            <w:tcBorders>
              <w:top w:val="nil"/>
              <w:left w:val="nil"/>
              <w:bottom w:val="single" w:color="000000" w:sz="4" w:space="0"/>
              <w:right w:val="single" w:color="000000" w:sz="4" w:space="0"/>
            </w:tcBorders>
            <w:shd w:val="clear" w:color="FFFFFF" w:fill="FFFFFF"/>
            <w:noWrap/>
            <w:vAlign w:val="center"/>
          </w:tcPr>
          <w:p w14:paraId="58AA2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65749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9" w:type="pct"/>
            <w:tcBorders>
              <w:top w:val="nil"/>
              <w:left w:val="nil"/>
              <w:bottom w:val="single" w:color="000000" w:sz="4" w:space="0"/>
              <w:right w:val="single" w:color="000000" w:sz="4" w:space="0"/>
            </w:tcBorders>
            <w:shd w:val="clear" w:color="FFFFFF" w:fill="FFFFFF"/>
            <w:noWrap/>
            <w:vAlign w:val="center"/>
          </w:tcPr>
          <w:p w14:paraId="6867F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01" w:type="pct"/>
            <w:tcBorders>
              <w:top w:val="nil"/>
              <w:left w:val="nil"/>
              <w:bottom w:val="single" w:color="000000" w:sz="4" w:space="0"/>
              <w:right w:val="single" w:color="000000" w:sz="4" w:space="0"/>
            </w:tcBorders>
            <w:shd w:val="clear" w:color="FFFFFF" w:fill="FFFFFF"/>
            <w:noWrap/>
            <w:vAlign w:val="center"/>
          </w:tcPr>
          <w:p w14:paraId="0698124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341" w:type="pct"/>
            <w:tcBorders>
              <w:top w:val="nil"/>
              <w:left w:val="nil"/>
              <w:bottom w:val="single" w:color="000000" w:sz="4" w:space="0"/>
              <w:right w:val="single" w:color="000000" w:sz="4" w:space="0"/>
            </w:tcBorders>
            <w:shd w:val="clear" w:color="FFFFFF" w:fill="FFFFFF"/>
            <w:noWrap/>
            <w:vAlign w:val="center"/>
          </w:tcPr>
          <w:p w14:paraId="23236AA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691A9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09B58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7DB1E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145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4B0CA564">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0458F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2B44CF9D">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47662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01" w:type="pct"/>
            <w:tcBorders>
              <w:top w:val="nil"/>
              <w:left w:val="nil"/>
              <w:bottom w:val="single" w:color="000000" w:sz="4" w:space="0"/>
              <w:right w:val="single" w:color="000000" w:sz="4" w:space="0"/>
            </w:tcBorders>
            <w:shd w:val="clear" w:color="FFFFFF" w:fill="FFFFFF"/>
            <w:noWrap/>
            <w:vAlign w:val="center"/>
          </w:tcPr>
          <w:p w14:paraId="5E3BC8D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341" w:type="pct"/>
            <w:tcBorders>
              <w:top w:val="nil"/>
              <w:left w:val="nil"/>
              <w:bottom w:val="single" w:color="000000" w:sz="4" w:space="0"/>
              <w:right w:val="single" w:color="000000" w:sz="4" w:space="0"/>
            </w:tcBorders>
            <w:shd w:val="clear" w:color="FFFFFF" w:fill="FFFFFF"/>
            <w:noWrap/>
            <w:vAlign w:val="center"/>
          </w:tcPr>
          <w:p w14:paraId="07F1426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4FDB51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6851E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321EA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153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3F72B3BA">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76B99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3B478E13">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15797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01" w:type="pct"/>
            <w:tcBorders>
              <w:top w:val="nil"/>
              <w:left w:val="nil"/>
              <w:bottom w:val="single" w:color="000000" w:sz="4" w:space="0"/>
              <w:right w:val="single" w:color="000000" w:sz="4" w:space="0"/>
            </w:tcBorders>
            <w:shd w:val="clear" w:color="FFFFFF" w:fill="FFFFFF"/>
            <w:noWrap/>
            <w:vAlign w:val="center"/>
          </w:tcPr>
          <w:p w14:paraId="2CC830C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341" w:type="pct"/>
            <w:tcBorders>
              <w:top w:val="nil"/>
              <w:left w:val="nil"/>
              <w:bottom w:val="single" w:color="000000" w:sz="4" w:space="0"/>
              <w:right w:val="single" w:color="000000" w:sz="4" w:space="0"/>
            </w:tcBorders>
            <w:shd w:val="clear" w:color="FFFFFF" w:fill="FFFFFF"/>
            <w:noWrap/>
            <w:vAlign w:val="center"/>
          </w:tcPr>
          <w:p w14:paraId="0090347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4E7EE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77875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3A4FF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0E9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9FF38E6">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16526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75FFD6D6">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1312A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01" w:type="pct"/>
            <w:tcBorders>
              <w:top w:val="nil"/>
              <w:left w:val="nil"/>
              <w:bottom w:val="single" w:color="000000" w:sz="4" w:space="0"/>
              <w:right w:val="single" w:color="000000" w:sz="4" w:space="0"/>
            </w:tcBorders>
            <w:shd w:val="clear" w:color="FFFFFF" w:fill="FFFFFF"/>
            <w:noWrap/>
            <w:vAlign w:val="center"/>
          </w:tcPr>
          <w:p w14:paraId="00613D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w:t>
            </w:r>
          </w:p>
        </w:tc>
        <w:tc>
          <w:tcPr>
            <w:tcW w:w="341" w:type="pct"/>
            <w:tcBorders>
              <w:top w:val="nil"/>
              <w:left w:val="nil"/>
              <w:bottom w:val="single" w:color="000000" w:sz="4" w:space="0"/>
              <w:right w:val="single" w:color="000000" w:sz="4" w:space="0"/>
            </w:tcBorders>
            <w:shd w:val="clear" w:color="FFFFFF" w:fill="FFFFFF"/>
            <w:noWrap/>
            <w:vAlign w:val="center"/>
          </w:tcPr>
          <w:p w14:paraId="0592326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08FB4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4079C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2EF7D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E9C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4C55850B">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411AA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2A6BF212">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74590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01" w:type="pct"/>
            <w:tcBorders>
              <w:top w:val="nil"/>
              <w:left w:val="nil"/>
              <w:bottom w:val="single" w:color="000000" w:sz="4" w:space="0"/>
              <w:right w:val="single" w:color="000000" w:sz="4" w:space="0"/>
            </w:tcBorders>
            <w:shd w:val="clear" w:color="FFFFFF" w:fill="FFFFFF"/>
            <w:noWrap/>
            <w:vAlign w:val="center"/>
          </w:tcPr>
          <w:p w14:paraId="7B2F5C3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w:t>
            </w:r>
          </w:p>
        </w:tc>
        <w:tc>
          <w:tcPr>
            <w:tcW w:w="341" w:type="pct"/>
            <w:tcBorders>
              <w:top w:val="nil"/>
              <w:left w:val="nil"/>
              <w:bottom w:val="single" w:color="000000" w:sz="4" w:space="0"/>
              <w:right w:val="single" w:color="000000" w:sz="4" w:space="0"/>
            </w:tcBorders>
            <w:shd w:val="clear" w:color="FFFFFF" w:fill="FFFFFF"/>
            <w:noWrap/>
            <w:vAlign w:val="center"/>
          </w:tcPr>
          <w:p w14:paraId="2BC0546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74913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40B52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66C5E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FF5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478372A9">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35457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60F7FA56">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64CD8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01" w:type="pct"/>
            <w:tcBorders>
              <w:top w:val="nil"/>
              <w:left w:val="nil"/>
              <w:bottom w:val="single" w:color="000000" w:sz="4" w:space="0"/>
              <w:right w:val="single" w:color="000000" w:sz="4" w:space="0"/>
            </w:tcBorders>
            <w:shd w:val="clear" w:color="FFFFFF" w:fill="FFFFFF"/>
            <w:noWrap/>
            <w:vAlign w:val="center"/>
          </w:tcPr>
          <w:p w14:paraId="79772A7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341" w:type="pct"/>
            <w:tcBorders>
              <w:top w:val="nil"/>
              <w:left w:val="nil"/>
              <w:bottom w:val="single" w:color="000000" w:sz="4" w:space="0"/>
              <w:right w:val="single" w:color="000000" w:sz="4" w:space="0"/>
            </w:tcBorders>
            <w:shd w:val="clear" w:color="FFFFFF" w:fill="FFFFFF"/>
            <w:noWrap/>
            <w:vAlign w:val="center"/>
          </w:tcPr>
          <w:p w14:paraId="021C40C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5.97</w:t>
            </w:r>
          </w:p>
        </w:tc>
        <w:tc>
          <w:tcPr>
            <w:tcW w:w="682" w:type="pct"/>
            <w:tcBorders>
              <w:top w:val="nil"/>
              <w:left w:val="nil"/>
              <w:bottom w:val="single" w:color="000000" w:sz="4" w:space="0"/>
              <w:right w:val="single" w:color="000000" w:sz="4" w:space="0"/>
            </w:tcBorders>
            <w:shd w:val="clear" w:color="FFFFFF" w:fill="FFFFFF"/>
            <w:noWrap/>
            <w:vAlign w:val="center"/>
          </w:tcPr>
          <w:p w14:paraId="25548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4C2D7C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71F3C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439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46579489">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0D2C3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5819EC06">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55865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01" w:type="pct"/>
            <w:tcBorders>
              <w:top w:val="nil"/>
              <w:left w:val="nil"/>
              <w:bottom w:val="single" w:color="000000" w:sz="4" w:space="0"/>
              <w:right w:val="single" w:color="000000" w:sz="4" w:space="0"/>
            </w:tcBorders>
            <w:shd w:val="clear" w:color="FFFFFF" w:fill="FFFFFF"/>
            <w:noWrap/>
            <w:vAlign w:val="center"/>
          </w:tcPr>
          <w:p w14:paraId="71E806E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c>
          <w:tcPr>
            <w:tcW w:w="341" w:type="pct"/>
            <w:tcBorders>
              <w:top w:val="nil"/>
              <w:left w:val="nil"/>
              <w:bottom w:val="single" w:color="000000" w:sz="4" w:space="0"/>
              <w:right w:val="single" w:color="000000" w:sz="4" w:space="0"/>
            </w:tcBorders>
            <w:shd w:val="clear" w:color="FFFFFF" w:fill="FFFFFF"/>
            <w:noWrap/>
            <w:vAlign w:val="center"/>
          </w:tcPr>
          <w:p w14:paraId="7DB9643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2.37</w:t>
            </w:r>
          </w:p>
        </w:tc>
        <w:tc>
          <w:tcPr>
            <w:tcW w:w="682" w:type="pct"/>
            <w:tcBorders>
              <w:top w:val="nil"/>
              <w:left w:val="nil"/>
              <w:bottom w:val="single" w:color="000000" w:sz="4" w:space="0"/>
              <w:right w:val="single" w:color="000000" w:sz="4" w:space="0"/>
            </w:tcBorders>
            <w:shd w:val="clear" w:color="FFFFFF" w:fill="FFFFFF"/>
            <w:noWrap/>
            <w:vAlign w:val="center"/>
          </w:tcPr>
          <w:p w14:paraId="35A28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1D969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1310F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690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08EB34B7">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5AE18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0B3FD7C3">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09D8C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01" w:type="pct"/>
            <w:tcBorders>
              <w:top w:val="nil"/>
              <w:left w:val="nil"/>
              <w:bottom w:val="single" w:color="000000" w:sz="4" w:space="0"/>
              <w:right w:val="single" w:color="000000" w:sz="4" w:space="0"/>
            </w:tcBorders>
            <w:shd w:val="clear" w:color="FFFFFF" w:fill="FFFFFF"/>
            <w:noWrap/>
            <w:vAlign w:val="center"/>
          </w:tcPr>
          <w:p w14:paraId="2D5CA31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c>
          <w:tcPr>
            <w:tcW w:w="341" w:type="pct"/>
            <w:tcBorders>
              <w:top w:val="nil"/>
              <w:left w:val="nil"/>
              <w:bottom w:val="single" w:color="000000" w:sz="4" w:space="0"/>
              <w:right w:val="single" w:color="000000" w:sz="4" w:space="0"/>
            </w:tcBorders>
            <w:shd w:val="clear" w:color="FFFFFF" w:fill="FFFFFF"/>
            <w:noWrap/>
            <w:vAlign w:val="center"/>
          </w:tcPr>
          <w:p w14:paraId="0A954E4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366A2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11315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77D0A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11C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50563423">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7D5A8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6AF4D384">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1365F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01" w:type="pct"/>
            <w:tcBorders>
              <w:top w:val="nil"/>
              <w:left w:val="nil"/>
              <w:bottom w:val="single" w:color="000000" w:sz="4" w:space="0"/>
              <w:right w:val="single" w:color="000000" w:sz="4" w:space="0"/>
            </w:tcBorders>
            <w:shd w:val="clear" w:color="FFFFFF" w:fill="FFFFFF"/>
            <w:noWrap/>
            <w:vAlign w:val="center"/>
          </w:tcPr>
          <w:p w14:paraId="2B8BDA4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c>
          <w:tcPr>
            <w:tcW w:w="341" w:type="pct"/>
            <w:tcBorders>
              <w:top w:val="nil"/>
              <w:left w:val="nil"/>
              <w:bottom w:val="single" w:color="000000" w:sz="4" w:space="0"/>
              <w:right w:val="single" w:color="000000" w:sz="4" w:space="0"/>
            </w:tcBorders>
            <w:shd w:val="clear" w:color="FFFFFF" w:fill="FFFFFF"/>
            <w:noWrap/>
            <w:vAlign w:val="center"/>
          </w:tcPr>
          <w:p w14:paraId="68D65A6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5.51</w:t>
            </w:r>
          </w:p>
        </w:tc>
        <w:tc>
          <w:tcPr>
            <w:tcW w:w="682" w:type="pct"/>
            <w:tcBorders>
              <w:top w:val="nil"/>
              <w:left w:val="nil"/>
              <w:bottom w:val="single" w:color="000000" w:sz="4" w:space="0"/>
              <w:right w:val="single" w:color="000000" w:sz="4" w:space="0"/>
            </w:tcBorders>
            <w:shd w:val="clear" w:color="FFFFFF" w:fill="FFFFFF"/>
            <w:noWrap/>
            <w:vAlign w:val="center"/>
          </w:tcPr>
          <w:p w14:paraId="1D7F4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6DD45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49888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29E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49DA9A8">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1F984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230E225A">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6EBFB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01" w:type="pct"/>
            <w:tcBorders>
              <w:top w:val="nil"/>
              <w:left w:val="nil"/>
              <w:bottom w:val="single" w:color="000000" w:sz="4" w:space="0"/>
              <w:right w:val="single" w:color="000000" w:sz="4" w:space="0"/>
            </w:tcBorders>
            <w:shd w:val="clear" w:color="FFFFFF" w:fill="FFFFFF"/>
            <w:noWrap/>
            <w:vAlign w:val="center"/>
          </w:tcPr>
          <w:p w14:paraId="5F7D16E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341" w:type="pct"/>
            <w:tcBorders>
              <w:top w:val="nil"/>
              <w:left w:val="nil"/>
              <w:bottom w:val="single" w:color="000000" w:sz="4" w:space="0"/>
              <w:right w:val="single" w:color="000000" w:sz="4" w:space="0"/>
            </w:tcBorders>
            <w:shd w:val="clear" w:color="FFFFFF" w:fill="FFFFFF"/>
            <w:noWrap/>
            <w:vAlign w:val="center"/>
          </w:tcPr>
          <w:p w14:paraId="7A44159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5.07</w:t>
            </w:r>
          </w:p>
        </w:tc>
        <w:tc>
          <w:tcPr>
            <w:tcW w:w="682" w:type="pct"/>
            <w:tcBorders>
              <w:top w:val="nil"/>
              <w:left w:val="nil"/>
              <w:bottom w:val="single" w:color="000000" w:sz="4" w:space="0"/>
              <w:right w:val="single" w:color="000000" w:sz="4" w:space="0"/>
            </w:tcBorders>
            <w:shd w:val="clear" w:color="FFFFFF" w:fill="FFFFFF"/>
            <w:noWrap/>
            <w:vAlign w:val="center"/>
          </w:tcPr>
          <w:p w14:paraId="1E8FD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18D85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20430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2B1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69CC4E3C">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587BA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0C169F84">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0AE9D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01" w:type="pct"/>
            <w:tcBorders>
              <w:top w:val="nil"/>
              <w:left w:val="nil"/>
              <w:bottom w:val="single" w:color="000000" w:sz="4" w:space="0"/>
              <w:right w:val="single" w:color="000000" w:sz="4" w:space="0"/>
            </w:tcBorders>
            <w:shd w:val="clear" w:color="FFFFFF" w:fill="FFFFFF"/>
            <w:noWrap/>
            <w:vAlign w:val="center"/>
          </w:tcPr>
          <w:p w14:paraId="5A6533D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w:t>
            </w:r>
          </w:p>
        </w:tc>
        <w:tc>
          <w:tcPr>
            <w:tcW w:w="341" w:type="pct"/>
            <w:tcBorders>
              <w:top w:val="nil"/>
              <w:left w:val="nil"/>
              <w:bottom w:val="single" w:color="000000" w:sz="4" w:space="0"/>
              <w:right w:val="single" w:color="000000" w:sz="4" w:space="0"/>
            </w:tcBorders>
            <w:shd w:val="clear" w:color="FFFFFF" w:fill="FFFFFF"/>
            <w:noWrap/>
            <w:vAlign w:val="center"/>
          </w:tcPr>
          <w:p w14:paraId="32790A2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4D50E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0A0BF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78C01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FB2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7E887AF2">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518BF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30099B54">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08422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01" w:type="pct"/>
            <w:tcBorders>
              <w:top w:val="nil"/>
              <w:left w:val="nil"/>
              <w:bottom w:val="single" w:color="000000" w:sz="4" w:space="0"/>
              <w:right w:val="single" w:color="000000" w:sz="4" w:space="0"/>
            </w:tcBorders>
            <w:shd w:val="clear" w:color="FFFFFF" w:fill="FFFFFF"/>
            <w:noWrap/>
            <w:vAlign w:val="center"/>
          </w:tcPr>
          <w:p w14:paraId="39C5DDD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46</w:t>
            </w:r>
          </w:p>
        </w:tc>
        <w:tc>
          <w:tcPr>
            <w:tcW w:w="341" w:type="pct"/>
            <w:tcBorders>
              <w:top w:val="nil"/>
              <w:left w:val="nil"/>
              <w:bottom w:val="single" w:color="000000" w:sz="4" w:space="0"/>
              <w:right w:val="single" w:color="000000" w:sz="4" w:space="0"/>
            </w:tcBorders>
            <w:shd w:val="clear" w:color="FFFFFF" w:fill="FFFFFF"/>
            <w:noWrap/>
            <w:vAlign w:val="center"/>
          </w:tcPr>
          <w:p w14:paraId="17E940B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6F43F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636105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71E83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454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816860C">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28DF2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53F64CCF">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551D1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01" w:type="pct"/>
            <w:tcBorders>
              <w:top w:val="nil"/>
              <w:left w:val="nil"/>
              <w:bottom w:val="single" w:color="000000" w:sz="4" w:space="0"/>
              <w:right w:val="single" w:color="000000" w:sz="4" w:space="0"/>
            </w:tcBorders>
            <w:shd w:val="clear" w:color="FFFFFF" w:fill="FFFFFF"/>
            <w:noWrap/>
            <w:vAlign w:val="center"/>
          </w:tcPr>
          <w:p w14:paraId="54BB241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c>
          <w:tcPr>
            <w:tcW w:w="341" w:type="pct"/>
            <w:tcBorders>
              <w:top w:val="nil"/>
              <w:left w:val="nil"/>
              <w:bottom w:val="single" w:color="000000" w:sz="4" w:space="0"/>
              <w:right w:val="single" w:color="000000" w:sz="4" w:space="0"/>
            </w:tcBorders>
            <w:shd w:val="clear" w:color="FFFFFF" w:fill="FFFFFF"/>
            <w:noWrap/>
            <w:vAlign w:val="center"/>
          </w:tcPr>
          <w:p w14:paraId="0D68715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73FD8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705DD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568B0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6AD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77CF2404">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2BCFB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716EF3C7">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07FE0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01" w:type="pct"/>
            <w:tcBorders>
              <w:top w:val="nil"/>
              <w:left w:val="nil"/>
              <w:bottom w:val="single" w:color="000000" w:sz="4" w:space="0"/>
              <w:right w:val="single" w:color="000000" w:sz="4" w:space="0"/>
            </w:tcBorders>
            <w:shd w:val="clear" w:color="FFFFFF" w:fill="FFFFFF"/>
            <w:noWrap/>
            <w:vAlign w:val="center"/>
          </w:tcPr>
          <w:p w14:paraId="0CB0461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48</w:t>
            </w:r>
          </w:p>
        </w:tc>
        <w:tc>
          <w:tcPr>
            <w:tcW w:w="341" w:type="pct"/>
            <w:tcBorders>
              <w:top w:val="nil"/>
              <w:left w:val="nil"/>
              <w:bottom w:val="single" w:color="000000" w:sz="4" w:space="0"/>
              <w:right w:val="single" w:color="000000" w:sz="4" w:space="0"/>
            </w:tcBorders>
            <w:shd w:val="clear" w:color="FFFFFF" w:fill="FFFFFF"/>
            <w:noWrap/>
            <w:vAlign w:val="center"/>
          </w:tcPr>
          <w:p w14:paraId="2C662F5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64B38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1F59A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17D86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EEF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678CDD09">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76680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3B3F252A">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13E9F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01" w:type="pct"/>
            <w:tcBorders>
              <w:top w:val="nil"/>
              <w:left w:val="nil"/>
              <w:bottom w:val="single" w:color="000000" w:sz="4" w:space="0"/>
              <w:right w:val="single" w:color="000000" w:sz="4" w:space="0"/>
            </w:tcBorders>
            <w:shd w:val="clear" w:color="FFFFFF" w:fill="FFFFFF"/>
            <w:noWrap/>
            <w:vAlign w:val="center"/>
          </w:tcPr>
          <w:p w14:paraId="7BAC07F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w:t>
            </w:r>
          </w:p>
        </w:tc>
        <w:tc>
          <w:tcPr>
            <w:tcW w:w="341" w:type="pct"/>
            <w:tcBorders>
              <w:top w:val="nil"/>
              <w:left w:val="nil"/>
              <w:bottom w:val="single" w:color="000000" w:sz="4" w:space="0"/>
              <w:right w:val="single" w:color="000000" w:sz="4" w:space="0"/>
            </w:tcBorders>
            <w:shd w:val="clear" w:color="FFFFFF" w:fill="FFFFFF"/>
            <w:noWrap/>
            <w:vAlign w:val="center"/>
          </w:tcPr>
          <w:p w14:paraId="6EC7AD7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70670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701FC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6BA797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C90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14E9F4B4">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77F7B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70C9FE03">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7D559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01" w:type="pct"/>
            <w:tcBorders>
              <w:top w:val="nil"/>
              <w:left w:val="nil"/>
              <w:bottom w:val="single" w:color="000000" w:sz="4" w:space="0"/>
              <w:right w:val="single" w:color="000000" w:sz="4" w:space="0"/>
            </w:tcBorders>
            <w:shd w:val="clear" w:color="FFFFFF" w:fill="FFFFFF"/>
            <w:noWrap/>
            <w:vAlign w:val="center"/>
          </w:tcPr>
          <w:p w14:paraId="45970BD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341" w:type="pct"/>
            <w:tcBorders>
              <w:top w:val="nil"/>
              <w:left w:val="nil"/>
              <w:bottom w:val="single" w:color="000000" w:sz="4" w:space="0"/>
              <w:right w:val="single" w:color="000000" w:sz="4" w:space="0"/>
            </w:tcBorders>
            <w:shd w:val="clear" w:color="FFFFFF" w:fill="FFFFFF"/>
            <w:noWrap/>
            <w:vAlign w:val="center"/>
          </w:tcPr>
          <w:p w14:paraId="10CEBA1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2055A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6CC7F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7D326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F81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98ED265">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13E0C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56916C38">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4FF80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01" w:type="pct"/>
            <w:tcBorders>
              <w:top w:val="nil"/>
              <w:left w:val="nil"/>
              <w:bottom w:val="single" w:color="000000" w:sz="4" w:space="0"/>
              <w:right w:val="single" w:color="000000" w:sz="4" w:space="0"/>
            </w:tcBorders>
            <w:shd w:val="clear" w:color="FFFFFF" w:fill="FFFFFF"/>
            <w:noWrap/>
            <w:vAlign w:val="center"/>
          </w:tcPr>
          <w:p w14:paraId="440F74D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51</w:t>
            </w:r>
          </w:p>
        </w:tc>
        <w:tc>
          <w:tcPr>
            <w:tcW w:w="341" w:type="pct"/>
            <w:tcBorders>
              <w:top w:val="nil"/>
              <w:left w:val="nil"/>
              <w:bottom w:val="single" w:color="000000" w:sz="4" w:space="0"/>
              <w:right w:val="single" w:color="000000" w:sz="4" w:space="0"/>
            </w:tcBorders>
            <w:shd w:val="clear" w:color="FFFFFF" w:fill="FFFFFF"/>
            <w:noWrap/>
            <w:vAlign w:val="center"/>
          </w:tcPr>
          <w:p w14:paraId="76F73A7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687B2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61F2C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08B87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091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0C6AB94">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7EC7A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30037E0F">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59C81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01" w:type="pct"/>
            <w:tcBorders>
              <w:top w:val="nil"/>
              <w:left w:val="nil"/>
              <w:bottom w:val="single" w:color="000000" w:sz="4" w:space="0"/>
              <w:right w:val="single" w:color="000000" w:sz="4" w:space="0"/>
            </w:tcBorders>
            <w:shd w:val="clear" w:color="FFFFFF" w:fill="FFFFFF"/>
            <w:noWrap/>
            <w:vAlign w:val="center"/>
          </w:tcPr>
          <w:p w14:paraId="592623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c>
          <w:tcPr>
            <w:tcW w:w="341" w:type="pct"/>
            <w:tcBorders>
              <w:top w:val="nil"/>
              <w:left w:val="nil"/>
              <w:bottom w:val="single" w:color="000000" w:sz="4" w:space="0"/>
              <w:right w:val="single" w:color="000000" w:sz="4" w:space="0"/>
            </w:tcBorders>
            <w:shd w:val="clear" w:color="FFFFFF" w:fill="FFFFFF"/>
            <w:noWrap/>
            <w:vAlign w:val="center"/>
          </w:tcPr>
          <w:p w14:paraId="1EDF849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4BEBC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4BC70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5B630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2A7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0D402887">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27F7C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727F9617">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48D10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01" w:type="pct"/>
            <w:tcBorders>
              <w:top w:val="nil"/>
              <w:left w:val="nil"/>
              <w:bottom w:val="single" w:color="000000" w:sz="4" w:space="0"/>
              <w:right w:val="single" w:color="000000" w:sz="4" w:space="0"/>
            </w:tcBorders>
            <w:shd w:val="clear" w:color="FFFFFF" w:fill="FFFFFF"/>
            <w:noWrap/>
            <w:vAlign w:val="center"/>
          </w:tcPr>
          <w:p w14:paraId="7E8F726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c>
          <w:tcPr>
            <w:tcW w:w="341" w:type="pct"/>
            <w:tcBorders>
              <w:top w:val="nil"/>
              <w:left w:val="nil"/>
              <w:bottom w:val="single" w:color="000000" w:sz="4" w:space="0"/>
              <w:right w:val="single" w:color="000000" w:sz="4" w:space="0"/>
            </w:tcBorders>
            <w:shd w:val="clear" w:color="FFFFFF" w:fill="FFFFFF"/>
            <w:noWrap/>
            <w:vAlign w:val="center"/>
          </w:tcPr>
          <w:p w14:paraId="614B428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05BDFF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49E08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26C3C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145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B809F3B">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12CD9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36D2A315">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081D7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01" w:type="pct"/>
            <w:tcBorders>
              <w:top w:val="nil"/>
              <w:left w:val="nil"/>
              <w:bottom w:val="single" w:color="000000" w:sz="4" w:space="0"/>
              <w:right w:val="single" w:color="000000" w:sz="4" w:space="0"/>
            </w:tcBorders>
            <w:shd w:val="clear" w:color="FFFFFF" w:fill="FFFFFF"/>
            <w:noWrap/>
            <w:vAlign w:val="center"/>
          </w:tcPr>
          <w:p w14:paraId="2D2E0BB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c>
          <w:tcPr>
            <w:tcW w:w="341" w:type="pct"/>
            <w:tcBorders>
              <w:top w:val="nil"/>
              <w:left w:val="nil"/>
              <w:bottom w:val="single" w:color="000000" w:sz="4" w:space="0"/>
              <w:right w:val="single" w:color="000000" w:sz="4" w:space="0"/>
            </w:tcBorders>
            <w:shd w:val="clear" w:color="FFFFFF" w:fill="FFFFFF"/>
            <w:noWrap/>
            <w:vAlign w:val="center"/>
          </w:tcPr>
          <w:p w14:paraId="29F59CD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745DF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57507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6E3B2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9C3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F7B2F2F">
            <w:pPr>
              <w:jc w:val="left"/>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04C7A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1746AB24">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462AD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01" w:type="pct"/>
            <w:tcBorders>
              <w:top w:val="nil"/>
              <w:left w:val="nil"/>
              <w:bottom w:val="single" w:color="000000" w:sz="4" w:space="0"/>
              <w:right w:val="single" w:color="000000" w:sz="4" w:space="0"/>
            </w:tcBorders>
            <w:shd w:val="clear" w:color="FFFFFF" w:fill="FFFFFF"/>
            <w:noWrap/>
            <w:vAlign w:val="center"/>
          </w:tcPr>
          <w:p w14:paraId="56B1900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c>
          <w:tcPr>
            <w:tcW w:w="341" w:type="pct"/>
            <w:tcBorders>
              <w:top w:val="nil"/>
              <w:left w:val="nil"/>
              <w:bottom w:val="single" w:color="000000" w:sz="4" w:space="0"/>
              <w:right w:val="single" w:color="000000" w:sz="4" w:space="0"/>
            </w:tcBorders>
            <w:shd w:val="clear" w:color="FFFFFF" w:fill="FFFFFF"/>
            <w:noWrap/>
            <w:vAlign w:val="center"/>
          </w:tcPr>
          <w:p w14:paraId="29E9C4C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5BC5F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37F84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4052F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34A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393262A9">
            <w:pPr>
              <w:jc w:val="center"/>
              <w:rPr>
                <w:rFonts w:hint="eastAsia" w:ascii="宋体" w:hAnsi="宋体" w:eastAsia="宋体" w:cs="宋体"/>
                <w:i w:val="0"/>
                <w:iCs w:val="0"/>
                <w:color w:val="000000"/>
                <w:sz w:val="22"/>
                <w:szCs w:val="22"/>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18DF8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5516CC47">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3A6C6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01" w:type="pct"/>
            <w:tcBorders>
              <w:top w:val="nil"/>
              <w:left w:val="nil"/>
              <w:bottom w:val="single" w:color="000000" w:sz="4" w:space="0"/>
              <w:right w:val="single" w:color="000000" w:sz="4" w:space="0"/>
            </w:tcBorders>
            <w:shd w:val="clear" w:color="FFFFFF" w:fill="FFFFFF"/>
            <w:noWrap/>
            <w:vAlign w:val="center"/>
          </w:tcPr>
          <w:p w14:paraId="69E970F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56</w:t>
            </w:r>
          </w:p>
        </w:tc>
        <w:tc>
          <w:tcPr>
            <w:tcW w:w="341" w:type="pct"/>
            <w:tcBorders>
              <w:top w:val="nil"/>
              <w:left w:val="nil"/>
              <w:bottom w:val="single" w:color="000000" w:sz="4" w:space="0"/>
              <w:right w:val="single" w:color="000000" w:sz="4" w:space="0"/>
            </w:tcBorders>
            <w:shd w:val="clear" w:color="FFFFFF" w:fill="FFFFFF"/>
            <w:noWrap/>
            <w:vAlign w:val="center"/>
          </w:tcPr>
          <w:p w14:paraId="62C5D4E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60A7E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7644A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265A3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CA9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297F129D">
            <w:pPr>
              <w:jc w:val="left"/>
              <w:rPr>
                <w:rFonts w:hint="eastAsia" w:ascii="宋体" w:hAnsi="宋体" w:eastAsia="宋体" w:cs="宋体"/>
                <w:b/>
                <w:bCs/>
                <w:i w:val="0"/>
                <w:iCs w:val="0"/>
                <w:color w:val="000000"/>
                <w:sz w:val="20"/>
                <w:szCs w:val="20"/>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3097B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2BF17D7F">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5D953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01" w:type="pct"/>
            <w:tcBorders>
              <w:top w:val="nil"/>
              <w:left w:val="nil"/>
              <w:bottom w:val="single" w:color="000000" w:sz="4" w:space="0"/>
              <w:right w:val="single" w:color="000000" w:sz="4" w:space="0"/>
            </w:tcBorders>
            <w:shd w:val="clear" w:color="FFFFFF" w:fill="FFFFFF"/>
            <w:noWrap/>
            <w:vAlign w:val="center"/>
          </w:tcPr>
          <w:p w14:paraId="3AB6B38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57</w:t>
            </w:r>
          </w:p>
        </w:tc>
        <w:tc>
          <w:tcPr>
            <w:tcW w:w="341" w:type="pct"/>
            <w:tcBorders>
              <w:top w:val="nil"/>
              <w:left w:val="nil"/>
              <w:bottom w:val="single" w:color="000000" w:sz="4" w:space="0"/>
              <w:right w:val="single" w:color="000000" w:sz="4" w:space="0"/>
            </w:tcBorders>
            <w:shd w:val="clear" w:color="FFFFFF" w:fill="FFFFFF"/>
            <w:noWrap/>
            <w:vAlign w:val="center"/>
          </w:tcPr>
          <w:p w14:paraId="01E9F3E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56B8F1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5D8D8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7CD92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CB3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737039D2">
            <w:pPr>
              <w:jc w:val="left"/>
              <w:rPr>
                <w:rFonts w:hint="eastAsia" w:ascii="宋体" w:hAnsi="宋体" w:eastAsia="宋体" w:cs="宋体"/>
                <w:i w:val="0"/>
                <w:iCs w:val="0"/>
                <w:color w:val="000000"/>
                <w:sz w:val="20"/>
                <w:szCs w:val="20"/>
                <w:u w:val="none"/>
              </w:rPr>
            </w:pPr>
          </w:p>
        </w:tc>
        <w:tc>
          <w:tcPr>
            <w:tcW w:w="197" w:type="pct"/>
            <w:tcBorders>
              <w:top w:val="nil"/>
              <w:left w:val="nil"/>
              <w:bottom w:val="single" w:color="000000" w:sz="4" w:space="0"/>
              <w:right w:val="single" w:color="000000" w:sz="4" w:space="0"/>
            </w:tcBorders>
            <w:shd w:val="clear" w:color="FFFFFF" w:fill="FFFFFF"/>
            <w:noWrap/>
            <w:vAlign w:val="center"/>
          </w:tcPr>
          <w:p w14:paraId="32190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58422C73">
            <w:pPr>
              <w:jc w:val="right"/>
              <w:rPr>
                <w:rFonts w:hint="eastAsia" w:ascii="宋体" w:hAnsi="宋体" w:eastAsia="宋体" w:cs="宋体"/>
                <w:i w:val="0"/>
                <w:iCs w:val="0"/>
                <w:color w:val="000000"/>
                <w:sz w:val="22"/>
                <w:szCs w:val="22"/>
                <w:u w:val="none"/>
              </w:rPr>
            </w:pPr>
          </w:p>
        </w:tc>
        <w:tc>
          <w:tcPr>
            <w:tcW w:w="1119" w:type="pct"/>
            <w:tcBorders>
              <w:top w:val="nil"/>
              <w:left w:val="nil"/>
              <w:bottom w:val="single" w:color="000000" w:sz="4" w:space="0"/>
              <w:right w:val="single" w:color="000000" w:sz="4" w:space="0"/>
            </w:tcBorders>
            <w:shd w:val="clear" w:color="FFFFFF" w:fill="FFFFFF"/>
            <w:noWrap/>
            <w:vAlign w:val="center"/>
          </w:tcPr>
          <w:p w14:paraId="62612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01" w:type="pct"/>
            <w:tcBorders>
              <w:top w:val="nil"/>
              <w:left w:val="nil"/>
              <w:bottom w:val="single" w:color="000000" w:sz="4" w:space="0"/>
              <w:right w:val="single" w:color="000000" w:sz="4" w:space="0"/>
            </w:tcBorders>
            <w:shd w:val="clear" w:color="FFFFFF" w:fill="FFFFFF"/>
            <w:noWrap/>
            <w:vAlign w:val="center"/>
          </w:tcPr>
          <w:p w14:paraId="769FCF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58</w:t>
            </w:r>
          </w:p>
        </w:tc>
        <w:tc>
          <w:tcPr>
            <w:tcW w:w="341" w:type="pct"/>
            <w:tcBorders>
              <w:top w:val="nil"/>
              <w:left w:val="nil"/>
              <w:bottom w:val="single" w:color="000000" w:sz="4" w:space="0"/>
              <w:right w:val="single" w:color="000000" w:sz="4" w:space="0"/>
            </w:tcBorders>
            <w:shd w:val="clear" w:color="FFFFFF" w:fill="FFFFFF"/>
            <w:noWrap/>
            <w:vAlign w:val="center"/>
          </w:tcPr>
          <w:p w14:paraId="488CBA9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2896A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397E2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6AABD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340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7B5D9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97" w:type="pct"/>
            <w:tcBorders>
              <w:top w:val="nil"/>
              <w:left w:val="nil"/>
              <w:bottom w:val="single" w:color="000000" w:sz="4" w:space="0"/>
              <w:right w:val="single" w:color="000000" w:sz="4" w:space="0"/>
            </w:tcBorders>
            <w:shd w:val="clear" w:color="FFFFFF" w:fill="FFFFFF"/>
            <w:noWrap/>
            <w:vAlign w:val="center"/>
          </w:tcPr>
          <w:p w14:paraId="673D2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4FFE3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71.37</w:t>
            </w:r>
          </w:p>
        </w:tc>
        <w:tc>
          <w:tcPr>
            <w:tcW w:w="1119" w:type="pct"/>
            <w:tcBorders>
              <w:top w:val="nil"/>
              <w:left w:val="nil"/>
              <w:bottom w:val="single" w:color="000000" w:sz="4" w:space="0"/>
              <w:right w:val="single" w:color="000000" w:sz="4" w:space="0"/>
            </w:tcBorders>
            <w:shd w:val="clear" w:color="FFFFFF" w:fill="FFFFFF"/>
            <w:noWrap/>
            <w:vAlign w:val="center"/>
          </w:tcPr>
          <w:p w14:paraId="0EA1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01" w:type="pct"/>
            <w:tcBorders>
              <w:top w:val="nil"/>
              <w:left w:val="nil"/>
              <w:bottom w:val="single" w:color="000000" w:sz="4" w:space="0"/>
              <w:right w:val="single" w:color="000000" w:sz="4" w:space="0"/>
            </w:tcBorders>
            <w:shd w:val="clear" w:color="FFFFFF" w:fill="FFFFFF"/>
            <w:noWrap/>
            <w:vAlign w:val="center"/>
          </w:tcPr>
          <w:p w14:paraId="7638E48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59</w:t>
            </w:r>
          </w:p>
        </w:tc>
        <w:tc>
          <w:tcPr>
            <w:tcW w:w="341" w:type="pct"/>
            <w:tcBorders>
              <w:top w:val="nil"/>
              <w:left w:val="nil"/>
              <w:bottom w:val="single" w:color="000000" w:sz="4" w:space="0"/>
              <w:right w:val="single" w:color="000000" w:sz="4" w:space="0"/>
            </w:tcBorders>
            <w:shd w:val="clear" w:color="FFFFFF" w:fill="FFFFFF"/>
            <w:noWrap/>
            <w:vAlign w:val="center"/>
          </w:tcPr>
          <w:p w14:paraId="7402C1E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71.37</w:t>
            </w:r>
          </w:p>
        </w:tc>
        <w:tc>
          <w:tcPr>
            <w:tcW w:w="682" w:type="pct"/>
            <w:tcBorders>
              <w:top w:val="nil"/>
              <w:left w:val="nil"/>
              <w:bottom w:val="single" w:color="000000" w:sz="4" w:space="0"/>
              <w:right w:val="single" w:color="000000" w:sz="4" w:space="0"/>
            </w:tcBorders>
            <w:shd w:val="clear" w:color="FFFFFF" w:fill="FFFFFF"/>
            <w:noWrap/>
            <w:vAlign w:val="center"/>
          </w:tcPr>
          <w:p w14:paraId="2F4D2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71.37</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64354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5785F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DC0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437002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97" w:type="pct"/>
            <w:tcBorders>
              <w:top w:val="nil"/>
              <w:left w:val="nil"/>
              <w:bottom w:val="single" w:color="000000" w:sz="4" w:space="0"/>
              <w:right w:val="single" w:color="000000" w:sz="4" w:space="0"/>
            </w:tcBorders>
            <w:shd w:val="clear" w:color="FFFFFF" w:fill="FFFFFF"/>
            <w:noWrap/>
            <w:vAlign w:val="center"/>
          </w:tcPr>
          <w:p w14:paraId="69450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49561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9" w:type="pct"/>
            <w:tcBorders>
              <w:top w:val="nil"/>
              <w:left w:val="nil"/>
              <w:bottom w:val="single" w:color="000000" w:sz="4" w:space="0"/>
              <w:right w:val="single" w:color="000000" w:sz="4" w:space="0"/>
            </w:tcBorders>
            <w:shd w:val="clear" w:color="FFFFFF" w:fill="FFFFFF"/>
            <w:noWrap/>
            <w:vAlign w:val="center"/>
          </w:tcPr>
          <w:p w14:paraId="09945D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01" w:type="pct"/>
            <w:tcBorders>
              <w:top w:val="nil"/>
              <w:left w:val="nil"/>
              <w:bottom w:val="single" w:color="000000" w:sz="4" w:space="0"/>
              <w:right w:val="single" w:color="000000" w:sz="4" w:space="0"/>
            </w:tcBorders>
            <w:shd w:val="clear" w:color="FFFFFF" w:fill="FFFFFF"/>
            <w:noWrap/>
            <w:vAlign w:val="center"/>
          </w:tcPr>
          <w:p w14:paraId="12AEDEA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60</w:t>
            </w:r>
          </w:p>
        </w:tc>
        <w:tc>
          <w:tcPr>
            <w:tcW w:w="341" w:type="pct"/>
            <w:tcBorders>
              <w:top w:val="nil"/>
              <w:left w:val="nil"/>
              <w:bottom w:val="single" w:color="000000" w:sz="4" w:space="0"/>
              <w:right w:val="single" w:color="000000" w:sz="4" w:space="0"/>
            </w:tcBorders>
            <w:shd w:val="clear" w:color="FFFFFF" w:fill="FFFFFF"/>
            <w:noWrap/>
            <w:vAlign w:val="center"/>
          </w:tcPr>
          <w:p w14:paraId="697E55F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82" w:type="pct"/>
            <w:tcBorders>
              <w:top w:val="nil"/>
              <w:left w:val="nil"/>
              <w:bottom w:val="single" w:color="000000" w:sz="4" w:space="0"/>
              <w:right w:val="single" w:color="000000" w:sz="4" w:space="0"/>
            </w:tcBorders>
            <w:shd w:val="clear" w:color="FFFFFF" w:fill="FFFFFF"/>
            <w:noWrap/>
            <w:vAlign w:val="center"/>
          </w:tcPr>
          <w:p w14:paraId="1A2B5B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600C7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7D63B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388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719B2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97" w:type="pct"/>
            <w:tcBorders>
              <w:top w:val="nil"/>
              <w:left w:val="nil"/>
              <w:bottom w:val="single" w:color="000000" w:sz="4" w:space="0"/>
              <w:right w:val="single" w:color="000000" w:sz="4" w:space="0"/>
            </w:tcBorders>
            <w:shd w:val="clear" w:color="FFFFFF" w:fill="FFFFFF"/>
            <w:noWrap/>
            <w:vAlign w:val="center"/>
          </w:tcPr>
          <w:p w14:paraId="055D5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5E0A0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9" w:type="pct"/>
            <w:tcBorders>
              <w:top w:val="nil"/>
              <w:left w:val="nil"/>
              <w:bottom w:val="single" w:color="000000" w:sz="4" w:space="0"/>
              <w:right w:val="single" w:color="000000" w:sz="4" w:space="0"/>
            </w:tcBorders>
            <w:shd w:val="clear" w:color="FFFFFF" w:fill="FFFFFF"/>
            <w:noWrap/>
            <w:vAlign w:val="center"/>
          </w:tcPr>
          <w:p w14:paraId="0ED20581">
            <w:pPr>
              <w:jc w:val="left"/>
              <w:rPr>
                <w:rFonts w:hint="eastAsia" w:ascii="宋体" w:hAnsi="宋体" w:eastAsia="宋体" w:cs="宋体"/>
                <w:i w:val="0"/>
                <w:iCs w:val="0"/>
                <w:color w:val="000000"/>
                <w:sz w:val="22"/>
                <w:szCs w:val="22"/>
                <w:u w:val="none"/>
              </w:rPr>
            </w:pPr>
          </w:p>
        </w:tc>
        <w:tc>
          <w:tcPr>
            <w:tcW w:w="201" w:type="pct"/>
            <w:tcBorders>
              <w:top w:val="nil"/>
              <w:left w:val="nil"/>
              <w:bottom w:val="single" w:color="000000" w:sz="4" w:space="0"/>
              <w:right w:val="single" w:color="000000" w:sz="4" w:space="0"/>
            </w:tcBorders>
            <w:shd w:val="clear" w:color="FFFFFF" w:fill="FFFFFF"/>
            <w:noWrap/>
            <w:vAlign w:val="center"/>
          </w:tcPr>
          <w:p w14:paraId="41FD44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61</w:t>
            </w:r>
          </w:p>
        </w:tc>
        <w:tc>
          <w:tcPr>
            <w:tcW w:w="341" w:type="pct"/>
            <w:tcBorders>
              <w:top w:val="nil"/>
              <w:left w:val="nil"/>
              <w:bottom w:val="single" w:color="000000" w:sz="4" w:space="0"/>
              <w:right w:val="single" w:color="000000" w:sz="4" w:space="0"/>
            </w:tcBorders>
            <w:shd w:val="clear" w:color="FFFFFF" w:fill="FFFFFF"/>
            <w:noWrap/>
            <w:vAlign w:val="center"/>
          </w:tcPr>
          <w:p w14:paraId="50F374CB">
            <w:pPr>
              <w:jc w:val="right"/>
            </w:pPr>
          </w:p>
        </w:tc>
        <w:tc>
          <w:tcPr>
            <w:tcW w:w="682" w:type="pct"/>
            <w:tcBorders>
              <w:top w:val="nil"/>
              <w:left w:val="nil"/>
              <w:bottom w:val="single" w:color="000000" w:sz="4" w:space="0"/>
              <w:right w:val="single" w:color="000000" w:sz="4" w:space="0"/>
            </w:tcBorders>
            <w:shd w:val="clear" w:color="FFFFFF" w:fill="FFFFFF"/>
            <w:noWrap/>
            <w:vAlign w:val="center"/>
          </w:tcPr>
          <w:p w14:paraId="15165C3F">
            <w:pPr>
              <w:jc w:val="right"/>
              <w:rPr>
                <w:rFonts w:hint="eastAsia" w:ascii="宋体" w:hAnsi="宋体" w:eastAsia="宋体" w:cs="宋体"/>
                <w:i w:val="0"/>
                <w:iCs w:val="0"/>
                <w:color w:val="000000"/>
                <w:sz w:val="22"/>
                <w:szCs w:val="22"/>
                <w:u w:val="none"/>
              </w:rPr>
            </w:pPr>
          </w:p>
        </w:tc>
        <w:tc>
          <w:tcPr>
            <w:tcW w:w="587" w:type="pct"/>
            <w:gridSpan w:val="4"/>
            <w:tcBorders>
              <w:top w:val="nil"/>
              <w:left w:val="nil"/>
              <w:bottom w:val="single" w:color="000000" w:sz="4" w:space="0"/>
              <w:right w:val="single" w:color="000000" w:sz="4" w:space="0"/>
            </w:tcBorders>
            <w:shd w:val="clear" w:color="auto" w:fill="FFFFFF"/>
            <w:noWrap/>
            <w:vAlign w:val="center"/>
          </w:tcPr>
          <w:p w14:paraId="3F131F22">
            <w:pPr>
              <w:jc w:val="right"/>
              <w:rPr>
                <w:rFonts w:hint="eastAsia" w:ascii="宋体" w:hAnsi="宋体" w:eastAsia="宋体" w:cs="宋体"/>
                <w:i w:val="0"/>
                <w:iCs w:val="0"/>
                <w:color w:val="000000"/>
                <w:sz w:val="22"/>
                <w:szCs w:val="22"/>
                <w:u w:val="none"/>
              </w:rPr>
            </w:pPr>
          </w:p>
        </w:tc>
        <w:tc>
          <w:tcPr>
            <w:tcW w:w="514" w:type="pct"/>
            <w:tcBorders>
              <w:top w:val="nil"/>
              <w:left w:val="nil"/>
              <w:bottom w:val="single" w:color="000000" w:sz="4" w:space="0"/>
              <w:right w:val="single" w:color="000000" w:sz="4" w:space="0"/>
            </w:tcBorders>
            <w:shd w:val="clear" w:color="auto" w:fill="FFFFFF"/>
            <w:noWrap/>
            <w:vAlign w:val="center"/>
          </w:tcPr>
          <w:p w14:paraId="01F7E386">
            <w:pPr>
              <w:jc w:val="right"/>
              <w:rPr>
                <w:rFonts w:hint="eastAsia" w:ascii="宋体" w:hAnsi="宋体" w:eastAsia="宋体" w:cs="宋体"/>
                <w:i w:val="0"/>
                <w:iCs w:val="0"/>
                <w:color w:val="000000"/>
                <w:sz w:val="22"/>
                <w:szCs w:val="22"/>
                <w:u w:val="none"/>
              </w:rPr>
            </w:pPr>
          </w:p>
        </w:tc>
      </w:tr>
      <w:tr w14:paraId="2039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725A2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97" w:type="pct"/>
            <w:tcBorders>
              <w:top w:val="nil"/>
              <w:left w:val="nil"/>
              <w:bottom w:val="single" w:color="000000" w:sz="4" w:space="0"/>
              <w:right w:val="single" w:color="000000" w:sz="4" w:space="0"/>
            </w:tcBorders>
            <w:shd w:val="clear" w:color="FFFFFF" w:fill="FFFFFF"/>
            <w:noWrap/>
            <w:vAlign w:val="center"/>
          </w:tcPr>
          <w:p w14:paraId="4E520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1E355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9" w:type="pct"/>
            <w:tcBorders>
              <w:top w:val="nil"/>
              <w:left w:val="nil"/>
              <w:bottom w:val="single" w:color="000000" w:sz="4" w:space="0"/>
              <w:right w:val="single" w:color="000000" w:sz="4" w:space="0"/>
            </w:tcBorders>
            <w:shd w:val="clear" w:color="FFFFFF" w:fill="FFFFFF"/>
            <w:noWrap/>
            <w:vAlign w:val="center"/>
          </w:tcPr>
          <w:p w14:paraId="2DF4D0F7">
            <w:pPr>
              <w:jc w:val="left"/>
              <w:rPr>
                <w:rFonts w:hint="eastAsia" w:ascii="宋体" w:hAnsi="宋体" w:eastAsia="宋体" w:cs="宋体"/>
                <w:i w:val="0"/>
                <w:iCs w:val="0"/>
                <w:color w:val="000000"/>
                <w:sz w:val="22"/>
                <w:szCs w:val="22"/>
                <w:u w:val="none"/>
              </w:rPr>
            </w:pPr>
          </w:p>
        </w:tc>
        <w:tc>
          <w:tcPr>
            <w:tcW w:w="201" w:type="pct"/>
            <w:tcBorders>
              <w:top w:val="nil"/>
              <w:left w:val="nil"/>
              <w:bottom w:val="single" w:color="000000" w:sz="4" w:space="0"/>
              <w:right w:val="single" w:color="000000" w:sz="4" w:space="0"/>
            </w:tcBorders>
            <w:shd w:val="clear" w:color="FFFFFF" w:fill="FFFFFF"/>
            <w:noWrap/>
            <w:vAlign w:val="center"/>
          </w:tcPr>
          <w:p w14:paraId="3861F05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62</w:t>
            </w:r>
          </w:p>
        </w:tc>
        <w:tc>
          <w:tcPr>
            <w:tcW w:w="341" w:type="pct"/>
            <w:tcBorders>
              <w:top w:val="nil"/>
              <w:left w:val="nil"/>
              <w:bottom w:val="single" w:color="000000" w:sz="4" w:space="0"/>
              <w:right w:val="single" w:color="000000" w:sz="4" w:space="0"/>
            </w:tcBorders>
            <w:shd w:val="clear" w:color="FFFFFF" w:fill="FFFFFF"/>
            <w:noWrap/>
            <w:vAlign w:val="center"/>
          </w:tcPr>
          <w:p w14:paraId="4F0A1E0F">
            <w:pPr>
              <w:jc w:val="right"/>
            </w:pPr>
          </w:p>
        </w:tc>
        <w:tc>
          <w:tcPr>
            <w:tcW w:w="682" w:type="pct"/>
            <w:tcBorders>
              <w:top w:val="nil"/>
              <w:left w:val="nil"/>
              <w:bottom w:val="single" w:color="000000" w:sz="4" w:space="0"/>
              <w:right w:val="single" w:color="000000" w:sz="4" w:space="0"/>
            </w:tcBorders>
            <w:shd w:val="clear" w:color="FFFFFF" w:fill="FFFFFF"/>
            <w:noWrap/>
            <w:vAlign w:val="center"/>
          </w:tcPr>
          <w:p w14:paraId="1687D73B">
            <w:pPr>
              <w:jc w:val="right"/>
              <w:rPr>
                <w:rFonts w:hint="eastAsia" w:ascii="宋体" w:hAnsi="宋体" w:eastAsia="宋体" w:cs="宋体"/>
                <w:i w:val="0"/>
                <w:iCs w:val="0"/>
                <w:color w:val="000000"/>
                <w:sz w:val="22"/>
                <w:szCs w:val="22"/>
                <w:u w:val="none"/>
              </w:rPr>
            </w:pPr>
          </w:p>
        </w:tc>
        <w:tc>
          <w:tcPr>
            <w:tcW w:w="587" w:type="pct"/>
            <w:gridSpan w:val="4"/>
            <w:tcBorders>
              <w:top w:val="nil"/>
              <w:left w:val="nil"/>
              <w:bottom w:val="single" w:color="000000" w:sz="4" w:space="0"/>
              <w:right w:val="single" w:color="000000" w:sz="4" w:space="0"/>
            </w:tcBorders>
            <w:shd w:val="clear" w:color="auto" w:fill="FFFFFF"/>
            <w:noWrap/>
            <w:vAlign w:val="center"/>
          </w:tcPr>
          <w:p w14:paraId="55E44419">
            <w:pPr>
              <w:jc w:val="right"/>
              <w:rPr>
                <w:rFonts w:hint="eastAsia" w:ascii="宋体" w:hAnsi="宋体" w:eastAsia="宋体" w:cs="宋体"/>
                <w:i w:val="0"/>
                <w:iCs w:val="0"/>
                <w:color w:val="000000"/>
                <w:sz w:val="22"/>
                <w:szCs w:val="22"/>
                <w:u w:val="none"/>
              </w:rPr>
            </w:pPr>
          </w:p>
        </w:tc>
        <w:tc>
          <w:tcPr>
            <w:tcW w:w="514" w:type="pct"/>
            <w:tcBorders>
              <w:top w:val="nil"/>
              <w:left w:val="nil"/>
              <w:bottom w:val="single" w:color="000000" w:sz="4" w:space="0"/>
              <w:right w:val="single" w:color="000000" w:sz="4" w:space="0"/>
            </w:tcBorders>
            <w:shd w:val="clear" w:color="auto" w:fill="FFFFFF"/>
            <w:noWrap/>
            <w:vAlign w:val="center"/>
          </w:tcPr>
          <w:p w14:paraId="7A6CBB93">
            <w:pPr>
              <w:jc w:val="right"/>
              <w:rPr>
                <w:rFonts w:hint="eastAsia" w:ascii="宋体" w:hAnsi="宋体" w:eastAsia="宋体" w:cs="宋体"/>
                <w:i w:val="0"/>
                <w:iCs w:val="0"/>
                <w:color w:val="000000"/>
                <w:sz w:val="22"/>
                <w:szCs w:val="22"/>
                <w:u w:val="none"/>
              </w:rPr>
            </w:pPr>
          </w:p>
        </w:tc>
      </w:tr>
      <w:tr w14:paraId="5FDA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52121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97" w:type="pct"/>
            <w:tcBorders>
              <w:top w:val="nil"/>
              <w:left w:val="nil"/>
              <w:bottom w:val="single" w:color="000000" w:sz="4" w:space="0"/>
              <w:right w:val="single" w:color="000000" w:sz="4" w:space="0"/>
            </w:tcBorders>
            <w:shd w:val="clear" w:color="FFFFFF" w:fill="FFFFFF"/>
            <w:noWrap/>
            <w:vAlign w:val="center"/>
          </w:tcPr>
          <w:p w14:paraId="6189C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53604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9" w:type="pct"/>
            <w:tcBorders>
              <w:top w:val="nil"/>
              <w:left w:val="nil"/>
              <w:bottom w:val="single" w:color="000000" w:sz="4" w:space="0"/>
              <w:right w:val="single" w:color="000000" w:sz="4" w:space="0"/>
            </w:tcBorders>
            <w:shd w:val="clear" w:color="FFFFFF" w:fill="FFFFFF"/>
            <w:noWrap/>
            <w:vAlign w:val="center"/>
          </w:tcPr>
          <w:p w14:paraId="7AE1299F">
            <w:pPr>
              <w:jc w:val="left"/>
              <w:rPr>
                <w:rFonts w:hint="eastAsia" w:ascii="宋体" w:hAnsi="宋体" w:eastAsia="宋体" w:cs="宋体"/>
                <w:i w:val="0"/>
                <w:iCs w:val="0"/>
                <w:color w:val="000000"/>
                <w:sz w:val="22"/>
                <w:szCs w:val="22"/>
                <w:u w:val="none"/>
              </w:rPr>
            </w:pPr>
          </w:p>
        </w:tc>
        <w:tc>
          <w:tcPr>
            <w:tcW w:w="201" w:type="pct"/>
            <w:tcBorders>
              <w:top w:val="nil"/>
              <w:left w:val="nil"/>
              <w:bottom w:val="single" w:color="000000" w:sz="4" w:space="0"/>
              <w:right w:val="single" w:color="000000" w:sz="4" w:space="0"/>
            </w:tcBorders>
            <w:shd w:val="clear" w:color="FFFFFF" w:fill="FFFFFF"/>
            <w:noWrap/>
            <w:vAlign w:val="center"/>
          </w:tcPr>
          <w:p w14:paraId="48BC3B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63</w:t>
            </w:r>
          </w:p>
        </w:tc>
        <w:tc>
          <w:tcPr>
            <w:tcW w:w="341" w:type="pct"/>
            <w:tcBorders>
              <w:top w:val="nil"/>
              <w:left w:val="nil"/>
              <w:bottom w:val="single" w:color="000000" w:sz="4" w:space="0"/>
              <w:right w:val="single" w:color="000000" w:sz="4" w:space="0"/>
            </w:tcBorders>
            <w:shd w:val="clear" w:color="FFFFFF" w:fill="FFFFFF"/>
            <w:noWrap/>
            <w:vAlign w:val="center"/>
          </w:tcPr>
          <w:p w14:paraId="10A0B5A6">
            <w:pPr>
              <w:jc w:val="right"/>
            </w:pPr>
          </w:p>
        </w:tc>
        <w:tc>
          <w:tcPr>
            <w:tcW w:w="682" w:type="pct"/>
            <w:tcBorders>
              <w:top w:val="nil"/>
              <w:left w:val="nil"/>
              <w:bottom w:val="single" w:color="000000" w:sz="4" w:space="0"/>
              <w:right w:val="single" w:color="000000" w:sz="4" w:space="0"/>
            </w:tcBorders>
            <w:shd w:val="clear" w:color="FFFFFF" w:fill="FFFFFF"/>
            <w:noWrap/>
            <w:vAlign w:val="center"/>
          </w:tcPr>
          <w:p w14:paraId="700805AC">
            <w:pPr>
              <w:jc w:val="right"/>
              <w:rPr>
                <w:rFonts w:hint="eastAsia" w:ascii="宋体" w:hAnsi="宋体" w:eastAsia="宋体" w:cs="宋体"/>
                <w:i w:val="0"/>
                <w:iCs w:val="0"/>
                <w:color w:val="000000"/>
                <w:sz w:val="22"/>
                <w:szCs w:val="22"/>
                <w:u w:val="none"/>
              </w:rPr>
            </w:pPr>
          </w:p>
        </w:tc>
        <w:tc>
          <w:tcPr>
            <w:tcW w:w="587" w:type="pct"/>
            <w:gridSpan w:val="4"/>
            <w:tcBorders>
              <w:top w:val="nil"/>
              <w:left w:val="nil"/>
              <w:bottom w:val="single" w:color="000000" w:sz="4" w:space="0"/>
              <w:right w:val="single" w:color="000000" w:sz="4" w:space="0"/>
            </w:tcBorders>
            <w:shd w:val="clear" w:color="auto" w:fill="FFFFFF"/>
            <w:noWrap/>
            <w:vAlign w:val="center"/>
          </w:tcPr>
          <w:p w14:paraId="473333F6">
            <w:pPr>
              <w:jc w:val="right"/>
              <w:rPr>
                <w:rFonts w:hint="eastAsia" w:ascii="宋体" w:hAnsi="宋体" w:eastAsia="宋体" w:cs="宋体"/>
                <w:i w:val="0"/>
                <w:iCs w:val="0"/>
                <w:color w:val="000000"/>
                <w:sz w:val="22"/>
                <w:szCs w:val="22"/>
                <w:u w:val="none"/>
              </w:rPr>
            </w:pPr>
          </w:p>
        </w:tc>
        <w:tc>
          <w:tcPr>
            <w:tcW w:w="514" w:type="pct"/>
            <w:tcBorders>
              <w:top w:val="nil"/>
              <w:left w:val="nil"/>
              <w:bottom w:val="single" w:color="000000" w:sz="4" w:space="0"/>
              <w:right w:val="single" w:color="000000" w:sz="4" w:space="0"/>
            </w:tcBorders>
            <w:shd w:val="clear" w:color="auto" w:fill="FFFFFF"/>
            <w:noWrap/>
            <w:vAlign w:val="center"/>
          </w:tcPr>
          <w:p w14:paraId="393E34AD">
            <w:pPr>
              <w:jc w:val="right"/>
              <w:rPr>
                <w:rFonts w:hint="eastAsia" w:ascii="宋体" w:hAnsi="宋体" w:eastAsia="宋体" w:cs="宋体"/>
                <w:i w:val="0"/>
                <w:iCs w:val="0"/>
                <w:color w:val="000000"/>
                <w:sz w:val="22"/>
                <w:szCs w:val="22"/>
                <w:u w:val="none"/>
              </w:rPr>
            </w:pPr>
          </w:p>
        </w:tc>
      </w:tr>
      <w:tr w14:paraId="6356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4" w:type="pct"/>
            <w:tcBorders>
              <w:top w:val="nil"/>
              <w:left w:val="single" w:color="000000" w:sz="4" w:space="0"/>
              <w:bottom w:val="single" w:color="000000" w:sz="4" w:space="0"/>
              <w:right w:val="single" w:color="000000" w:sz="4" w:space="0"/>
            </w:tcBorders>
            <w:shd w:val="clear" w:color="FFFFFF" w:fill="FFFFFF"/>
            <w:noWrap/>
            <w:vAlign w:val="center"/>
          </w:tcPr>
          <w:p w14:paraId="67398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7" w:type="pct"/>
            <w:tcBorders>
              <w:top w:val="nil"/>
              <w:left w:val="nil"/>
              <w:bottom w:val="single" w:color="000000" w:sz="4" w:space="0"/>
              <w:right w:val="single" w:color="000000" w:sz="4" w:space="0"/>
            </w:tcBorders>
            <w:shd w:val="clear" w:color="FFFFFF" w:fill="FFFFFF"/>
            <w:noWrap/>
            <w:vAlign w:val="center"/>
          </w:tcPr>
          <w:p w14:paraId="31E85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11" w:type="pct"/>
            <w:gridSpan w:val="2"/>
            <w:tcBorders>
              <w:top w:val="nil"/>
              <w:left w:val="nil"/>
              <w:bottom w:val="single" w:color="000000" w:sz="4" w:space="0"/>
              <w:right w:val="single" w:color="000000" w:sz="4" w:space="0"/>
            </w:tcBorders>
            <w:shd w:val="clear" w:color="auto" w:fill="FFFFFF"/>
            <w:noWrap/>
            <w:vAlign w:val="center"/>
          </w:tcPr>
          <w:p w14:paraId="2A78C6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71.37</w:t>
            </w:r>
          </w:p>
        </w:tc>
        <w:tc>
          <w:tcPr>
            <w:tcW w:w="1119" w:type="pct"/>
            <w:tcBorders>
              <w:top w:val="nil"/>
              <w:left w:val="nil"/>
              <w:bottom w:val="single" w:color="000000" w:sz="4" w:space="0"/>
              <w:right w:val="single" w:color="000000" w:sz="4" w:space="0"/>
            </w:tcBorders>
            <w:shd w:val="clear" w:color="FFFFFF" w:fill="FFFFFF"/>
            <w:noWrap/>
            <w:vAlign w:val="center"/>
          </w:tcPr>
          <w:p w14:paraId="00D5B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01" w:type="pct"/>
            <w:tcBorders>
              <w:top w:val="nil"/>
              <w:left w:val="nil"/>
              <w:bottom w:val="single" w:color="000000" w:sz="4" w:space="0"/>
              <w:right w:val="single" w:color="000000" w:sz="4" w:space="0"/>
            </w:tcBorders>
            <w:shd w:val="clear" w:color="FFFFFF" w:fill="FFFFFF"/>
            <w:noWrap/>
            <w:vAlign w:val="center"/>
          </w:tcPr>
          <w:p w14:paraId="756D6EA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64</w:t>
            </w:r>
          </w:p>
        </w:tc>
        <w:tc>
          <w:tcPr>
            <w:tcW w:w="341" w:type="pct"/>
            <w:tcBorders>
              <w:top w:val="nil"/>
              <w:left w:val="nil"/>
              <w:bottom w:val="single" w:color="000000" w:sz="4" w:space="0"/>
              <w:right w:val="single" w:color="000000" w:sz="4" w:space="0"/>
            </w:tcBorders>
            <w:shd w:val="clear" w:color="FFFFFF" w:fill="FFFFFF"/>
            <w:noWrap/>
            <w:vAlign w:val="center"/>
          </w:tcPr>
          <w:p w14:paraId="2AF426B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71.37</w:t>
            </w:r>
          </w:p>
        </w:tc>
        <w:tc>
          <w:tcPr>
            <w:tcW w:w="682" w:type="pct"/>
            <w:tcBorders>
              <w:top w:val="nil"/>
              <w:left w:val="nil"/>
              <w:bottom w:val="single" w:color="000000" w:sz="4" w:space="0"/>
              <w:right w:val="single" w:color="000000" w:sz="4" w:space="0"/>
            </w:tcBorders>
            <w:shd w:val="clear" w:color="FFFFFF" w:fill="FFFFFF"/>
            <w:noWrap/>
            <w:vAlign w:val="center"/>
          </w:tcPr>
          <w:p w14:paraId="4BB108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71.37</w:t>
            </w:r>
          </w:p>
        </w:tc>
        <w:tc>
          <w:tcPr>
            <w:tcW w:w="587" w:type="pct"/>
            <w:gridSpan w:val="4"/>
            <w:tcBorders>
              <w:top w:val="nil"/>
              <w:left w:val="nil"/>
              <w:bottom w:val="single" w:color="000000" w:sz="4" w:space="0"/>
              <w:right w:val="single" w:color="000000" w:sz="4" w:space="0"/>
            </w:tcBorders>
            <w:shd w:val="clear" w:color="auto" w:fill="FFFFFF"/>
            <w:noWrap/>
            <w:vAlign w:val="center"/>
          </w:tcPr>
          <w:p w14:paraId="4F8E2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4" w:type="pct"/>
            <w:tcBorders>
              <w:top w:val="nil"/>
              <w:left w:val="nil"/>
              <w:bottom w:val="single" w:color="000000" w:sz="4" w:space="0"/>
              <w:right w:val="single" w:color="000000" w:sz="4" w:space="0"/>
            </w:tcBorders>
            <w:shd w:val="clear" w:color="auto" w:fill="FFFFFF"/>
            <w:noWrap/>
            <w:vAlign w:val="center"/>
          </w:tcPr>
          <w:p w14:paraId="38677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3CF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85" w:type="pct"/>
            <w:gridSpan w:val="10"/>
            <w:tcBorders>
              <w:top w:val="nil"/>
              <w:left w:val="nil"/>
              <w:bottom w:val="nil"/>
              <w:right w:val="nil"/>
            </w:tcBorders>
            <w:shd w:val="clear" w:color="auto" w:fill="FFFFFF"/>
            <w:noWrap/>
            <w:vAlign w:val="center"/>
          </w:tcPr>
          <w:p w14:paraId="4EAEE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注：本表反映部门本年度一般公共预算财政拨款、政府性基金预算财政拨款和国有资本经营预算财政拨款的总收支和年末结转结余情况。注:本套报表金额单位转换时可能存在尾数误差。</w:t>
            </w:r>
          </w:p>
        </w:tc>
        <w:tc>
          <w:tcPr>
            <w:tcW w:w="714" w:type="pct"/>
            <w:gridSpan w:val="3"/>
            <w:tcBorders>
              <w:top w:val="nil"/>
              <w:left w:val="nil"/>
              <w:bottom w:val="nil"/>
              <w:right w:val="nil"/>
            </w:tcBorders>
            <w:shd w:val="clear" w:color="auto" w:fill="FFFFFF"/>
            <w:noWrap/>
            <w:vAlign w:val="center"/>
          </w:tcPr>
          <w:p w14:paraId="684B3185">
            <w:pPr>
              <w:jc w:val="left"/>
              <w:rPr>
                <w:rFonts w:hint="eastAsia" w:ascii="宋体" w:hAnsi="宋体" w:eastAsia="宋体" w:cs="宋体"/>
                <w:i w:val="0"/>
                <w:iCs w:val="0"/>
                <w:color w:val="000000"/>
                <w:sz w:val="20"/>
                <w:szCs w:val="20"/>
                <w:u w:val="none"/>
              </w:rPr>
            </w:pPr>
          </w:p>
        </w:tc>
      </w:tr>
    </w:tbl>
    <w:p w14:paraId="4AEFB205">
      <w:pPr>
        <w:pStyle w:val="10"/>
        <w:ind w:left="0" w:leftChars="0" w:firstLine="0" w:firstLineChars="0"/>
        <w:rPr>
          <w:rFonts w:hint="eastAsia" w:ascii="Times New Roman" w:hAnsi="Times New Roman" w:eastAsia="方正小标宋_GBK" w:cs="Times New Roman"/>
          <w:color w:val="000000"/>
          <w:kern w:val="0"/>
          <w:sz w:val="36"/>
          <w:szCs w:val="36"/>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
        <w:gridCol w:w="6317"/>
        <w:gridCol w:w="240"/>
        <w:gridCol w:w="2233"/>
        <w:gridCol w:w="2745"/>
        <w:gridCol w:w="236"/>
        <w:gridCol w:w="2314"/>
      </w:tblGrid>
      <w:tr w14:paraId="2507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92" w:type="dxa"/>
            <w:gridSpan w:val="7"/>
            <w:tcBorders>
              <w:top w:val="nil"/>
              <w:left w:val="nil"/>
              <w:bottom w:val="nil"/>
              <w:right w:val="nil"/>
            </w:tcBorders>
            <w:shd w:val="clear" w:color="auto" w:fill="FFFFFF"/>
            <w:noWrap/>
            <w:vAlign w:val="bottom"/>
          </w:tcPr>
          <w:p w14:paraId="702A69E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28EE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07" w:type="dxa"/>
            <w:tcBorders>
              <w:top w:val="nil"/>
              <w:left w:val="nil"/>
              <w:bottom w:val="nil"/>
              <w:right w:val="nil"/>
            </w:tcBorders>
            <w:shd w:val="clear" w:color="auto" w:fill="FFFFFF"/>
            <w:noWrap/>
            <w:vAlign w:val="bottom"/>
          </w:tcPr>
          <w:p w14:paraId="3DBEB5B7">
            <w:pPr>
              <w:rPr>
                <w:rFonts w:hint="eastAsia" w:ascii="Arial" w:hAnsi="Arial" w:cs="Arial"/>
                <w:i w:val="0"/>
                <w:iCs w:val="0"/>
                <w:color w:val="000000"/>
                <w:sz w:val="20"/>
                <w:szCs w:val="20"/>
                <w:u w:val="none"/>
              </w:rPr>
            </w:pPr>
          </w:p>
        </w:tc>
        <w:tc>
          <w:tcPr>
            <w:tcW w:w="6317" w:type="dxa"/>
            <w:tcBorders>
              <w:top w:val="nil"/>
              <w:left w:val="nil"/>
              <w:bottom w:val="nil"/>
              <w:right w:val="nil"/>
            </w:tcBorders>
            <w:shd w:val="clear" w:color="auto" w:fill="FFFFFF"/>
            <w:noWrap/>
            <w:vAlign w:val="bottom"/>
          </w:tcPr>
          <w:p w14:paraId="0785CD62">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FFFFFF"/>
            <w:noWrap/>
            <w:vAlign w:val="bottom"/>
          </w:tcPr>
          <w:p w14:paraId="664DE8C2">
            <w:pPr>
              <w:rPr>
                <w:rFonts w:hint="default" w:ascii="Arial" w:hAnsi="Arial" w:cs="Arial"/>
                <w:i w:val="0"/>
                <w:iCs w:val="0"/>
                <w:color w:val="000000"/>
                <w:sz w:val="20"/>
                <w:szCs w:val="20"/>
                <w:u w:val="none"/>
              </w:rPr>
            </w:pPr>
          </w:p>
        </w:tc>
        <w:tc>
          <w:tcPr>
            <w:tcW w:w="2233" w:type="dxa"/>
            <w:tcBorders>
              <w:top w:val="nil"/>
              <w:left w:val="nil"/>
              <w:bottom w:val="nil"/>
              <w:right w:val="nil"/>
            </w:tcBorders>
            <w:shd w:val="clear" w:color="auto" w:fill="FFFFFF"/>
            <w:noWrap/>
            <w:vAlign w:val="bottom"/>
          </w:tcPr>
          <w:p w14:paraId="0A44C437">
            <w:pPr>
              <w:rPr>
                <w:rFonts w:hint="default" w:ascii="Arial" w:hAnsi="Arial" w:cs="Arial"/>
                <w:i w:val="0"/>
                <w:iCs w:val="0"/>
                <w:color w:val="000000"/>
                <w:sz w:val="20"/>
                <w:szCs w:val="20"/>
                <w:u w:val="none"/>
              </w:rPr>
            </w:pPr>
          </w:p>
        </w:tc>
        <w:tc>
          <w:tcPr>
            <w:tcW w:w="2745" w:type="dxa"/>
            <w:tcBorders>
              <w:top w:val="nil"/>
              <w:left w:val="nil"/>
              <w:bottom w:val="nil"/>
              <w:right w:val="nil"/>
            </w:tcBorders>
            <w:shd w:val="clear" w:color="auto" w:fill="FFFFFF"/>
            <w:noWrap/>
            <w:vAlign w:val="bottom"/>
          </w:tcPr>
          <w:p w14:paraId="5E634337">
            <w:pPr>
              <w:rPr>
                <w:rFonts w:hint="default" w:ascii="Arial" w:hAnsi="Arial" w:cs="Arial"/>
                <w:i w:val="0"/>
                <w:iCs w:val="0"/>
                <w:color w:val="000000"/>
                <w:sz w:val="20"/>
                <w:szCs w:val="20"/>
                <w:u w:val="none"/>
              </w:rPr>
            </w:pPr>
          </w:p>
        </w:tc>
        <w:tc>
          <w:tcPr>
            <w:tcW w:w="236" w:type="dxa"/>
            <w:tcBorders>
              <w:top w:val="nil"/>
              <w:left w:val="nil"/>
              <w:bottom w:val="nil"/>
              <w:right w:val="nil"/>
            </w:tcBorders>
            <w:shd w:val="clear" w:color="auto" w:fill="FFFFFF"/>
            <w:noWrap/>
            <w:vAlign w:val="bottom"/>
          </w:tcPr>
          <w:p w14:paraId="332A5C3B">
            <w:pPr>
              <w:rPr>
                <w:rFonts w:hint="default" w:ascii="Arial" w:hAnsi="Arial" w:cs="Arial"/>
                <w:i w:val="0"/>
                <w:iCs w:val="0"/>
                <w:color w:val="000000"/>
                <w:sz w:val="20"/>
                <w:szCs w:val="20"/>
                <w:u w:val="none"/>
              </w:rPr>
            </w:pPr>
          </w:p>
        </w:tc>
        <w:tc>
          <w:tcPr>
            <w:tcW w:w="2314" w:type="dxa"/>
            <w:tcBorders>
              <w:top w:val="nil"/>
              <w:left w:val="nil"/>
              <w:bottom w:val="nil"/>
              <w:right w:val="nil"/>
            </w:tcBorders>
            <w:shd w:val="clear" w:color="auto" w:fill="FFFFFF"/>
            <w:noWrap/>
            <w:vAlign w:val="bottom"/>
          </w:tcPr>
          <w:p w14:paraId="3171B1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26E0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824" w:type="dxa"/>
            <w:gridSpan w:val="2"/>
            <w:tcBorders>
              <w:top w:val="nil"/>
              <w:left w:val="nil"/>
              <w:bottom w:val="nil"/>
              <w:right w:val="nil"/>
            </w:tcBorders>
            <w:shd w:val="clear" w:color="auto" w:fill="FFFFFF"/>
            <w:noWrap/>
            <w:vAlign w:val="bottom"/>
          </w:tcPr>
          <w:p w14:paraId="2519175D">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240" w:type="dxa"/>
            <w:tcBorders>
              <w:top w:val="nil"/>
              <w:left w:val="nil"/>
              <w:bottom w:val="nil"/>
              <w:right w:val="nil"/>
            </w:tcBorders>
            <w:shd w:val="clear" w:color="auto" w:fill="FFFFFF"/>
            <w:noWrap/>
            <w:vAlign w:val="bottom"/>
          </w:tcPr>
          <w:p w14:paraId="5E980DDA">
            <w:pPr>
              <w:rPr>
                <w:rFonts w:hint="default" w:ascii="Arial" w:hAnsi="Arial" w:cs="Arial"/>
                <w:i w:val="0"/>
                <w:iCs w:val="0"/>
                <w:color w:val="000000"/>
                <w:sz w:val="20"/>
                <w:szCs w:val="20"/>
                <w:u w:val="none"/>
              </w:rPr>
            </w:pPr>
          </w:p>
        </w:tc>
        <w:tc>
          <w:tcPr>
            <w:tcW w:w="2233" w:type="dxa"/>
            <w:tcBorders>
              <w:top w:val="nil"/>
              <w:left w:val="nil"/>
              <w:bottom w:val="nil"/>
              <w:right w:val="nil"/>
            </w:tcBorders>
            <w:shd w:val="clear" w:color="auto" w:fill="FFFFFF"/>
            <w:noWrap/>
            <w:vAlign w:val="bottom"/>
          </w:tcPr>
          <w:p w14:paraId="77C73575">
            <w:pPr>
              <w:rPr>
                <w:rFonts w:hint="default" w:ascii="Arial" w:hAnsi="Arial" w:cs="Arial"/>
                <w:i w:val="0"/>
                <w:iCs w:val="0"/>
                <w:color w:val="000000"/>
                <w:sz w:val="20"/>
                <w:szCs w:val="20"/>
                <w:u w:val="none"/>
              </w:rPr>
            </w:pPr>
          </w:p>
        </w:tc>
        <w:tc>
          <w:tcPr>
            <w:tcW w:w="2745" w:type="dxa"/>
            <w:tcBorders>
              <w:top w:val="nil"/>
              <w:left w:val="nil"/>
              <w:bottom w:val="nil"/>
              <w:right w:val="nil"/>
            </w:tcBorders>
            <w:shd w:val="clear" w:color="auto" w:fill="FFFFFF"/>
            <w:noWrap/>
            <w:vAlign w:val="bottom"/>
          </w:tcPr>
          <w:p w14:paraId="7110EEEC">
            <w:pPr>
              <w:rPr>
                <w:rFonts w:hint="default" w:ascii="Arial" w:hAnsi="Arial" w:cs="Arial"/>
                <w:i w:val="0"/>
                <w:iCs w:val="0"/>
                <w:color w:val="000000"/>
                <w:sz w:val="20"/>
                <w:szCs w:val="20"/>
                <w:u w:val="none"/>
              </w:rPr>
            </w:pPr>
          </w:p>
        </w:tc>
        <w:tc>
          <w:tcPr>
            <w:tcW w:w="236" w:type="dxa"/>
            <w:tcBorders>
              <w:top w:val="nil"/>
              <w:left w:val="nil"/>
              <w:bottom w:val="nil"/>
              <w:right w:val="nil"/>
            </w:tcBorders>
            <w:shd w:val="clear" w:color="auto" w:fill="FFFFFF"/>
            <w:noWrap/>
            <w:vAlign w:val="bottom"/>
          </w:tcPr>
          <w:p w14:paraId="21F7A625">
            <w:pPr>
              <w:rPr>
                <w:rFonts w:hint="default" w:ascii="Arial" w:hAnsi="Arial" w:cs="Arial"/>
                <w:i w:val="0"/>
                <w:iCs w:val="0"/>
                <w:color w:val="000000"/>
                <w:sz w:val="20"/>
                <w:szCs w:val="20"/>
                <w:u w:val="none"/>
              </w:rPr>
            </w:pPr>
          </w:p>
        </w:tc>
        <w:tc>
          <w:tcPr>
            <w:tcW w:w="2314" w:type="dxa"/>
            <w:tcBorders>
              <w:top w:val="nil"/>
              <w:left w:val="nil"/>
              <w:bottom w:val="nil"/>
              <w:right w:val="nil"/>
            </w:tcBorders>
            <w:shd w:val="clear" w:color="auto" w:fill="FFFFFF"/>
            <w:noWrap/>
            <w:vAlign w:val="bottom"/>
          </w:tcPr>
          <w:p w14:paraId="285E51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847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64" w:type="dxa"/>
            <w:gridSpan w:val="3"/>
            <w:tcBorders>
              <w:top w:val="single" w:color="auto" w:sz="4" w:space="0"/>
              <w:left w:val="single" w:color="auto" w:sz="4" w:space="0"/>
              <w:bottom w:val="single" w:color="auto" w:sz="4" w:space="0"/>
              <w:right w:val="single" w:color="auto" w:sz="4" w:space="0"/>
            </w:tcBorders>
            <w:shd w:val="clear" w:color="auto" w:fill="F1F1F1"/>
            <w:noWrap/>
            <w:vAlign w:val="center"/>
          </w:tcPr>
          <w:p w14:paraId="63883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528" w:type="dxa"/>
            <w:gridSpan w:val="4"/>
            <w:tcBorders>
              <w:top w:val="single" w:color="auto" w:sz="4" w:space="0"/>
              <w:left w:val="single" w:color="auto" w:sz="4" w:space="0"/>
              <w:bottom w:val="single" w:color="auto" w:sz="4" w:space="0"/>
              <w:right w:val="single" w:color="auto" w:sz="4" w:space="0"/>
            </w:tcBorders>
            <w:shd w:val="clear" w:color="auto" w:fill="F1F1F1"/>
            <w:vAlign w:val="center"/>
          </w:tcPr>
          <w:p w14:paraId="532C1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2194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0E352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557" w:type="dxa"/>
            <w:gridSpan w:val="2"/>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14:paraId="7047A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33"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00847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45"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2CA81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0107B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E3C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0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1E2F986">
            <w:pPr>
              <w:jc w:val="center"/>
              <w:rPr>
                <w:rFonts w:hint="eastAsia" w:ascii="宋体" w:hAnsi="宋体" w:eastAsia="宋体" w:cs="宋体"/>
                <w:i w:val="0"/>
                <w:iCs w:val="0"/>
                <w:color w:val="000000"/>
                <w:sz w:val="22"/>
                <w:szCs w:val="22"/>
                <w:u w:val="none"/>
              </w:rPr>
            </w:pPr>
          </w:p>
        </w:tc>
        <w:tc>
          <w:tcPr>
            <w:tcW w:w="6557" w:type="dxa"/>
            <w:gridSpan w:val="2"/>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145A79CF">
            <w:pPr>
              <w:jc w:val="center"/>
              <w:rPr>
                <w:rFonts w:hint="eastAsia" w:ascii="宋体" w:hAnsi="宋体" w:eastAsia="宋体" w:cs="宋体"/>
                <w:i w:val="0"/>
                <w:iCs w:val="0"/>
                <w:color w:val="000000"/>
                <w:sz w:val="22"/>
                <w:szCs w:val="22"/>
                <w:u w:val="none"/>
              </w:rPr>
            </w:pPr>
          </w:p>
        </w:tc>
        <w:tc>
          <w:tcPr>
            <w:tcW w:w="2233"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0ABDB124">
            <w:pPr>
              <w:jc w:val="center"/>
              <w:rPr>
                <w:rFonts w:hint="eastAsia" w:ascii="宋体" w:hAnsi="宋体" w:eastAsia="宋体" w:cs="宋体"/>
                <w:i w:val="0"/>
                <w:iCs w:val="0"/>
                <w:color w:val="000000"/>
                <w:sz w:val="22"/>
                <w:szCs w:val="22"/>
                <w:u w:val="none"/>
              </w:rPr>
            </w:pPr>
          </w:p>
        </w:tc>
        <w:tc>
          <w:tcPr>
            <w:tcW w:w="274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1DD23561">
            <w:pPr>
              <w:jc w:val="center"/>
              <w:rPr>
                <w:rFonts w:hint="eastAsia" w:ascii="宋体" w:hAnsi="宋体" w:eastAsia="宋体" w:cs="宋体"/>
                <w:i w:val="0"/>
                <w:iCs w:val="0"/>
                <w:color w:val="000000"/>
                <w:sz w:val="22"/>
                <w:szCs w:val="22"/>
                <w:u w:val="none"/>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2FE23E6D">
            <w:pPr>
              <w:jc w:val="center"/>
              <w:rPr>
                <w:rFonts w:hint="eastAsia" w:ascii="宋体" w:hAnsi="宋体" w:eastAsia="宋体" w:cs="宋体"/>
                <w:i w:val="0"/>
                <w:iCs w:val="0"/>
                <w:color w:val="000000"/>
                <w:sz w:val="22"/>
                <w:szCs w:val="22"/>
                <w:u w:val="none"/>
              </w:rPr>
            </w:pPr>
          </w:p>
        </w:tc>
      </w:tr>
      <w:tr w14:paraId="654A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E4EF95A">
            <w:pPr>
              <w:jc w:val="center"/>
              <w:rPr>
                <w:rFonts w:hint="eastAsia" w:ascii="宋体" w:hAnsi="宋体" w:eastAsia="宋体" w:cs="宋体"/>
                <w:i w:val="0"/>
                <w:iCs w:val="0"/>
                <w:color w:val="000000"/>
                <w:sz w:val="22"/>
                <w:szCs w:val="22"/>
                <w:u w:val="none"/>
              </w:rPr>
            </w:pPr>
          </w:p>
        </w:tc>
        <w:tc>
          <w:tcPr>
            <w:tcW w:w="6557" w:type="dxa"/>
            <w:gridSpan w:val="2"/>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01FF4241">
            <w:pPr>
              <w:jc w:val="center"/>
              <w:rPr>
                <w:rFonts w:hint="eastAsia" w:ascii="宋体" w:hAnsi="宋体" w:eastAsia="宋体" w:cs="宋体"/>
                <w:i w:val="0"/>
                <w:iCs w:val="0"/>
                <w:color w:val="000000"/>
                <w:sz w:val="22"/>
                <w:szCs w:val="22"/>
                <w:u w:val="none"/>
              </w:rPr>
            </w:pPr>
          </w:p>
        </w:tc>
        <w:tc>
          <w:tcPr>
            <w:tcW w:w="2233"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07617157">
            <w:pPr>
              <w:jc w:val="center"/>
              <w:rPr>
                <w:rFonts w:hint="eastAsia" w:ascii="宋体" w:hAnsi="宋体" w:eastAsia="宋体" w:cs="宋体"/>
                <w:i w:val="0"/>
                <w:iCs w:val="0"/>
                <w:color w:val="000000"/>
                <w:sz w:val="22"/>
                <w:szCs w:val="22"/>
                <w:u w:val="none"/>
              </w:rPr>
            </w:pPr>
          </w:p>
        </w:tc>
        <w:tc>
          <w:tcPr>
            <w:tcW w:w="274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6F949C7">
            <w:pPr>
              <w:jc w:val="center"/>
              <w:rPr>
                <w:rFonts w:hint="eastAsia" w:ascii="宋体" w:hAnsi="宋体" w:eastAsia="宋体" w:cs="宋体"/>
                <w:i w:val="0"/>
                <w:iCs w:val="0"/>
                <w:color w:val="000000"/>
                <w:sz w:val="22"/>
                <w:szCs w:val="22"/>
                <w:u w:val="none"/>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14C7E56">
            <w:pPr>
              <w:jc w:val="center"/>
              <w:rPr>
                <w:rFonts w:hint="eastAsia" w:ascii="宋体" w:hAnsi="宋体" w:eastAsia="宋体" w:cs="宋体"/>
                <w:i w:val="0"/>
                <w:iCs w:val="0"/>
                <w:color w:val="000000"/>
                <w:sz w:val="22"/>
                <w:szCs w:val="22"/>
                <w:u w:val="none"/>
              </w:rPr>
            </w:pPr>
          </w:p>
        </w:tc>
      </w:tr>
      <w:tr w14:paraId="6BA1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64" w:type="dxa"/>
            <w:gridSpan w:val="3"/>
            <w:tcBorders>
              <w:top w:val="single" w:color="auto" w:sz="4" w:space="0"/>
              <w:left w:val="single" w:color="auto" w:sz="4" w:space="0"/>
              <w:bottom w:val="single" w:color="auto" w:sz="4" w:space="0"/>
              <w:right w:val="single" w:color="auto" w:sz="4" w:space="0"/>
            </w:tcBorders>
            <w:shd w:val="clear" w:color="auto" w:fill="F1F1F1"/>
            <w:noWrap/>
            <w:vAlign w:val="center"/>
          </w:tcPr>
          <w:p w14:paraId="24984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33"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09D34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5"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1DD06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1F1F1"/>
            <w:noWrap/>
            <w:vAlign w:val="center"/>
          </w:tcPr>
          <w:p w14:paraId="0FD91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CE7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64" w:type="dxa"/>
            <w:gridSpan w:val="3"/>
            <w:tcBorders>
              <w:top w:val="single" w:color="auto" w:sz="4" w:space="0"/>
              <w:left w:val="single" w:color="auto" w:sz="4" w:space="0"/>
              <w:bottom w:val="single" w:color="auto" w:sz="4" w:space="0"/>
              <w:right w:val="single" w:color="auto" w:sz="4" w:space="0"/>
            </w:tcBorders>
            <w:shd w:val="clear" w:color="auto" w:fill="F1F1F1"/>
            <w:noWrap/>
            <w:vAlign w:val="center"/>
          </w:tcPr>
          <w:p w14:paraId="639E5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9C2C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71.37</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B2A0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65.07</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A726F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r>
      <w:tr w14:paraId="72DD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E04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7D47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DB6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52.45</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1B9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46.15</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AA4B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r>
      <w:tr w14:paraId="304B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3D8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20103</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663C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1A4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52.02</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BB9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45.72</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1C90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5A2B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276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2010301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F6DC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F65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52.02</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126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45.72</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1AD7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5318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CD9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20129</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7FD5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DBD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4F5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FB99DE4">
            <w:pPr>
              <w:jc w:val="center"/>
              <w:rPr>
                <w:rFonts w:hint="eastAsia" w:ascii="宋体" w:hAnsi="宋体" w:eastAsia="宋体" w:cs="宋体"/>
                <w:i w:val="0"/>
                <w:iCs w:val="0"/>
                <w:color w:val="000000"/>
                <w:sz w:val="22"/>
                <w:szCs w:val="22"/>
                <w:u w:val="none"/>
              </w:rPr>
            </w:pPr>
          </w:p>
        </w:tc>
      </w:tr>
      <w:tr w14:paraId="68E4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F3B5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2012901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F5EA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F0E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D42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15C2258">
            <w:pPr>
              <w:jc w:val="center"/>
              <w:rPr>
                <w:rFonts w:hint="eastAsia" w:ascii="宋体" w:hAnsi="宋体" w:eastAsia="宋体" w:cs="宋体"/>
                <w:i w:val="0"/>
                <w:iCs w:val="0"/>
                <w:color w:val="000000"/>
                <w:sz w:val="22"/>
                <w:szCs w:val="22"/>
                <w:u w:val="none"/>
              </w:rPr>
            </w:pPr>
          </w:p>
        </w:tc>
      </w:tr>
      <w:tr w14:paraId="0AF4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B7B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6E8B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841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258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CF2D9C9">
            <w:pPr>
              <w:jc w:val="center"/>
              <w:rPr>
                <w:rFonts w:hint="eastAsia" w:ascii="宋体" w:hAnsi="宋体" w:eastAsia="宋体" w:cs="宋体"/>
                <w:i w:val="0"/>
                <w:iCs w:val="0"/>
                <w:color w:val="000000"/>
                <w:sz w:val="22"/>
                <w:szCs w:val="22"/>
                <w:u w:val="none"/>
              </w:rPr>
            </w:pPr>
          </w:p>
        </w:tc>
      </w:tr>
      <w:tr w14:paraId="5F10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153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20801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3BB2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95D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866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F80C24A">
            <w:pPr>
              <w:jc w:val="center"/>
              <w:rPr>
                <w:rFonts w:hint="eastAsia" w:ascii="宋体" w:hAnsi="宋体" w:eastAsia="宋体" w:cs="宋体"/>
                <w:i w:val="0"/>
                <w:iCs w:val="0"/>
                <w:color w:val="000000"/>
                <w:sz w:val="22"/>
                <w:szCs w:val="22"/>
                <w:u w:val="none"/>
              </w:rPr>
            </w:pPr>
          </w:p>
        </w:tc>
      </w:tr>
      <w:tr w14:paraId="6198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01B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2080101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D12B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E86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DBC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06718F0">
            <w:pPr>
              <w:jc w:val="center"/>
              <w:rPr>
                <w:rFonts w:hint="eastAsia" w:ascii="宋体" w:hAnsi="宋体" w:eastAsia="宋体" w:cs="宋体"/>
                <w:i w:val="0"/>
                <w:iCs w:val="0"/>
                <w:color w:val="000000"/>
                <w:sz w:val="22"/>
                <w:szCs w:val="22"/>
                <w:u w:val="none"/>
              </w:rPr>
            </w:pPr>
          </w:p>
        </w:tc>
      </w:tr>
      <w:tr w14:paraId="2D72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5C0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2080199</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89A4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9D9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3D4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83E0228">
            <w:pPr>
              <w:jc w:val="center"/>
              <w:rPr>
                <w:rFonts w:hint="eastAsia" w:ascii="宋体" w:hAnsi="宋体" w:eastAsia="宋体" w:cs="宋体"/>
                <w:i w:val="0"/>
                <w:iCs w:val="0"/>
                <w:color w:val="000000"/>
                <w:sz w:val="22"/>
                <w:szCs w:val="22"/>
                <w:u w:val="none"/>
              </w:rPr>
            </w:pPr>
          </w:p>
        </w:tc>
      </w:tr>
      <w:tr w14:paraId="7055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50F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Helvetica" w:hAnsi="Helvetica" w:eastAsia="Helvetica" w:cs="Helvetica"/>
                <w:i w:val="0"/>
                <w:iCs w:val="0"/>
                <w:color w:val="000000"/>
                <w:kern w:val="0"/>
                <w:sz w:val="21"/>
                <w:szCs w:val="21"/>
                <w:u w:val="none"/>
                <w:lang w:val="en-US" w:eastAsia="zh-CN" w:bidi="ar"/>
              </w:rPr>
              <w:t>20805</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BD89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45C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209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D8E2E67">
            <w:pPr>
              <w:jc w:val="center"/>
              <w:rPr>
                <w:rFonts w:hint="eastAsia" w:ascii="宋体" w:hAnsi="宋体" w:eastAsia="宋体" w:cs="宋体"/>
                <w:i w:val="0"/>
                <w:iCs w:val="0"/>
                <w:color w:val="000000"/>
                <w:sz w:val="22"/>
                <w:szCs w:val="22"/>
                <w:u w:val="none"/>
              </w:rPr>
            </w:pPr>
          </w:p>
        </w:tc>
      </w:tr>
      <w:tr w14:paraId="672F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B9CB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2080505</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7DEA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30FA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5093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4B85769">
            <w:pPr>
              <w:jc w:val="center"/>
              <w:rPr>
                <w:rFonts w:hint="eastAsia" w:ascii="宋体" w:hAnsi="宋体" w:eastAsia="宋体" w:cs="宋体"/>
                <w:i w:val="0"/>
                <w:iCs w:val="0"/>
                <w:color w:val="000000"/>
                <w:kern w:val="0"/>
                <w:sz w:val="22"/>
                <w:szCs w:val="22"/>
                <w:u w:val="none"/>
                <w:lang w:val="en-US" w:eastAsia="zh-CN" w:bidi="ar"/>
              </w:rPr>
            </w:pPr>
          </w:p>
        </w:tc>
      </w:tr>
      <w:tr w14:paraId="275B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E05D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20899</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2120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7A61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0817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405FF23">
            <w:pPr>
              <w:jc w:val="center"/>
              <w:rPr>
                <w:rFonts w:hint="eastAsia" w:ascii="宋体" w:hAnsi="宋体" w:eastAsia="宋体" w:cs="宋体"/>
                <w:i w:val="0"/>
                <w:iCs w:val="0"/>
                <w:color w:val="000000"/>
                <w:kern w:val="0"/>
                <w:sz w:val="22"/>
                <w:szCs w:val="22"/>
                <w:u w:val="none"/>
                <w:lang w:val="en-US" w:eastAsia="zh-CN" w:bidi="ar"/>
              </w:rPr>
            </w:pPr>
          </w:p>
        </w:tc>
      </w:tr>
      <w:tr w14:paraId="290D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1D1C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2089999</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ED0E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6A79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0F1E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B53CA99">
            <w:pPr>
              <w:jc w:val="center"/>
              <w:rPr>
                <w:rFonts w:hint="eastAsia" w:ascii="宋体" w:hAnsi="宋体" w:eastAsia="宋体" w:cs="宋体"/>
                <w:i w:val="0"/>
                <w:iCs w:val="0"/>
                <w:color w:val="000000"/>
                <w:kern w:val="0"/>
                <w:sz w:val="22"/>
                <w:szCs w:val="22"/>
                <w:u w:val="none"/>
                <w:lang w:val="en-US" w:eastAsia="zh-CN" w:bidi="ar"/>
              </w:rPr>
            </w:pPr>
          </w:p>
        </w:tc>
      </w:tr>
      <w:tr w14:paraId="0390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E99F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C32E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9608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C473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9B30F42">
            <w:pPr>
              <w:jc w:val="center"/>
              <w:rPr>
                <w:rFonts w:hint="eastAsia" w:ascii="宋体" w:hAnsi="宋体" w:eastAsia="宋体" w:cs="宋体"/>
                <w:i w:val="0"/>
                <w:iCs w:val="0"/>
                <w:color w:val="000000"/>
                <w:kern w:val="0"/>
                <w:sz w:val="22"/>
                <w:szCs w:val="22"/>
                <w:u w:val="none"/>
                <w:lang w:val="en-US" w:eastAsia="zh-CN" w:bidi="ar"/>
              </w:rPr>
            </w:pPr>
          </w:p>
        </w:tc>
      </w:tr>
      <w:tr w14:paraId="6647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1185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21011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F83F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11A2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BB0B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789F1AE">
            <w:pPr>
              <w:jc w:val="center"/>
              <w:rPr>
                <w:rFonts w:hint="eastAsia" w:ascii="宋体" w:hAnsi="宋体" w:eastAsia="宋体" w:cs="宋体"/>
                <w:i w:val="0"/>
                <w:iCs w:val="0"/>
                <w:color w:val="000000"/>
                <w:kern w:val="0"/>
                <w:sz w:val="22"/>
                <w:szCs w:val="22"/>
                <w:u w:val="none"/>
                <w:lang w:val="en-US" w:eastAsia="zh-CN" w:bidi="ar"/>
              </w:rPr>
            </w:pPr>
          </w:p>
        </w:tc>
      </w:tr>
      <w:tr w14:paraId="6FF7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2B81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2101101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C2A7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7429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B2BB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14F5124">
            <w:pPr>
              <w:jc w:val="center"/>
              <w:rPr>
                <w:rFonts w:hint="eastAsia" w:ascii="宋体" w:hAnsi="宋体" w:eastAsia="宋体" w:cs="宋体"/>
                <w:i w:val="0"/>
                <w:iCs w:val="0"/>
                <w:color w:val="000000"/>
                <w:kern w:val="0"/>
                <w:sz w:val="22"/>
                <w:szCs w:val="22"/>
                <w:u w:val="none"/>
                <w:lang w:val="en-US" w:eastAsia="zh-CN" w:bidi="ar"/>
              </w:rPr>
            </w:pPr>
          </w:p>
        </w:tc>
      </w:tr>
      <w:tr w14:paraId="6BDF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F41F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5318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EE6F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C544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2DC8120">
            <w:pPr>
              <w:jc w:val="center"/>
              <w:rPr>
                <w:rFonts w:hint="eastAsia" w:ascii="宋体" w:hAnsi="宋体" w:eastAsia="宋体" w:cs="宋体"/>
                <w:i w:val="0"/>
                <w:iCs w:val="0"/>
                <w:color w:val="000000"/>
                <w:kern w:val="0"/>
                <w:sz w:val="22"/>
                <w:szCs w:val="22"/>
                <w:u w:val="none"/>
                <w:lang w:val="en-US" w:eastAsia="zh-CN" w:bidi="ar"/>
              </w:rPr>
            </w:pPr>
          </w:p>
        </w:tc>
      </w:tr>
      <w:tr w14:paraId="154B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04A2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21201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F0C3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372C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61C4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BA7F2AD">
            <w:pPr>
              <w:jc w:val="center"/>
              <w:rPr>
                <w:rFonts w:hint="eastAsia" w:ascii="宋体" w:hAnsi="宋体" w:eastAsia="宋体" w:cs="宋体"/>
                <w:i w:val="0"/>
                <w:iCs w:val="0"/>
                <w:color w:val="000000"/>
                <w:kern w:val="0"/>
                <w:sz w:val="22"/>
                <w:szCs w:val="22"/>
                <w:u w:val="none"/>
                <w:lang w:val="en-US" w:eastAsia="zh-CN" w:bidi="ar"/>
              </w:rPr>
            </w:pPr>
          </w:p>
        </w:tc>
      </w:tr>
      <w:tr w14:paraId="26DED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4FE6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2120199</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E30B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24B1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97CC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50FE96F">
            <w:pPr>
              <w:jc w:val="center"/>
              <w:rPr>
                <w:rFonts w:hint="eastAsia" w:ascii="宋体" w:hAnsi="宋体" w:eastAsia="宋体" w:cs="宋体"/>
                <w:i w:val="0"/>
                <w:iCs w:val="0"/>
                <w:color w:val="000000"/>
                <w:kern w:val="0"/>
                <w:sz w:val="22"/>
                <w:szCs w:val="22"/>
                <w:u w:val="none"/>
                <w:lang w:val="en-US" w:eastAsia="zh-CN" w:bidi="ar"/>
              </w:rPr>
            </w:pPr>
          </w:p>
        </w:tc>
      </w:tr>
      <w:tr w14:paraId="65C3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FA5B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7031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9A4F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DAA5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D30C558">
            <w:pPr>
              <w:jc w:val="center"/>
              <w:rPr>
                <w:rFonts w:hint="eastAsia" w:ascii="宋体" w:hAnsi="宋体" w:eastAsia="宋体" w:cs="宋体"/>
                <w:i w:val="0"/>
                <w:iCs w:val="0"/>
                <w:color w:val="000000"/>
                <w:kern w:val="0"/>
                <w:sz w:val="22"/>
                <w:szCs w:val="22"/>
                <w:u w:val="none"/>
                <w:lang w:val="en-US" w:eastAsia="zh-CN" w:bidi="ar"/>
              </w:rPr>
            </w:pPr>
          </w:p>
        </w:tc>
      </w:tr>
      <w:tr w14:paraId="0D04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246F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21301</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D323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3FDC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3220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EE6FC8E">
            <w:pPr>
              <w:jc w:val="center"/>
              <w:rPr>
                <w:rFonts w:hint="eastAsia" w:ascii="宋体" w:hAnsi="宋体" w:eastAsia="宋体" w:cs="宋体"/>
                <w:i w:val="0"/>
                <w:iCs w:val="0"/>
                <w:color w:val="000000"/>
                <w:kern w:val="0"/>
                <w:sz w:val="22"/>
                <w:szCs w:val="22"/>
                <w:u w:val="none"/>
                <w:lang w:val="en-US" w:eastAsia="zh-CN" w:bidi="ar"/>
              </w:rPr>
            </w:pPr>
          </w:p>
        </w:tc>
      </w:tr>
      <w:tr w14:paraId="770D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C9BA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2130199</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CE61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F154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186B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95BB341">
            <w:pPr>
              <w:jc w:val="center"/>
              <w:rPr>
                <w:rFonts w:hint="eastAsia" w:ascii="宋体" w:hAnsi="宋体" w:eastAsia="宋体" w:cs="宋体"/>
                <w:i w:val="0"/>
                <w:iCs w:val="0"/>
                <w:color w:val="000000"/>
                <w:kern w:val="0"/>
                <w:sz w:val="22"/>
                <w:szCs w:val="22"/>
                <w:u w:val="none"/>
                <w:lang w:val="en-US" w:eastAsia="zh-CN" w:bidi="ar"/>
              </w:rPr>
            </w:pPr>
          </w:p>
        </w:tc>
      </w:tr>
      <w:tr w14:paraId="3917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D8C3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21305</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1F3C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BD5D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B752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0AC57C7">
            <w:pPr>
              <w:jc w:val="center"/>
              <w:rPr>
                <w:rFonts w:hint="eastAsia" w:ascii="宋体" w:hAnsi="宋体" w:eastAsia="宋体" w:cs="宋体"/>
                <w:i w:val="0"/>
                <w:iCs w:val="0"/>
                <w:color w:val="000000"/>
                <w:kern w:val="0"/>
                <w:sz w:val="22"/>
                <w:szCs w:val="22"/>
                <w:u w:val="none"/>
                <w:lang w:val="en-US" w:eastAsia="zh-CN" w:bidi="ar"/>
              </w:rPr>
            </w:pPr>
          </w:p>
        </w:tc>
      </w:tr>
      <w:tr w14:paraId="2A93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BF3B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2130599</w:t>
            </w:r>
          </w:p>
        </w:tc>
        <w:tc>
          <w:tcPr>
            <w:tcW w:w="655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450E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2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F9ED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7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9C90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AEDE650">
            <w:pPr>
              <w:jc w:val="center"/>
              <w:rPr>
                <w:rFonts w:hint="eastAsia" w:ascii="宋体" w:hAnsi="宋体" w:eastAsia="宋体" w:cs="宋体"/>
                <w:i w:val="0"/>
                <w:iCs w:val="0"/>
                <w:color w:val="000000"/>
                <w:kern w:val="0"/>
                <w:sz w:val="22"/>
                <w:szCs w:val="22"/>
                <w:u w:val="none"/>
                <w:lang w:val="en-US" w:eastAsia="zh-CN" w:bidi="ar"/>
              </w:rPr>
            </w:pPr>
          </w:p>
        </w:tc>
      </w:tr>
    </w:tbl>
    <w:p w14:paraId="56701AC1">
      <w:pPr>
        <w:rPr>
          <w:rFonts w:hint="eastAsia"/>
        </w:rPr>
      </w:pPr>
      <w:r>
        <w:rPr>
          <w:rFonts w:hint="eastAsia"/>
        </w:rPr>
        <w:t>注：本表反映部门本年度一般公共预算财政拨款支出情况。注:本套报表金额单位转换时可能存在尾数误差。</w:t>
      </w:r>
    </w:p>
    <w:p w14:paraId="0DE0C441">
      <w:pPr>
        <w:pStyle w:val="2"/>
        <w:rPr>
          <w:rFonts w:hint="eastAsia"/>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4039"/>
        <w:gridCol w:w="907"/>
        <w:gridCol w:w="240"/>
        <w:gridCol w:w="850"/>
        <w:gridCol w:w="2520"/>
        <w:gridCol w:w="62"/>
        <w:gridCol w:w="789"/>
        <w:gridCol w:w="223"/>
        <w:gridCol w:w="625"/>
        <w:gridCol w:w="3528"/>
        <w:gridCol w:w="1058"/>
      </w:tblGrid>
      <w:tr w14:paraId="6A5F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2"/>
            <w:tcBorders>
              <w:top w:val="nil"/>
              <w:left w:val="nil"/>
              <w:bottom w:val="nil"/>
              <w:right w:val="nil"/>
            </w:tcBorders>
            <w:shd w:val="clear" w:color="auto" w:fill="FFFFFF"/>
            <w:noWrap/>
            <w:vAlign w:val="bottom"/>
          </w:tcPr>
          <w:p w14:paraId="43D8328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31A4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52" w:type="pct"/>
            <w:tcBorders>
              <w:top w:val="nil"/>
              <w:left w:val="nil"/>
              <w:bottom w:val="nil"/>
              <w:right w:val="nil"/>
            </w:tcBorders>
            <w:shd w:val="clear" w:color="auto" w:fill="FFFFFF"/>
            <w:noWrap/>
            <w:vAlign w:val="bottom"/>
          </w:tcPr>
          <w:p w14:paraId="67BD9BD2">
            <w:pPr>
              <w:rPr>
                <w:rFonts w:hint="eastAsia" w:ascii="Arial" w:hAnsi="Arial" w:cs="Arial"/>
                <w:i w:val="0"/>
                <w:iCs w:val="0"/>
                <w:color w:val="000000"/>
                <w:sz w:val="20"/>
                <w:szCs w:val="20"/>
                <w:u w:val="none"/>
              </w:rPr>
            </w:pPr>
          </w:p>
        </w:tc>
        <w:tc>
          <w:tcPr>
            <w:tcW w:w="1582" w:type="pct"/>
            <w:gridSpan w:val="2"/>
            <w:tcBorders>
              <w:top w:val="nil"/>
              <w:left w:val="nil"/>
              <w:bottom w:val="nil"/>
              <w:right w:val="nil"/>
            </w:tcBorders>
            <w:shd w:val="clear" w:color="auto" w:fill="FFFFFF"/>
            <w:noWrap/>
            <w:vAlign w:val="bottom"/>
          </w:tcPr>
          <w:p w14:paraId="749F75CE">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FFFFFF"/>
            <w:noWrap/>
            <w:vAlign w:val="bottom"/>
          </w:tcPr>
          <w:p w14:paraId="249CE9BD">
            <w:pPr>
              <w:rPr>
                <w:rFonts w:hint="default" w:ascii="Arial" w:hAnsi="Arial" w:cs="Arial"/>
                <w:i w:val="0"/>
                <w:iCs w:val="0"/>
                <w:color w:val="000000"/>
                <w:sz w:val="20"/>
                <w:szCs w:val="20"/>
                <w:u w:val="none"/>
              </w:rPr>
            </w:pPr>
          </w:p>
        </w:tc>
        <w:tc>
          <w:tcPr>
            <w:tcW w:w="271" w:type="pct"/>
            <w:tcBorders>
              <w:top w:val="nil"/>
              <w:left w:val="nil"/>
              <w:bottom w:val="nil"/>
              <w:right w:val="nil"/>
            </w:tcBorders>
            <w:shd w:val="clear" w:color="auto" w:fill="FFFFFF"/>
            <w:noWrap/>
            <w:vAlign w:val="bottom"/>
          </w:tcPr>
          <w:p w14:paraId="4C2B5F54">
            <w:pPr>
              <w:rPr>
                <w:rFonts w:hint="default" w:ascii="Arial" w:hAnsi="Arial" w:cs="Arial"/>
                <w:i w:val="0"/>
                <w:iCs w:val="0"/>
                <w:color w:val="000000"/>
                <w:sz w:val="20"/>
                <w:szCs w:val="20"/>
                <w:u w:val="none"/>
              </w:rPr>
            </w:pPr>
          </w:p>
        </w:tc>
        <w:tc>
          <w:tcPr>
            <w:tcW w:w="806" w:type="pct"/>
            <w:tcBorders>
              <w:top w:val="nil"/>
              <w:left w:val="nil"/>
              <w:bottom w:val="nil"/>
              <w:right w:val="nil"/>
            </w:tcBorders>
            <w:shd w:val="clear" w:color="auto" w:fill="FFFFFF"/>
            <w:noWrap/>
            <w:vAlign w:val="bottom"/>
          </w:tcPr>
          <w:p w14:paraId="6F6750C7">
            <w:pPr>
              <w:rPr>
                <w:rFonts w:hint="default" w:ascii="Arial" w:hAnsi="Arial" w:cs="Arial"/>
                <w:i w:val="0"/>
                <w:iCs w:val="0"/>
                <w:color w:val="000000"/>
                <w:sz w:val="20"/>
                <w:szCs w:val="20"/>
                <w:u w:val="none"/>
              </w:rPr>
            </w:pPr>
          </w:p>
        </w:tc>
        <w:tc>
          <w:tcPr>
            <w:tcW w:w="272" w:type="pct"/>
            <w:gridSpan w:val="2"/>
            <w:tcBorders>
              <w:top w:val="nil"/>
              <w:left w:val="nil"/>
              <w:bottom w:val="nil"/>
              <w:right w:val="nil"/>
            </w:tcBorders>
            <w:shd w:val="clear" w:color="auto" w:fill="FFFFFF"/>
            <w:noWrap/>
            <w:vAlign w:val="bottom"/>
          </w:tcPr>
          <w:p w14:paraId="45B089DC">
            <w:pPr>
              <w:rPr>
                <w:rFonts w:hint="default" w:ascii="Arial" w:hAnsi="Arial" w:cs="Arial"/>
                <w:i w:val="0"/>
                <w:iCs w:val="0"/>
                <w:color w:val="000000"/>
                <w:sz w:val="20"/>
                <w:szCs w:val="20"/>
                <w:u w:val="none"/>
              </w:rPr>
            </w:pPr>
          </w:p>
        </w:tc>
        <w:tc>
          <w:tcPr>
            <w:tcW w:w="71" w:type="pct"/>
            <w:tcBorders>
              <w:top w:val="nil"/>
              <w:left w:val="nil"/>
              <w:bottom w:val="nil"/>
              <w:right w:val="nil"/>
            </w:tcBorders>
            <w:shd w:val="clear" w:color="auto" w:fill="FFFFFF"/>
            <w:noWrap/>
            <w:vAlign w:val="bottom"/>
          </w:tcPr>
          <w:p w14:paraId="7BD8707F">
            <w:pPr>
              <w:rPr>
                <w:rFonts w:hint="default" w:ascii="Arial" w:hAnsi="Arial" w:cs="Arial"/>
                <w:i w:val="0"/>
                <w:iCs w:val="0"/>
                <w:color w:val="000000"/>
                <w:sz w:val="20"/>
                <w:szCs w:val="20"/>
                <w:u w:val="none"/>
              </w:rPr>
            </w:pPr>
          </w:p>
        </w:tc>
        <w:tc>
          <w:tcPr>
            <w:tcW w:w="1667" w:type="pct"/>
            <w:gridSpan w:val="3"/>
            <w:tcBorders>
              <w:top w:val="nil"/>
              <w:left w:val="nil"/>
              <w:bottom w:val="nil"/>
              <w:right w:val="nil"/>
            </w:tcBorders>
            <w:shd w:val="clear" w:color="auto" w:fill="FFFFFF"/>
            <w:noWrap/>
            <w:vAlign w:val="bottom"/>
          </w:tcPr>
          <w:p w14:paraId="71E4D79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1A79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34" w:type="pct"/>
            <w:gridSpan w:val="3"/>
            <w:tcBorders>
              <w:top w:val="nil"/>
              <w:left w:val="nil"/>
              <w:bottom w:val="nil"/>
              <w:right w:val="nil"/>
            </w:tcBorders>
            <w:shd w:val="clear" w:color="auto" w:fill="FFFFFF"/>
            <w:noWrap/>
            <w:vAlign w:val="bottom"/>
          </w:tcPr>
          <w:p w14:paraId="27023939">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76" w:type="pct"/>
            <w:tcBorders>
              <w:top w:val="nil"/>
              <w:left w:val="nil"/>
              <w:bottom w:val="nil"/>
              <w:right w:val="nil"/>
            </w:tcBorders>
            <w:shd w:val="clear" w:color="auto" w:fill="FFFFFF"/>
            <w:noWrap/>
            <w:vAlign w:val="bottom"/>
          </w:tcPr>
          <w:p w14:paraId="78C4AEFD">
            <w:pPr>
              <w:rPr>
                <w:rFonts w:hint="default" w:ascii="Arial" w:hAnsi="Arial" w:cs="Arial"/>
                <w:i w:val="0"/>
                <w:iCs w:val="0"/>
                <w:color w:val="000000"/>
                <w:sz w:val="20"/>
                <w:szCs w:val="20"/>
                <w:u w:val="none"/>
              </w:rPr>
            </w:pPr>
          </w:p>
        </w:tc>
        <w:tc>
          <w:tcPr>
            <w:tcW w:w="271" w:type="pct"/>
            <w:tcBorders>
              <w:top w:val="nil"/>
              <w:left w:val="nil"/>
              <w:bottom w:val="nil"/>
              <w:right w:val="nil"/>
            </w:tcBorders>
            <w:shd w:val="clear" w:color="auto" w:fill="FFFFFF"/>
            <w:noWrap/>
            <w:vAlign w:val="bottom"/>
          </w:tcPr>
          <w:p w14:paraId="20614E23">
            <w:pPr>
              <w:rPr>
                <w:rFonts w:hint="default" w:ascii="Arial" w:hAnsi="Arial" w:cs="Arial"/>
                <w:i w:val="0"/>
                <w:iCs w:val="0"/>
                <w:color w:val="000000"/>
                <w:sz w:val="20"/>
                <w:szCs w:val="20"/>
                <w:u w:val="none"/>
              </w:rPr>
            </w:pPr>
          </w:p>
        </w:tc>
        <w:tc>
          <w:tcPr>
            <w:tcW w:w="806" w:type="pct"/>
            <w:tcBorders>
              <w:top w:val="nil"/>
              <w:left w:val="nil"/>
              <w:bottom w:val="nil"/>
              <w:right w:val="nil"/>
            </w:tcBorders>
            <w:shd w:val="clear" w:color="auto" w:fill="FFFFFF"/>
            <w:noWrap/>
            <w:vAlign w:val="bottom"/>
          </w:tcPr>
          <w:p w14:paraId="6AC7B621">
            <w:pPr>
              <w:rPr>
                <w:rFonts w:hint="default" w:ascii="Arial" w:hAnsi="Arial" w:cs="Arial"/>
                <w:i w:val="0"/>
                <w:iCs w:val="0"/>
                <w:color w:val="000000"/>
                <w:sz w:val="20"/>
                <w:szCs w:val="20"/>
                <w:u w:val="none"/>
              </w:rPr>
            </w:pPr>
          </w:p>
        </w:tc>
        <w:tc>
          <w:tcPr>
            <w:tcW w:w="272" w:type="pct"/>
            <w:gridSpan w:val="2"/>
            <w:tcBorders>
              <w:top w:val="nil"/>
              <w:left w:val="nil"/>
              <w:bottom w:val="nil"/>
              <w:right w:val="nil"/>
            </w:tcBorders>
            <w:shd w:val="clear" w:color="auto" w:fill="FFFFFF"/>
            <w:noWrap/>
            <w:vAlign w:val="bottom"/>
          </w:tcPr>
          <w:p w14:paraId="6E603295">
            <w:pPr>
              <w:rPr>
                <w:rFonts w:hint="default" w:ascii="Arial" w:hAnsi="Arial" w:cs="Arial"/>
                <w:i w:val="0"/>
                <w:iCs w:val="0"/>
                <w:color w:val="000000"/>
                <w:sz w:val="20"/>
                <w:szCs w:val="20"/>
                <w:u w:val="none"/>
              </w:rPr>
            </w:pPr>
          </w:p>
        </w:tc>
        <w:tc>
          <w:tcPr>
            <w:tcW w:w="71" w:type="pct"/>
            <w:tcBorders>
              <w:top w:val="nil"/>
              <w:left w:val="nil"/>
              <w:bottom w:val="nil"/>
              <w:right w:val="nil"/>
            </w:tcBorders>
            <w:shd w:val="clear" w:color="auto" w:fill="FFFFFF"/>
            <w:noWrap/>
            <w:vAlign w:val="bottom"/>
          </w:tcPr>
          <w:p w14:paraId="1ADAA058">
            <w:pPr>
              <w:rPr>
                <w:rFonts w:hint="default" w:ascii="Arial" w:hAnsi="Arial" w:cs="Arial"/>
                <w:i w:val="0"/>
                <w:iCs w:val="0"/>
                <w:color w:val="000000"/>
                <w:sz w:val="20"/>
                <w:szCs w:val="20"/>
                <w:u w:val="none"/>
              </w:rPr>
            </w:pPr>
          </w:p>
        </w:tc>
        <w:tc>
          <w:tcPr>
            <w:tcW w:w="1667" w:type="pct"/>
            <w:gridSpan w:val="3"/>
            <w:tcBorders>
              <w:top w:val="nil"/>
              <w:left w:val="nil"/>
              <w:bottom w:val="nil"/>
              <w:right w:val="nil"/>
            </w:tcBorders>
            <w:shd w:val="clear" w:color="auto" w:fill="FFFFFF"/>
            <w:noWrap/>
            <w:vAlign w:val="bottom"/>
          </w:tcPr>
          <w:p w14:paraId="383C0A2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FD3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11" w:type="pct"/>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32D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088" w:type="pct"/>
            <w:gridSpan w:val="8"/>
            <w:tcBorders>
              <w:top w:val="single" w:color="000000" w:sz="4" w:space="0"/>
              <w:left w:val="nil"/>
              <w:bottom w:val="single" w:color="000000" w:sz="4" w:space="0"/>
              <w:right w:val="single" w:color="000000" w:sz="4" w:space="0"/>
            </w:tcBorders>
            <w:shd w:val="clear" w:color="FFFFFF" w:fill="FFFFFF"/>
            <w:noWrap/>
            <w:vAlign w:val="center"/>
          </w:tcPr>
          <w:p w14:paraId="50EA6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5C40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shd w:val="clear" w:color="FFFFFF" w:fill="FFFFFF"/>
            <w:vAlign w:val="center"/>
          </w:tcPr>
          <w:p w14:paraId="7C675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92" w:type="pct"/>
            <w:tcBorders>
              <w:top w:val="nil"/>
              <w:left w:val="nil"/>
              <w:bottom w:val="single" w:color="000000" w:sz="4" w:space="0"/>
              <w:right w:val="single" w:color="000000" w:sz="4" w:space="0"/>
            </w:tcBorders>
            <w:shd w:val="clear" w:color="FFFFFF" w:fill="FFFFFF"/>
            <w:vAlign w:val="center"/>
          </w:tcPr>
          <w:p w14:paraId="5FCB8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6" w:type="pct"/>
            <w:gridSpan w:val="2"/>
            <w:tcBorders>
              <w:top w:val="nil"/>
              <w:left w:val="nil"/>
              <w:bottom w:val="single" w:color="000000" w:sz="4" w:space="0"/>
              <w:right w:val="single" w:color="000000" w:sz="4" w:space="0"/>
            </w:tcBorders>
            <w:shd w:val="clear" w:color="FFFFFF" w:fill="FFFFFF"/>
            <w:vAlign w:val="center"/>
          </w:tcPr>
          <w:p w14:paraId="5BED4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71" w:type="pct"/>
            <w:tcBorders>
              <w:top w:val="nil"/>
              <w:left w:val="nil"/>
              <w:bottom w:val="single" w:color="000000" w:sz="4" w:space="0"/>
              <w:right w:val="single" w:color="000000" w:sz="4" w:space="0"/>
            </w:tcBorders>
            <w:shd w:val="clear" w:color="FFFFFF" w:fill="FFFFFF"/>
            <w:vAlign w:val="center"/>
          </w:tcPr>
          <w:p w14:paraId="65642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26" w:type="pct"/>
            <w:gridSpan w:val="2"/>
            <w:tcBorders>
              <w:top w:val="nil"/>
              <w:left w:val="nil"/>
              <w:bottom w:val="single" w:color="000000" w:sz="4" w:space="0"/>
              <w:right w:val="single" w:color="000000" w:sz="4" w:space="0"/>
            </w:tcBorders>
            <w:shd w:val="clear" w:color="FFFFFF" w:fill="FFFFFF"/>
            <w:vAlign w:val="center"/>
          </w:tcPr>
          <w:p w14:paraId="4262E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2" w:type="pct"/>
            <w:tcBorders>
              <w:top w:val="nil"/>
              <w:left w:val="nil"/>
              <w:bottom w:val="single" w:color="000000" w:sz="4" w:space="0"/>
              <w:right w:val="single" w:color="000000" w:sz="4" w:space="0"/>
            </w:tcBorders>
            <w:shd w:val="clear" w:color="FFFFFF" w:fill="FFFFFF"/>
            <w:vAlign w:val="center"/>
          </w:tcPr>
          <w:p w14:paraId="2EAE4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71" w:type="pct"/>
            <w:gridSpan w:val="2"/>
            <w:tcBorders>
              <w:top w:val="nil"/>
              <w:left w:val="nil"/>
              <w:bottom w:val="single" w:color="000000" w:sz="4" w:space="0"/>
              <w:right w:val="single" w:color="000000" w:sz="4" w:space="0"/>
            </w:tcBorders>
            <w:shd w:val="clear" w:color="FFFFFF" w:fill="FFFFFF"/>
            <w:vAlign w:val="center"/>
          </w:tcPr>
          <w:p w14:paraId="6E81A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28" w:type="pct"/>
            <w:tcBorders>
              <w:top w:val="nil"/>
              <w:left w:val="nil"/>
              <w:bottom w:val="single" w:color="000000" w:sz="4" w:space="0"/>
              <w:right w:val="single" w:color="000000" w:sz="4" w:space="0"/>
            </w:tcBorders>
            <w:shd w:val="clear" w:color="FFFFFF" w:fill="FFFFFF"/>
            <w:vAlign w:val="center"/>
          </w:tcPr>
          <w:p w14:paraId="5396203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科目名称</w:t>
            </w:r>
          </w:p>
        </w:tc>
        <w:tc>
          <w:tcPr>
            <w:tcW w:w="338" w:type="pct"/>
            <w:tcBorders>
              <w:top w:val="nil"/>
              <w:left w:val="nil"/>
              <w:bottom w:val="single" w:color="000000" w:sz="4" w:space="0"/>
              <w:right w:val="single" w:color="000000" w:sz="4" w:space="0"/>
            </w:tcBorders>
            <w:shd w:val="clear" w:color="FFFFFF" w:fill="FFFFFF"/>
            <w:vAlign w:val="center"/>
          </w:tcPr>
          <w:p w14:paraId="669C5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761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vAlign w:val="center"/>
          </w:tcPr>
          <w:p w14:paraId="7C0BD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035" w:type="dxa"/>
            <w:tcBorders>
              <w:top w:val="nil"/>
              <w:left w:val="nil"/>
              <w:bottom w:val="single" w:color="000000" w:sz="4" w:space="0"/>
              <w:right w:val="single" w:color="000000" w:sz="4" w:space="0"/>
            </w:tcBorders>
            <w:shd w:val="clear" w:color="FFFFFF" w:fill="FFFFFF"/>
            <w:vAlign w:val="center"/>
          </w:tcPr>
          <w:p w14:paraId="29FB8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46" w:type="dxa"/>
            <w:gridSpan w:val="2"/>
            <w:tcBorders>
              <w:top w:val="nil"/>
              <w:left w:val="nil"/>
              <w:bottom w:val="single" w:color="000000" w:sz="4" w:space="0"/>
              <w:right w:val="single" w:color="000000" w:sz="4" w:space="0"/>
            </w:tcBorders>
            <w:shd w:val="clear" w:color="FFFFFF" w:fill="FFFFFF"/>
            <w:vAlign w:val="center"/>
          </w:tcPr>
          <w:p w14:paraId="7620A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51.27</w:t>
            </w:r>
          </w:p>
        </w:tc>
        <w:tc>
          <w:tcPr>
            <w:tcW w:w="849" w:type="dxa"/>
            <w:tcBorders>
              <w:top w:val="nil"/>
              <w:left w:val="nil"/>
              <w:bottom w:val="single" w:color="000000" w:sz="4" w:space="0"/>
              <w:right w:val="single" w:color="000000" w:sz="4" w:space="0"/>
            </w:tcBorders>
            <w:shd w:val="clear" w:color="FFFFFF" w:fill="FFFFFF"/>
            <w:vAlign w:val="center"/>
          </w:tcPr>
          <w:p w14:paraId="26EC3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580" w:type="dxa"/>
            <w:gridSpan w:val="2"/>
            <w:tcBorders>
              <w:top w:val="nil"/>
              <w:left w:val="nil"/>
              <w:bottom w:val="single" w:color="000000" w:sz="4" w:space="0"/>
              <w:right w:val="single" w:color="000000" w:sz="4" w:space="0"/>
            </w:tcBorders>
            <w:shd w:val="clear" w:color="FFFFFF" w:fill="FFFFFF"/>
            <w:vAlign w:val="center"/>
          </w:tcPr>
          <w:p w14:paraId="1B1B7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88" w:type="dxa"/>
            <w:tcBorders>
              <w:top w:val="nil"/>
              <w:left w:val="nil"/>
              <w:bottom w:val="single" w:color="000000" w:sz="4" w:space="0"/>
              <w:right w:val="single" w:color="000000" w:sz="4" w:space="0"/>
            </w:tcBorders>
            <w:shd w:val="clear" w:color="FFFFFF" w:fill="FFFFFF"/>
            <w:vAlign w:val="center"/>
          </w:tcPr>
          <w:p w14:paraId="100D6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847" w:type="dxa"/>
            <w:gridSpan w:val="2"/>
            <w:tcBorders>
              <w:top w:val="nil"/>
              <w:left w:val="nil"/>
              <w:bottom w:val="single" w:color="000000" w:sz="4" w:space="0"/>
              <w:right w:val="single" w:color="000000" w:sz="4" w:space="0"/>
            </w:tcBorders>
            <w:shd w:val="clear" w:color="FFFFFF" w:fill="FFFFFF"/>
            <w:vAlign w:val="center"/>
          </w:tcPr>
          <w:p w14:paraId="58A7A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525" w:type="dxa"/>
            <w:tcBorders>
              <w:top w:val="nil"/>
              <w:left w:val="nil"/>
              <w:bottom w:val="single" w:color="000000" w:sz="4" w:space="0"/>
              <w:right w:val="single" w:color="000000" w:sz="4" w:space="0"/>
            </w:tcBorders>
            <w:shd w:val="clear" w:color="FFFFFF" w:fill="FFFFFF"/>
            <w:vAlign w:val="center"/>
          </w:tcPr>
          <w:p w14:paraId="356EDA1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债务利息及费用支出</w:t>
            </w:r>
          </w:p>
        </w:tc>
        <w:tc>
          <w:tcPr>
            <w:tcW w:w="1057" w:type="dxa"/>
            <w:tcBorders>
              <w:top w:val="nil"/>
              <w:left w:val="nil"/>
              <w:bottom w:val="single" w:color="000000" w:sz="4" w:space="0"/>
              <w:right w:val="single" w:color="000000" w:sz="4" w:space="0"/>
            </w:tcBorders>
            <w:shd w:val="clear" w:color="FFFFFF" w:fill="FFFFFF"/>
            <w:vAlign w:val="center"/>
          </w:tcPr>
          <w:p w14:paraId="24477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FC7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2B00E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035" w:type="dxa"/>
            <w:tcBorders>
              <w:top w:val="nil"/>
              <w:left w:val="nil"/>
              <w:bottom w:val="single" w:color="000000" w:sz="4" w:space="0"/>
              <w:right w:val="single" w:color="000000" w:sz="4" w:space="0"/>
            </w:tcBorders>
            <w:shd w:val="clear" w:color="FFFFFF" w:fill="FFFFFF"/>
            <w:noWrap/>
            <w:vAlign w:val="center"/>
          </w:tcPr>
          <w:p w14:paraId="7647D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301C6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w:t>
            </w:r>
          </w:p>
        </w:tc>
        <w:tc>
          <w:tcPr>
            <w:tcW w:w="849" w:type="dxa"/>
            <w:tcBorders>
              <w:top w:val="nil"/>
              <w:left w:val="nil"/>
              <w:bottom w:val="single" w:color="000000" w:sz="4" w:space="0"/>
              <w:right w:val="single" w:color="000000" w:sz="4" w:space="0"/>
            </w:tcBorders>
            <w:shd w:val="clear" w:color="FFFFFF" w:fill="FFFFFF"/>
            <w:noWrap/>
            <w:vAlign w:val="center"/>
          </w:tcPr>
          <w:p w14:paraId="5DAC0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6A9F6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88" w:type="dxa"/>
            <w:tcBorders>
              <w:top w:val="nil"/>
              <w:left w:val="nil"/>
              <w:bottom w:val="single" w:color="000000" w:sz="4" w:space="0"/>
              <w:right w:val="single" w:color="000000" w:sz="4" w:space="0"/>
            </w:tcBorders>
            <w:shd w:val="clear" w:color="auto" w:fill="FFFFFF"/>
            <w:noWrap/>
            <w:vAlign w:val="center"/>
          </w:tcPr>
          <w:p w14:paraId="3107E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6C3D4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525" w:type="dxa"/>
            <w:tcBorders>
              <w:top w:val="nil"/>
              <w:left w:val="nil"/>
              <w:bottom w:val="single" w:color="000000" w:sz="4" w:space="0"/>
              <w:right w:val="single" w:color="000000" w:sz="4" w:space="0"/>
            </w:tcBorders>
            <w:shd w:val="clear" w:color="FFFFFF" w:fill="FFFFFF"/>
            <w:noWrap/>
            <w:vAlign w:val="center"/>
          </w:tcPr>
          <w:p w14:paraId="4346FCE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57" w:type="dxa"/>
            <w:tcBorders>
              <w:top w:val="nil"/>
              <w:left w:val="nil"/>
              <w:bottom w:val="single" w:color="000000" w:sz="4" w:space="0"/>
              <w:right w:val="single" w:color="000000" w:sz="4" w:space="0"/>
            </w:tcBorders>
            <w:shd w:val="clear" w:color="auto" w:fill="FFFFFF"/>
            <w:noWrap/>
            <w:vAlign w:val="center"/>
          </w:tcPr>
          <w:p w14:paraId="78FF7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2BB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6C716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035" w:type="dxa"/>
            <w:tcBorders>
              <w:top w:val="nil"/>
              <w:left w:val="nil"/>
              <w:bottom w:val="single" w:color="000000" w:sz="4" w:space="0"/>
              <w:right w:val="single" w:color="000000" w:sz="4" w:space="0"/>
            </w:tcBorders>
            <w:shd w:val="clear" w:color="FFFFFF" w:fill="FFFFFF"/>
            <w:noWrap/>
            <w:vAlign w:val="center"/>
          </w:tcPr>
          <w:p w14:paraId="16552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61C3E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2457F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30847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88" w:type="dxa"/>
            <w:tcBorders>
              <w:top w:val="nil"/>
              <w:left w:val="nil"/>
              <w:bottom w:val="single" w:color="000000" w:sz="4" w:space="0"/>
              <w:right w:val="single" w:color="000000" w:sz="4" w:space="0"/>
            </w:tcBorders>
            <w:shd w:val="clear" w:color="auto" w:fill="FFFFFF"/>
            <w:noWrap/>
            <w:vAlign w:val="center"/>
          </w:tcPr>
          <w:p w14:paraId="53D1B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259D6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525" w:type="dxa"/>
            <w:tcBorders>
              <w:top w:val="nil"/>
              <w:left w:val="nil"/>
              <w:bottom w:val="single" w:color="000000" w:sz="4" w:space="0"/>
              <w:right w:val="single" w:color="000000" w:sz="4" w:space="0"/>
            </w:tcBorders>
            <w:shd w:val="clear" w:color="FFFFFF" w:fill="FFFFFF"/>
            <w:noWrap/>
            <w:vAlign w:val="center"/>
          </w:tcPr>
          <w:p w14:paraId="3A3C89D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57" w:type="dxa"/>
            <w:tcBorders>
              <w:top w:val="nil"/>
              <w:left w:val="nil"/>
              <w:bottom w:val="single" w:color="000000" w:sz="4" w:space="0"/>
              <w:right w:val="single" w:color="000000" w:sz="4" w:space="0"/>
            </w:tcBorders>
            <w:shd w:val="clear" w:color="auto" w:fill="FFFFFF"/>
            <w:noWrap/>
            <w:vAlign w:val="center"/>
          </w:tcPr>
          <w:p w14:paraId="17F4E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85C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78793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035" w:type="dxa"/>
            <w:tcBorders>
              <w:top w:val="nil"/>
              <w:left w:val="nil"/>
              <w:bottom w:val="single" w:color="000000" w:sz="4" w:space="0"/>
              <w:right w:val="single" w:color="000000" w:sz="4" w:space="0"/>
            </w:tcBorders>
            <w:shd w:val="clear" w:color="FFFFFF" w:fill="FFFFFF"/>
            <w:noWrap/>
            <w:vAlign w:val="center"/>
          </w:tcPr>
          <w:p w14:paraId="58FD8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671F6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849" w:type="dxa"/>
            <w:tcBorders>
              <w:top w:val="nil"/>
              <w:left w:val="nil"/>
              <w:bottom w:val="single" w:color="000000" w:sz="4" w:space="0"/>
              <w:right w:val="single" w:color="000000" w:sz="4" w:space="0"/>
            </w:tcBorders>
            <w:shd w:val="clear" w:color="FFFFFF" w:fill="FFFFFF"/>
            <w:noWrap/>
            <w:vAlign w:val="center"/>
          </w:tcPr>
          <w:p w14:paraId="0C52B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75AD9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88" w:type="dxa"/>
            <w:tcBorders>
              <w:top w:val="nil"/>
              <w:left w:val="nil"/>
              <w:bottom w:val="single" w:color="000000" w:sz="4" w:space="0"/>
              <w:right w:val="single" w:color="000000" w:sz="4" w:space="0"/>
            </w:tcBorders>
            <w:shd w:val="clear" w:color="auto" w:fill="FFFFFF"/>
            <w:noWrap/>
            <w:vAlign w:val="center"/>
          </w:tcPr>
          <w:p w14:paraId="1D83E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45E7D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525" w:type="dxa"/>
            <w:tcBorders>
              <w:top w:val="nil"/>
              <w:left w:val="nil"/>
              <w:bottom w:val="single" w:color="000000" w:sz="4" w:space="0"/>
              <w:right w:val="single" w:color="000000" w:sz="4" w:space="0"/>
            </w:tcBorders>
            <w:shd w:val="clear" w:color="FFFFFF" w:fill="FFFFFF"/>
            <w:noWrap/>
            <w:vAlign w:val="center"/>
          </w:tcPr>
          <w:p w14:paraId="1150FE8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资本性支出</w:t>
            </w:r>
          </w:p>
        </w:tc>
        <w:tc>
          <w:tcPr>
            <w:tcW w:w="1057" w:type="dxa"/>
            <w:tcBorders>
              <w:top w:val="nil"/>
              <w:left w:val="nil"/>
              <w:bottom w:val="single" w:color="000000" w:sz="4" w:space="0"/>
              <w:right w:val="single" w:color="000000" w:sz="4" w:space="0"/>
            </w:tcBorders>
            <w:shd w:val="clear" w:color="auto" w:fill="FFFFFF"/>
            <w:noWrap/>
            <w:vAlign w:val="center"/>
          </w:tcPr>
          <w:p w14:paraId="2927A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r>
      <w:tr w14:paraId="7727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4A7C8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4035" w:type="dxa"/>
            <w:tcBorders>
              <w:top w:val="nil"/>
              <w:left w:val="nil"/>
              <w:bottom w:val="single" w:color="000000" w:sz="4" w:space="0"/>
              <w:right w:val="single" w:color="000000" w:sz="4" w:space="0"/>
            </w:tcBorders>
            <w:shd w:val="clear" w:color="FFFFFF" w:fill="FFFFFF"/>
            <w:noWrap/>
            <w:vAlign w:val="center"/>
          </w:tcPr>
          <w:p w14:paraId="3422C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3AAB55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849" w:type="dxa"/>
            <w:tcBorders>
              <w:top w:val="nil"/>
              <w:left w:val="nil"/>
              <w:bottom w:val="single" w:color="000000" w:sz="4" w:space="0"/>
              <w:right w:val="single" w:color="000000" w:sz="4" w:space="0"/>
            </w:tcBorders>
            <w:shd w:val="clear" w:color="FFFFFF" w:fill="FFFFFF"/>
            <w:noWrap/>
            <w:vAlign w:val="center"/>
          </w:tcPr>
          <w:p w14:paraId="190F0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61203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88" w:type="dxa"/>
            <w:tcBorders>
              <w:top w:val="nil"/>
              <w:left w:val="nil"/>
              <w:bottom w:val="single" w:color="000000" w:sz="4" w:space="0"/>
              <w:right w:val="single" w:color="000000" w:sz="4" w:space="0"/>
            </w:tcBorders>
            <w:shd w:val="clear" w:color="auto" w:fill="FFFFFF"/>
            <w:noWrap/>
            <w:vAlign w:val="center"/>
          </w:tcPr>
          <w:p w14:paraId="06CDF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34B10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525" w:type="dxa"/>
            <w:tcBorders>
              <w:top w:val="nil"/>
              <w:left w:val="nil"/>
              <w:bottom w:val="single" w:color="000000" w:sz="4" w:space="0"/>
              <w:right w:val="single" w:color="000000" w:sz="4" w:space="0"/>
            </w:tcBorders>
            <w:shd w:val="clear" w:color="FFFFFF" w:fill="FFFFFF"/>
            <w:noWrap/>
            <w:vAlign w:val="center"/>
          </w:tcPr>
          <w:p w14:paraId="56D7EE2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57" w:type="dxa"/>
            <w:tcBorders>
              <w:top w:val="nil"/>
              <w:left w:val="nil"/>
              <w:bottom w:val="single" w:color="000000" w:sz="4" w:space="0"/>
              <w:right w:val="single" w:color="000000" w:sz="4" w:space="0"/>
            </w:tcBorders>
            <w:shd w:val="clear" w:color="auto" w:fill="FFFFFF"/>
            <w:noWrap/>
            <w:vAlign w:val="center"/>
          </w:tcPr>
          <w:p w14:paraId="0981A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884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67A1E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035" w:type="dxa"/>
            <w:tcBorders>
              <w:top w:val="nil"/>
              <w:left w:val="nil"/>
              <w:bottom w:val="single" w:color="000000" w:sz="4" w:space="0"/>
              <w:right w:val="single" w:color="000000" w:sz="4" w:space="0"/>
            </w:tcBorders>
            <w:shd w:val="clear" w:color="FFFFFF" w:fill="FFFFFF"/>
            <w:noWrap/>
            <w:vAlign w:val="center"/>
          </w:tcPr>
          <w:p w14:paraId="4217E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63ED3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849" w:type="dxa"/>
            <w:tcBorders>
              <w:top w:val="nil"/>
              <w:left w:val="nil"/>
              <w:bottom w:val="single" w:color="000000" w:sz="4" w:space="0"/>
              <w:right w:val="single" w:color="000000" w:sz="4" w:space="0"/>
            </w:tcBorders>
            <w:shd w:val="clear" w:color="FFFFFF" w:fill="FFFFFF"/>
            <w:noWrap/>
            <w:vAlign w:val="center"/>
          </w:tcPr>
          <w:p w14:paraId="2E134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5DB33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88" w:type="dxa"/>
            <w:tcBorders>
              <w:top w:val="nil"/>
              <w:left w:val="nil"/>
              <w:bottom w:val="single" w:color="000000" w:sz="4" w:space="0"/>
              <w:right w:val="single" w:color="000000" w:sz="4" w:space="0"/>
            </w:tcBorders>
            <w:shd w:val="clear" w:color="auto" w:fill="FFFFFF"/>
            <w:noWrap/>
            <w:vAlign w:val="center"/>
          </w:tcPr>
          <w:p w14:paraId="75E7D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235EB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525" w:type="dxa"/>
            <w:tcBorders>
              <w:top w:val="nil"/>
              <w:left w:val="nil"/>
              <w:bottom w:val="single" w:color="000000" w:sz="4" w:space="0"/>
              <w:right w:val="single" w:color="000000" w:sz="4" w:space="0"/>
            </w:tcBorders>
            <w:shd w:val="clear" w:color="FFFFFF" w:fill="FFFFFF"/>
            <w:noWrap/>
            <w:vAlign w:val="center"/>
          </w:tcPr>
          <w:p w14:paraId="584A997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57" w:type="dxa"/>
            <w:tcBorders>
              <w:top w:val="nil"/>
              <w:left w:val="nil"/>
              <w:bottom w:val="single" w:color="000000" w:sz="4" w:space="0"/>
              <w:right w:val="single" w:color="000000" w:sz="4" w:space="0"/>
            </w:tcBorders>
            <w:shd w:val="clear" w:color="auto" w:fill="FFFFFF"/>
            <w:noWrap/>
            <w:vAlign w:val="center"/>
          </w:tcPr>
          <w:p w14:paraId="34EAE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r>
      <w:tr w14:paraId="5588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4D320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035" w:type="dxa"/>
            <w:tcBorders>
              <w:top w:val="nil"/>
              <w:left w:val="nil"/>
              <w:bottom w:val="single" w:color="000000" w:sz="4" w:space="0"/>
              <w:right w:val="single" w:color="000000" w:sz="4" w:space="0"/>
            </w:tcBorders>
            <w:shd w:val="clear" w:color="FFFFFF" w:fill="FFFFFF"/>
            <w:noWrap/>
            <w:vAlign w:val="center"/>
          </w:tcPr>
          <w:p w14:paraId="287B8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5A63C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849" w:type="dxa"/>
            <w:tcBorders>
              <w:top w:val="nil"/>
              <w:left w:val="nil"/>
              <w:bottom w:val="single" w:color="000000" w:sz="4" w:space="0"/>
              <w:right w:val="single" w:color="000000" w:sz="4" w:space="0"/>
            </w:tcBorders>
            <w:shd w:val="clear" w:color="FFFFFF" w:fill="FFFFFF"/>
            <w:noWrap/>
            <w:vAlign w:val="center"/>
          </w:tcPr>
          <w:p w14:paraId="4960C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456F1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88" w:type="dxa"/>
            <w:tcBorders>
              <w:top w:val="nil"/>
              <w:left w:val="nil"/>
              <w:bottom w:val="single" w:color="000000" w:sz="4" w:space="0"/>
              <w:right w:val="single" w:color="000000" w:sz="4" w:space="0"/>
            </w:tcBorders>
            <w:shd w:val="clear" w:color="auto" w:fill="FFFFFF"/>
            <w:noWrap/>
            <w:vAlign w:val="center"/>
          </w:tcPr>
          <w:p w14:paraId="4C9AA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33E72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525" w:type="dxa"/>
            <w:tcBorders>
              <w:top w:val="nil"/>
              <w:left w:val="nil"/>
              <w:bottom w:val="single" w:color="000000" w:sz="4" w:space="0"/>
              <w:right w:val="single" w:color="000000" w:sz="4" w:space="0"/>
            </w:tcBorders>
            <w:shd w:val="clear" w:color="FFFFFF" w:fill="FFFFFF"/>
            <w:noWrap/>
            <w:vAlign w:val="center"/>
          </w:tcPr>
          <w:p w14:paraId="2BA47A6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57" w:type="dxa"/>
            <w:tcBorders>
              <w:top w:val="nil"/>
              <w:left w:val="nil"/>
              <w:bottom w:val="single" w:color="000000" w:sz="4" w:space="0"/>
              <w:right w:val="single" w:color="000000" w:sz="4" w:space="0"/>
            </w:tcBorders>
            <w:shd w:val="clear" w:color="auto" w:fill="FFFFFF"/>
            <w:noWrap/>
            <w:vAlign w:val="center"/>
          </w:tcPr>
          <w:p w14:paraId="4068B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DB2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67DF0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4035" w:type="dxa"/>
            <w:tcBorders>
              <w:top w:val="nil"/>
              <w:left w:val="nil"/>
              <w:bottom w:val="single" w:color="000000" w:sz="4" w:space="0"/>
              <w:right w:val="single" w:color="000000" w:sz="4" w:space="0"/>
            </w:tcBorders>
            <w:shd w:val="clear" w:color="FFFFFF" w:fill="FFFFFF"/>
            <w:noWrap/>
            <w:vAlign w:val="center"/>
          </w:tcPr>
          <w:p w14:paraId="69BC7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3F459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56F52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1006A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88" w:type="dxa"/>
            <w:tcBorders>
              <w:top w:val="nil"/>
              <w:left w:val="nil"/>
              <w:bottom w:val="single" w:color="000000" w:sz="4" w:space="0"/>
              <w:right w:val="single" w:color="000000" w:sz="4" w:space="0"/>
            </w:tcBorders>
            <w:shd w:val="clear" w:color="auto" w:fill="FFFFFF"/>
            <w:noWrap/>
            <w:vAlign w:val="center"/>
          </w:tcPr>
          <w:p w14:paraId="3516E3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1A9DD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525" w:type="dxa"/>
            <w:tcBorders>
              <w:top w:val="nil"/>
              <w:left w:val="nil"/>
              <w:bottom w:val="single" w:color="000000" w:sz="4" w:space="0"/>
              <w:right w:val="single" w:color="000000" w:sz="4" w:space="0"/>
            </w:tcBorders>
            <w:shd w:val="clear" w:color="FFFFFF" w:fill="FFFFFF"/>
            <w:noWrap/>
            <w:vAlign w:val="center"/>
          </w:tcPr>
          <w:p w14:paraId="6F4E2CA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57" w:type="dxa"/>
            <w:tcBorders>
              <w:top w:val="nil"/>
              <w:left w:val="nil"/>
              <w:bottom w:val="single" w:color="000000" w:sz="4" w:space="0"/>
              <w:right w:val="single" w:color="000000" w:sz="4" w:space="0"/>
            </w:tcBorders>
            <w:shd w:val="clear" w:color="auto" w:fill="FFFFFF"/>
            <w:noWrap/>
            <w:vAlign w:val="center"/>
          </w:tcPr>
          <w:p w14:paraId="55868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4E7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37007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4035" w:type="dxa"/>
            <w:tcBorders>
              <w:top w:val="nil"/>
              <w:left w:val="nil"/>
              <w:bottom w:val="single" w:color="000000" w:sz="4" w:space="0"/>
              <w:right w:val="single" w:color="000000" w:sz="4" w:space="0"/>
            </w:tcBorders>
            <w:shd w:val="clear" w:color="FFFFFF" w:fill="FFFFFF"/>
            <w:noWrap/>
            <w:vAlign w:val="center"/>
          </w:tcPr>
          <w:p w14:paraId="4F362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63A5F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49" w:type="dxa"/>
            <w:tcBorders>
              <w:top w:val="nil"/>
              <w:left w:val="nil"/>
              <w:bottom w:val="single" w:color="000000" w:sz="4" w:space="0"/>
              <w:right w:val="single" w:color="000000" w:sz="4" w:space="0"/>
            </w:tcBorders>
            <w:shd w:val="clear" w:color="FFFFFF" w:fill="FFFFFF"/>
            <w:noWrap/>
            <w:vAlign w:val="center"/>
          </w:tcPr>
          <w:p w14:paraId="6CB37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54B64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88" w:type="dxa"/>
            <w:tcBorders>
              <w:top w:val="nil"/>
              <w:left w:val="nil"/>
              <w:bottom w:val="single" w:color="000000" w:sz="4" w:space="0"/>
              <w:right w:val="single" w:color="000000" w:sz="4" w:space="0"/>
            </w:tcBorders>
            <w:shd w:val="clear" w:color="auto" w:fill="FFFFFF"/>
            <w:noWrap/>
            <w:vAlign w:val="center"/>
          </w:tcPr>
          <w:p w14:paraId="7D036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60F31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525" w:type="dxa"/>
            <w:tcBorders>
              <w:top w:val="nil"/>
              <w:left w:val="nil"/>
              <w:bottom w:val="single" w:color="000000" w:sz="4" w:space="0"/>
              <w:right w:val="single" w:color="000000" w:sz="4" w:space="0"/>
            </w:tcBorders>
            <w:shd w:val="clear" w:color="FFFFFF" w:fill="FFFFFF"/>
            <w:noWrap/>
            <w:vAlign w:val="center"/>
          </w:tcPr>
          <w:p w14:paraId="69D8F00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57" w:type="dxa"/>
            <w:tcBorders>
              <w:top w:val="nil"/>
              <w:left w:val="nil"/>
              <w:bottom w:val="single" w:color="000000" w:sz="4" w:space="0"/>
              <w:right w:val="single" w:color="000000" w:sz="4" w:space="0"/>
            </w:tcBorders>
            <w:shd w:val="clear" w:color="auto" w:fill="FFFFFF"/>
            <w:noWrap/>
            <w:vAlign w:val="center"/>
          </w:tcPr>
          <w:p w14:paraId="3089B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693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7EFDB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4035" w:type="dxa"/>
            <w:tcBorders>
              <w:top w:val="nil"/>
              <w:left w:val="nil"/>
              <w:bottom w:val="single" w:color="000000" w:sz="4" w:space="0"/>
              <w:right w:val="single" w:color="000000" w:sz="4" w:space="0"/>
            </w:tcBorders>
            <w:shd w:val="clear" w:color="FFFFFF" w:fill="FFFFFF"/>
            <w:noWrap/>
            <w:vAlign w:val="center"/>
          </w:tcPr>
          <w:p w14:paraId="2BA25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3879AB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3D851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6B635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88" w:type="dxa"/>
            <w:tcBorders>
              <w:top w:val="nil"/>
              <w:left w:val="nil"/>
              <w:bottom w:val="single" w:color="000000" w:sz="4" w:space="0"/>
              <w:right w:val="single" w:color="000000" w:sz="4" w:space="0"/>
            </w:tcBorders>
            <w:shd w:val="clear" w:color="auto" w:fill="FFFFFF"/>
            <w:noWrap/>
            <w:vAlign w:val="center"/>
          </w:tcPr>
          <w:p w14:paraId="6E447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21845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525" w:type="dxa"/>
            <w:tcBorders>
              <w:top w:val="nil"/>
              <w:left w:val="nil"/>
              <w:bottom w:val="single" w:color="000000" w:sz="4" w:space="0"/>
              <w:right w:val="single" w:color="000000" w:sz="4" w:space="0"/>
            </w:tcBorders>
            <w:shd w:val="clear" w:color="FFFFFF" w:fill="FFFFFF"/>
            <w:noWrap/>
            <w:vAlign w:val="center"/>
          </w:tcPr>
          <w:p w14:paraId="59852A6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57" w:type="dxa"/>
            <w:tcBorders>
              <w:top w:val="nil"/>
              <w:left w:val="nil"/>
              <w:bottom w:val="single" w:color="000000" w:sz="4" w:space="0"/>
              <w:right w:val="single" w:color="000000" w:sz="4" w:space="0"/>
            </w:tcBorders>
            <w:shd w:val="clear" w:color="auto" w:fill="FFFFFF"/>
            <w:noWrap/>
            <w:vAlign w:val="center"/>
          </w:tcPr>
          <w:p w14:paraId="4496B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5CE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4AC51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4035" w:type="dxa"/>
            <w:tcBorders>
              <w:top w:val="nil"/>
              <w:left w:val="nil"/>
              <w:bottom w:val="single" w:color="000000" w:sz="4" w:space="0"/>
              <w:right w:val="single" w:color="000000" w:sz="4" w:space="0"/>
            </w:tcBorders>
            <w:shd w:val="clear" w:color="FFFFFF" w:fill="FFFFFF"/>
            <w:noWrap/>
            <w:vAlign w:val="center"/>
          </w:tcPr>
          <w:p w14:paraId="46E51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56F58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849" w:type="dxa"/>
            <w:tcBorders>
              <w:top w:val="nil"/>
              <w:left w:val="nil"/>
              <w:bottom w:val="single" w:color="000000" w:sz="4" w:space="0"/>
              <w:right w:val="single" w:color="000000" w:sz="4" w:space="0"/>
            </w:tcBorders>
            <w:shd w:val="clear" w:color="FFFFFF" w:fill="FFFFFF"/>
            <w:noWrap/>
            <w:vAlign w:val="center"/>
          </w:tcPr>
          <w:p w14:paraId="1E99F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44DA2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88" w:type="dxa"/>
            <w:tcBorders>
              <w:top w:val="nil"/>
              <w:left w:val="nil"/>
              <w:bottom w:val="single" w:color="000000" w:sz="4" w:space="0"/>
              <w:right w:val="single" w:color="000000" w:sz="4" w:space="0"/>
            </w:tcBorders>
            <w:shd w:val="clear" w:color="auto" w:fill="FFFFFF"/>
            <w:noWrap/>
            <w:vAlign w:val="center"/>
          </w:tcPr>
          <w:p w14:paraId="17EEB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01083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525" w:type="dxa"/>
            <w:tcBorders>
              <w:top w:val="nil"/>
              <w:left w:val="nil"/>
              <w:bottom w:val="single" w:color="000000" w:sz="4" w:space="0"/>
              <w:right w:val="single" w:color="000000" w:sz="4" w:space="0"/>
            </w:tcBorders>
            <w:shd w:val="clear" w:color="FFFFFF" w:fill="FFFFFF"/>
            <w:noWrap/>
            <w:vAlign w:val="center"/>
          </w:tcPr>
          <w:p w14:paraId="2A4D481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57" w:type="dxa"/>
            <w:tcBorders>
              <w:top w:val="nil"/>
              <w:left w:val="nil"/>
              <w:bottom w:val="single" w:color="000000" w:sz="4" w:space="0"/>
              <w:right w:val="single" w:color="000000" w:sz="4" w:space="0"/>
            </w:tcBorders>
            <w:shd w:val="clear" w:color="auto" w:fill="FFFFFF"/>
            <w:noWrap/>
            <w:vAlign w:val="center"/>
          </w:tcPr>
          <w:p w14:paraId="31BBB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586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01B5E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035" w:type="dxa"/>
            <w:tcBorders>
              <w:top w:val="nil"/>
              <w:left w:val="nil"/>
              <w:bottom w:val="single" w:color="000000" w:sz="4" w:space="0"/>
              <w:right w:val="single" w:color="000000" w:sz="4" w:space="0"/>
            </w:tcBorders>
            <w:shd w:val="clear" w:color="FFFFFF" w:fill="FFFFFF"/>
            <w:noWrap/>
            <w:vAlign w:val="center"/>
          </w:tcPr>
          <w:p w14:paraId="679E1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287F4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849" w:type="dxa"/>
            <w:tcBorders>
              <w:top w:val="nil"/>
              <w:left w:val="nil"/>
              <w:bottom w:val="single" w:color="000000" w:sz="4" w:space="0"/>
              <w:right w:val="single" w:color="000000" w:sz="4" w:space="0"/>
            </w:tcBorders>
            <w:shd w:val="clear" w:color="FFFFFF" w:fill="FFFFFF"/>
            <w:noWrap/>
            <w:vAlign w:val="center"/>
          </w:tcPr>
          <w:p w14:paraId="7A177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24EB8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88" w:type="dxa"/>
            <w:tcBorders>
              <w:top w:val="nil"/>
              <w:left w:val="nil"/>
              <w:bottom w:val="single" w:color="000000" w:sz="4" w:space="0"/>
              <w:right w:val="single" w:color="000000" w:sz="4" w:space="0"/>
            </w:tcBorders>
            <w:shd w:val="clear" w:color="auto" w:fill="FFFFFF"/>
            <w:noWrap/>
            <w:vAlign w:val="center"/>
          </w:tcPr>
          <w:p w14:paraId="08142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620E6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525" w:type="dxa"/>
            <w:tcBorders>
              <w:top w:val="nil"/>
              <w:left w:val="nil"/>
              <w:bottom w:val="single" w:color="000000" w:sz="4" w:space="0"/>
              <w:right w:val="single" w:color="000000" w:sz="4" w:space="0"/>
            </w:tcBorders>
            <w:shd w:val="clear" w:color="FFFFFF" w:fill="FFFFFF"/>
            <w:noWrap/>
            <w:vAlign w:val="center"/>
          </w:tcPr>
          <w:p w14:paraId="6105372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57" w:type="dxa"/>
            <w:tcBorders>
              <w:top w:val="nil"/>
              <w:left w:val="nil"/>
              <w:bottom w:val="single" w:color="000000" w:sz="4" w:space="0"/>
              <w:right w:val="single" w:color="000000" w:sz="4" w:space="0"/>
            </w:tcBorders>
            <w:shd w:val="clear" w:color="auto" w:fill="FFFFFF"/>
            <w:noWrap/>
            <w:vAlign w:val="center"/>
          </w:tcPr>
          <w:p w14:paraId="2ABAB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AD0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1B165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4035" w:type="dxa"/>
            <w:tcBorders>
              <w:top w:val="nil"/>
              <w:left w:val="nil"/>
              <w:bottom w:val="single" w:color="000000" w:sz="4" w:space="0"/>
              <w:right w:val="single" w:color="000000" w:sz="4" w:space="0"/>
            </w:tcBorders>
            <w:shd w:val="clear" w:color="FFFFFF" w:fill="FFFFFF"/>
            <w:noWrap/>
            <w:vAlign w:val="center"/>
          </w:tcPr>
          <w:p w14:paraId="0CC18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115C4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31638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030BA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88" w:type="dxa"/>
            <w:tcBorders>
              <w:top w:val="nil"/>
              <w:left w:val="nil"/>
              <w:bottom w:val="single" w:color="000000" w:sz="4" w:space="0"/>
              <w:right w:val="single" w:color="000000" w:sz="4" w:space="0"/>
            </w:tcBorders>
            <w:shd w:val="clear" w:color="auto" w:fill="FFFFFF"/>
            <w:noWrap/>
            <w:vAlign w:val="center"/>
          </w:tcPr>
          <w:p w14:paraId="2A2E4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5DB1B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525" w:type="dxa"/>
            <w:tcBorders>
              <w:top w:val="nil"/>
              <w:left w:val="nil"/>
              <w:bottom w:val="single" w:color="000000" w:sz="4" w:space="0"/>
              <w:right w:val="single" w:color="000000" w:sz="4" w:space="0"/>
            </w:tcBorders>
            <w:shd w:val="clear" w:color="FFFFFF" w:fill="FFFFFF"/>
            <w:noWrap/>
            <w:vAlign w:val="center"/>
          </w:tcPr>
          <w:p w14:paraId="52DF9F0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57" w:type="dxa"/>
            <w:tcBorders>
              <w:top w:val="nil"/>
              <w:left w:val="nil"/>
              <w:bottom w:val="single" w:color="000000" w:sz="4" w:space="0"/>
              <w:right w:val="single" w:color="000000" w:sz="4" w:space="0"/>
            </w:tcBorders>
            <w:shd w:val="clear" w:color="auto" w:fill="FFFFFF"/>
            <w:noWrap/>
            <w:vAlign w:val="center"/>
          </w:tcPr>
          <w:p w14:paraId="0641A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5B5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12E5E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035" w:type="dxa"/>
            <w:tcBorders>
              <w:top w:val="nil"/>
              <w:left w:val="nil"/>
              <w:bottom w:val="single" w:color="000000" w:sz="4" w:space="0"/>
              <w:right w:val="single" w:color="000000" w:sz="4" w:space="0"/>
            </w:tcBorders>
            <w:shd w:val="clear" w:color="FFFFFF" w:fill="FFFFFF"/>
            <w:noWrap/>
            <w:vAlign w:val="center"/>
          </w:tcPr>
          <w:p w14:paraId="2D243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6762A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2ED8C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43232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88" w:type="dxa"/>
            <w:tcBorders>
              <w:top w:val="nil"/>
              <w:left w:val="nil"/>
              <w:bottom w:val="single" w:color="000000" w:sz="4" w:space="0"/>
              <w:right w:val="single" w:color="000000" w:sz="4" w:space="0"/>
            </w:tcBorders>
            <w:shd w:val="clear" w:color="auto" w:fill="FFFFFF"/>
            <w:noWrap/>
            <w:vAlign w:val="center"/>
          </w:tcPr>
          <w:p w14:paraId="2FAC3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0EA65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525" w:type="dxa"/>
            <w:tcBorders>
              <w:top w:val="nil"/>
              <w:left w:val="nil"/>
              <w:bottom w:val="single" w:color="000000" w:sz="4" w:space="0"/>
              <w:right w:val="single" w:color="000000" w:sz="4" w:space="0"/>
            </w:tcBorders>
            <w:shd w:val="clear" w:color="FFFFFF" w:fill="FFFFFF"/>
            <w:noWrap/>
            <w:vAlign w:val="center"/>
          </w:tcPr>
          <w:p w14:paraId="0EE73B1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57" w:type="dxa"/>
            <w:tcBorders>
              <w:top w:val="nil"/>
              <w:left w:val="nil"/>
              <w:bottom w:val="single" w:color="000000" w:sz="4" w:space="0"/>
              <w:right w:val="single" w:color="000000" w:sz="4" w:space="0"/>
            </w:tcBorders>
            <w:shd w:val="clear" w:color="auto" w:fill="FFFFFF"/>
            <w:noWrap/>
            <w:vAlign w:val="center"/>
          </w:tcPr>
          <w:p w14:paraId="56D8F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846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05095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035" w:type="dxa"/>
            <w:tcBorders>
              <w:top w:val="nil"/>
              <w:left w:val="nil"/>
              <w:bottom w:val="single" w:color="000000" w:sz="4" w:space="0"/>
              <w:right w:val="single" w:color="000000" w:sz="4" w:space="0"/>
            </w:tcBorders>
            <w:shd w:val="clear" w:color="FFFFFF" w:fill="FFFFFF"/>
            <w:noWrap/>
            <w:vAlign w:val="center"/>
          </w:tcPr>
          <w:p w14:paraId="2E8B5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62298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849" w:type="dxa"/>
            <w:tcBorders>
              <w:top w:val="nil"/>
              <w:left w:val="nil"/>
              <w:bottom w:val="single" w:color="000000" w:sz="4" w:space="0"/>
              <w:right w:val="single" w:color="000000" w:sz="4" w:space="0"/>
            </w:tcBorders>
            <w:shd w:val="clear" w:color="FFFFFF" w:fill="FFFFFF"/>
            <w:noWrap/>
            <w:vAlign w:val="center"/>
          </w:tcPr>
          <w:p w14:paraId="5298F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07368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88" w:type="dxa"/>
            <w:tcBorders>
              <w:top w:val="nil"/>
              <w:left w:val="nil"/>
              <w:bottom w:val="single" w:color="000000" w:sz="4" w:space="0"/>
              <w:right w:val="single" w:color="000000" w:sz="4" w:space="0"/>
            </w:tcBorders>
            <w:shd w:val="clear" w:color="auto" w:fill="FFFFFF"/>
            <w:noWrap/>
            <w:vAlign w:val="center"/>
          </w:tcPr>
          <w:p w14:paraId="71121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1553C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525" w:type="dxa"/>
            <w:tcBorders>
              <w:top w:val="nil"/>
              <w:left w:val="nil"/>
              <w:bottom w:val="single" w:color="000000" w:sz="4" w:space="0"/>
              <w:right w:val="single" w:color="000000" w:sz="4" w:space="0"/>
            </w:tcBorders>
            <w:shd w:val="clear" w:color="FFFFFF" w:fill="FFFFFF"/>
            <w:noWrap/>
            <w:vAlign w:val="center"/>
          </w:tcPr>
          <w:p w14:paraId="234006E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57" w:type="dxa"/>
            <w:tcBorders>
              <w:top w:val="nil"/>
              <w:left w:val="nil"/>
              <w:bottom w:val="single" w:color="000000" w:sz="4" w:space="0"/>
              <w:right w:val="single" w:color="000000" w:sz="4" w:space="0"/>
            </w:tcBorders>
            <w:shd w:val="clear" w:color="auto" w:fill="FFFFFF"/>
            <w:noWrap/>
            <w:vAlign w:val="center"/>
          </w:tcPr>
          <w:p w14:paraId="7F0D10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D66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09403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4035" w:type="dxa"/>
            <w:tcBorders>
              <w:top w:val="nil"/>
              <w:left w:val="nil"/>
              <w:bottom w:val="single" w:color="000000" w:sz="4" w:space="0"/>
              <w:right w:val="single" w:color="000000" w:sz="4" w:space="0"/>
            </w:tcBorders>
            <w:shd w:val="clear" w:color="FFFFFF" w:fill="FFFFFF"/>
            <w:noWrap/>
            <w:vAlign w:val="center"/>
          </w:tcPr>
          <w:p w14:paraId="49F03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0A4F3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78C3D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346D6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88" w:type="dxa"/>
            <w:tcBorders>
              <w:top w:val="nil"/>
              <w:left w:val="nil"/>
              <w:bottom w:val="single" w:color="000000" w:sz="4" w:space="0"/>
              <w:right w:val="single" w:color="000000" w:sz="4" w:space="0"/>
            </w:tcBorders>
            <w:shd w:val="clear" w:color="auto" w:fill="FFFFFF"/>
            <w:noWrap/>
            <w:vAlign w:val="center"/>
          </w:tcPr>
          <w:p w14:paraId="7E134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17E1D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525" w:type="dxa"/>
            <w:tcBorders>
              <w:top w:val="nil"/>
              <w:left w:val="nil"/>
              <w:bottom w:val="single" w:color="000000" w:sz="4" w:space="0"/>
              <w:right w:val="single" w:color="000000" w:sz="4" w:space="0"/>
            </w:tcBorders>
            <w:shd w:val="clear" w:color="FFFFFF" w:fill="FFFFFF"/>
            <w:noWrap/>
            <w:vAlign w:val="center"/>
          </w:tcPr>
          <w:p w14:paraId="5054FE5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57" w:type="dxa"/>
            <w:tcBorders>
              <w:top w:val="nil"/>
              <w:left w:val="nil"/>
              <w:bottom w:val="single" w:color="000000" w:sz="4" w:space="0"/>
              <w:right w:val="single" w:color="000000" w:sz="4" w:space="0"/>
            </w:tcBorders>
            <w:shd w:val="clear" w:color="auto" w:fill="FFFFFF"/>
            <w:noWrap/>
            <w:vAlign w:val="center"/>
          </w:tcPr>
          <w:p w14:paraId="00DD2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986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2F91F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035" w:type="dxa"/>
            <w:tcBorders>
              <w:top w:val="nil"/>
              <w:left w:val="nil"/>
              <w:bottom w:val="single" w:color="000000" w:sz="4" w:space="0"/>
              <w:right w:val="single" w:color="000000" w:sz="4" w:space="0"/>
            </w:tcBorders>
            <w:shd w:val="clear" w:color="FFFFFF" w:fill="FFFFFF"/>
            <w:noWrap/>
            <w:vAlign w:val="center"/>
          </w:tcPr>
          <w:p w14:paraId="0FC18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7B628F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37408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5D9A8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88" w:type="dxa"/>
            <w:tcBorders>
              <w:top w:val="nil"/>
              <w:left w:val="nil"/>
              <w:bottom w:val="single" w:color="000000" w:sz="4" w:space="0"/>
              <w:right w:val="single" w:color="000000" w:sz="4" w:space="0"/>
            </w:tcBorders>
            <w:shd w:val="clear" w:color="auto" w:fill="FFFFFF"/>
            <w:noWrap/>
            <w:vAlign w:val="center"/>
          </w:tcPr>
          <w:p w14:paraId="16BB2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0848E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525" w:type="dxa"/>
            <w:tcBorders>
              <w:top w:val="nil"/>
              <w:left w:val="nil"/>
              <w:bottom w:val="single" w:color="000000" w:sz="4" w:space="0"/>
              <w:right w:val="single" w:color="000000" w:sz="4" w:space="0"/>
            </w:tcBorders>
            <w:shd w:val="clear" w:color="FFFFFF" w:fill="FFFFFF"/>
            <w:noWrap/>
            <w:vAlign w:val="center"/>
          </w:tcPr>
          <w:p w14:paraId="52203F6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57" w:type="dxa"/>
            <w:tcBorders>
              <w:top w:val="nil"/>
              <w:left w:val="nil"/>
              <w:bottom w:val="single" w:color="000000" w:sz="4" w:space="0"/>
              <w:right w:val="single" w:color="000000" w:sz="4" w:space="0"/>
            </w:tcBorders>
            <w:shd w:val="clear" w:color="auto" w:fill="FFFFFF"/>
            <w:noWrap/>
            <w:vAlign w:val="center"/>
          </w:tcPr>
          <w:p w14:paraId="372D2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196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43C48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4035" w:type="dxa"/>
            <w:tcBorders>
              <w:top w:val="nil"/>
              <w:left w:val="nil"/>
              <w:bottom w:val="single" w:color="000000" w:sz="4" w:space="0"/>
              <w:right w:val="single" w:color="000000" w:sz="4" w:space="0"/>
            </w:tcBorders>
            <w:shd w:val="clear" w:color="FFFFFF" w:fill="FFFFFF"/>
            <w:noWrap/>
            <w:vAlign w:val="center"/>
          </w:tcPr>
          <w:p w14:paraId="1E730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35A1D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2C16A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67CEF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88" w:type="dxa"/>
            <w:tcBorders>
              <w:top w:val="nil"/>
              <w:left w:val="nil"/>
              <w:bottom w:val="single" w:color="000000" w:sz="4" w:space="0"/>
              <w:right w:val="single" w:color="000000" w:sz="4" w:space="0"/>
            </w:tcBorders>
            <w:shd w:val="clear" w:color="auto" w:fill="FFFFFF"/>
            <w:noWrap/>
            <w:vAlign w:val="center"/>
          </w:tcPr>
          <w:p w14:paraId="2388E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409DD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525" w:type="dxa"/>
            <w:tcBorders>
              <w:top w:val="nil"/>
              <w:left w:val="nil"/>
              <w:bottom w:val="single" w:color="000000" w:sz="4" w:space="0"/>
              <w:right w:val="single" w:color="000000" w:sz="4" w:space="0"/>
            </w:tcBorders>
            <w:shd w:val="clear" w:color="FFFFFF" w:fill="FFFFFF"/>
            <w:noWrap/>
            <w:vAlign w:val="center"/>
          </w:tcPr>
          <w:p w14:paraId="6771D85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57" w:type="dxa"/>
            <w:tcBorders>
              <w:top w:val="nil"/>
              <w:left w:val="nil"/>
              <w:bottom w:val="single" w:color="000000" w:sz="4" w:space="0"/>
              <w:right w:val="single" w:color="000000" w:sz="4" w:space="0"/>
            </w:tcBorders>
            <w:shd w:val="clear" w:color="auto" w:fill="FFFFFF"/>
            <w:noWrap/>
            <w:vAlign w:val="center"/>
          </w:tcPr>
          <w:p w14:paraId="6416D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DA5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1C2B2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4035" w:type="dxa"/>
            <w:tcBorders>
              <w:top w:val="nil"/>
              <w:left w:val="nil"/>
              <w:bottom w:val="single" w:color="000000" w:sz="4" w:space="0"/>
              <w:right w:val="single" w:color="000000" w:sz="4" w:space="0"/>
            </w:tcBorders>
            <w:shd w:val="clear" w:color="FFFFFF" w:fill="FFFFFF"/>
            <w:noWrap/>
            <w:vAlign w:val="center"/>
          </w:tcPr>
          <w:p w14:paraId="1D8F8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5DD93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5BE6D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39AE5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88" w:type="dxa"/>
            <w:tcBorders>
              <w:top w:val="nil"/>
              <w:left w:val="nil"/>
              <w:bottom w:val="single" w:color="000000" w:sz="4" w:space="0"/>
              <w:right w:val="single" w:color="000000" w:sz="4" w:space="0"/>
            </w:tcBorders>
            <w:shd w:val="clear" w:color="auto" w:fill="FFFFFF"/>
            <w:noWrap/>
            <w:vAlign w:val="center"/>
          </w:tcPr>
          <w:p w14:paraId="5E472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2A1B8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525" w:type="dxa"/>
            <w:tcBorders>
              <w:top w:val="nil"/>
              <w:left w:val="nil"/>
              <w:bottom w:val="single" w:color="000000" w:sz="4" w:space="0"/>
              <w:right w:val="single" w:color="000000" w:sz="4" w:space="0"/>
            </w:tcBorders>
            <w:shd w:val="clear" w:color="FFFFFF" w:fill="FFFFFF"/>
            <w:noWrap/>
            <w:vAlign w:val="center"/>
          </w:tcPr>
          <w:p w14:paraId="449D4CE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57" w:type="dxa"/>
            <w:tcBorders>
              <w:top w:val="nil"/>
              <w:left w:val="nil"/>
              <w:bottom w:val="single" w:color="000000" w:sz="4" w:space="0"/>
              <w:right w:val="single" w:color="000000" w:sz="4" w:space="0"/>
            </w:tcBorders>
            <w:shd w:val="clear" w:color="auto" w:fill="FFFFFF"/>
            <w:noWrap/>
            <w:vAlign w:val="center"/>
          </w:tcPr>
          <w:p w14:paraId="56660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C99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08307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035" w:type="dxa"/>
            <w:tcBorders>
              <w:top w:val="nil"/>
              <w:left w:val="nil"/>
              <w:bottom w:val="single" w:color="000000" w:sz="4" w:space="0"/>
              <w:right w:val="single" w:color="000000" w:sz="4" w:space="0"/>
            </w:tcBorders>
            <w:shd w:val="clear" w:color="FFFFFF" w:fill="FFFFFF"/>
            <w:noWrap/>
            <w:vAlign w:val="center"/>
          </w:tcPr>
          <w:p w14:paraId="545A6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34393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849" w:type="dxa"/>
            <w:tcBorders>
              <w:top w:val="nil"/>
              <w:left w:val="nil"/>
              <w:bottom w:val="single" w:color="000000" w:sz="4" w:space="0"/>
              <w:right w:val="single" w:color="000000" w:sz="4" w:space="0"/>
            </w:tcBorders>
            <w:shd w:val="clear" w:color="FFFFFF" w:fill="FFFFFF"/>
            <w:noWrap/>
            <w:vAlign w:val="center"/>
          </w:tcPr>
          <w:p w14:paraId="509D3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04B0C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88" w:type="dxa"/>
            <w:tcBorders>
              <w:top w:val="nil"/>
              <w:left w:val="nil"/>
              <w:bottom w:val="single" w:color="000000" w:sz="4" w:space="0"/>
              <w:right w:val="single" w:color="000000" w:sz="4" w:space="0"/>
            </w:tcBorders>
            <w:shd w:val="clear" w:color="auto" w:fill="FFFFFF"/>
            <w:noWrap/>
            <w:vAlign w:val="center"/>
          </w:tcPr>
          <w:p w14:paraId="09A0C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67E9C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525" w:type="dxa"/>
            <w:tcBorders>
              <w:top w:val="nil"/>
              <w:left w:val="nil"/>
              <w:bottom w:val="single" w:color="000000" w:sz="4" w:space="0"/>
              <w:right w:val="single" w:color="000000" w:sz="4" w:space="0"/>
            </w:tcBorders>
            <w:shd w:val="clear" w:color="FFFFFF" w:fill="FFFFFF"/>
            <w:noWrap/>
            <w:vAlign w:val="center"/>
          </w:tcPr>
          <w:p w14:paraId="18D6226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57" w:type="dxa"/>
            <w:tcBorders>
              <w:top w:val="nil"/>
              <w:left w:val="nil"/>
              <w:bottom w:val="single" w:color="000000" w:sz="4" w:space="0"/>
              <w:right w:val="single" w:color="000000" w:sz="4" w:space="0"/>
            </w:tcBorders>
            <w:shd w:val="clear" w:color="auto" w:fill="FFFFFF"/>
            <w:noWrap/>
            <w:vAlign w:val="center"/>
          </w:tcPr>
          <w:p w14:paraId="0C7CB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998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648A8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4035" w:type="dxa"/>
            <w:tcBorders>
              <w:top w:val="nil"/>
              <w:left w:val="nil"/>
              <w:bottom w:val="single" w:color="000000" w:sz="4" w:space="0"/>
              <w:right w:val="single" w:color="000000" w:sz="4" w:space="0"/>
            </w:tcBorders>
            <w:shd w:val="clear" w:color="FFFFFF" w:fill="FFFFFF"/>
            <w:noWrap/>
            <w:vAlign w:val="center"/>
          </w:tcPr>
          <w:p w14:paraId="76363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60B47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4FF11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504E5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88" w:type="dxa"/>
            <w:tcBorders>
              <w:top w:val="nil"/>
              <w:left w:val="nil"/>
              <w:bottom w:val="single" w:color="000000" w:sz="4" w:space="0"/>
              <w:right w:val="single" w:color="000000" w:sz="4" w:space="0"/>
            </w:tcBorders>
            <w:shd w:val="clear" w:color="auto" w:fill="FFFFFF"/>
            <w:noWrap/>
            <w:vAlign w:val="center"/>
          </w:tcPr>
          <w:p w14:paraId="604331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25BE0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525" w:type="dxa"/>
            <w:tcBorders>
              <w:top w:val="nil"/>
              <w:left w:val="nil"/>
              <w:bottom w:val="single" w:color="000000" w:sz="4" w:space="0"/>
              <w:right w:val="single" w:color="000000" w:sz="4" w:space="0"/>
            </w:tcBorders>
            <w:shd w:val="clear" w:color="FFFFFF" w:fill="FFFFFF"/>
            <w:noWrap/>
            <w:vAlign w:val="center"/>
          </w:tcPr>
          <w:p w14:paraId="4EE3ADD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其他支出</w:t>
            </w:r>
          </w:p>
        </w:tc>
        <w:tc>
          <w:tcPr>
            <w:tcW w:w="1057" w:type="dxa"/>
            <w:tcBorders>
              <w:top w:val="nil"/>
              <w:left w:val="nil"/>
              <w:bottom w:val="single" w:color="000000" w:sz="4" w:space="0"/>
              <w:right w:val="single" w:color="000000" w:sz="4" w:space="0"/>
            </w:tcBorders>
            <w:shd w:val="clear" w:color="auto" w:fill="FFFFFF"/>
            <w:noWrap/>
            <w:vAlign w:val="center"/>
          </w:tcPr>
          <w:p w14:paraId="7A8E3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24E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232E5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4035" w:type="dxa"/>
            <w:tcBorders>
              <w:top w:val="nil"/>
              <w:left w:val="nil"/>
              <w:bottom w:val="single" w:color="000000" w:sz="4" w:space="0"/>
              <w:right w:val="single" w:color="000000" w:sz="4" w:space="0"/>
            </w:tcBorders>
            <w:shd w:val="clear" w:color="FFFFFF" w:fill="FFFFFF"/>
            <w:noWrap/>
            <w:vAlign w:val="center"/>
          </w:tcPr>
          <w:p w14:paraId="25613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2E6BF9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4CD96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0EA67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88" w:type="dxa"/>
            <w:tcBorders>
              <w:top w:val="nil"/>
              <w:left w:val="nil"/>
              <w:bottom w:val="single" w:color="000000" w:sz="4" w:space="0"/>
              <w:right w:val="single" w:color="000000" w:sz="4" w:space="0"/>
            </w:tcBorders>
            <w:shd w:val="clear" w:color="auto" w:fill="FFFFFF"/>
            <w:noWrap/>
            <w:vAlign w:val="center"/>
          </w:tcPr>
          <w:p w14:paraId="5435E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2683A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525" w:type="dxa"/>
            <w:tcBorders>
              <w:top w:val="nil"/>
              <w:left w:val="nil"/>
              <w:bottom w:val="single" w:color="000000" w:sz="4" w:space="0"/>
              <w:right w:val="single" w:color="000000" w:sz="4" w:space="0"/>
            </w:tcBorders>
            <w:shd w:val="clear" w:color="FFFFFF" w:fill="FFFFFF"/>
            <w:noWrap/>
            <w:vAlign w:val="center"/>
          </w:tcPr>
          <w:p w14:paraId="30560DC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57" w:type="dxa"/>
            <w:tcBorders>
              <w:top w:val="nil"/>
              <w:left w:val="nil"/>
              <w:bottom w:val="single" w:color="000000" w:sz="4" w:space="0"/>
              <w:right w:val="single" w:color="000000" w:sz="4" w:space="0"/>
            </w:tcBorders>
            <w:shd w:val="clear" w:color="auto" w:fill="FFFFFF"/>
            <w:noWrap/>
            <w:vAlign w:val="center"/>
          </w:tcPr>
          <w:p w14:paraId="57DB0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FE5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04BB3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4035" w:type="dxa"/>
            <w:tcBorders>
              <w:top w:val="nil"/>
              <w:left w:val="nil"/>
              <w:bottom w:val="single" w:color="000000" w:sz="4" w:space="0"/>
              <w:right w:val="single" w:color="000000" w:sz="4" w:space="0"/>
            </w:tcBorders>
            <w:shd w:val="clear" w:color="FFFFFF" w:fill="FFFFFF"/>
            <w:noWrap/>
            <w:vAlign w:val="center"/>
          </w:tcPr>
          <w:p w14:paraId="41E6E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7F092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5DBA5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68F97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88" w:type="dxa"/>
            <w:tcBorders>
              <w:top w:val="nil"/>
              <w:left w:val="nil"/>
              <w:bottom w:val="single" w:color="000000" w:sz="4" w:space="0"/>
              <w:right w:val="single" w:color="000000" w:sz="4" w:space="0"/>
            </w:tcBorders>
            <w:shd w:val="clear" w:color="auto" w:fill="FFFFFF"/>
            <w:noWrap/>
            <w:vAlign w:val="center"/>
          </w:tcPr>
          <w:p w14:paraId="2CC4B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5BB50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525" w:type="dxa"/>
            <w:tcBorders>
              <w:top w:val="nil"/>
              <w:left w:val="nil"/>
              <w:bottom w:val="single" w:color="000000" w:sz="4" w:space="0"/>
              <w:right w:val="single" w:color="000000" w:sz="4" w:space="0"/>
            </w:tcBorders>
            <w:shd w:val="clear" w:color="FFFFFF" w:fill="FFFFFF"/>
            <w:noWrap/>
            <w:vAlign w:val="center"/>
          </w:tcPr>
          <w:p w14:paraId="3A9A2CB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57" w:type="dxa"/>
            <w:tcBorders>
              <w:top w:val="nil"/>
              <w:left w:val="nil"/>
              <w:bottom w:val="single" w:color="000000" w:sz="4" w:space="0"/>
              <w:right w:val="single" w:color="000000" w:sz="4" w:space="0"/>
            </w:tcBorders>
            <w:shd w:val="clear" w:color="auto" w:fill="FFFFFF"/>
            <w:noWrap/>
            <w:vAlign w:val="center"/>
          </w:tcPr>
          <w:p w14:paraId="243F5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537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3F1E2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4035" w:type="dxa"/>
            <w:tcBorders>
              <w:top w:val="nil"/>
              <w:left w:val="nil"/>
              <w:bottom w:val="single" w:color="000000" w:sz="4" w:space="0"/>
              <w:right w:val="single" w:color="000000" w:sz="4" w:space="0"/>
            </w:tcBorders>
            <w:shd w:val="clear" w:color="FFFFFF" w:fill="FFFFFF"/>
            <w:noWrap/>
            <w:vAlign w:val="center"/>
          </w:tcPr>
          <w:p w14:paraId="787E9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7AB29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69EB1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579CD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88" w:type="dxa"/>
            <w:tcBorders>
              <w:top w:val="nil"/>
              <w:left w:val="nil"/>
              <w:bottom w:val="single" w:color="000000" w:sz="4" w:space="0"/>
              <w:right w:val="single" w:color="000000" w:sz="4" w:space="0"/>
            </w:tcBorders>
            <w:shd w:val="clear" w:color="auto" w:fill="FFFFFF"/>
            <w:noWrap/>
            <w:vAlign w:val="center"/>
          </w:tcPr>
          <w:p w14:paraId="2D72F7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4D18B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525" w:type="dxa"/>
            <w:tcBorders>
              <w:top w:val="nil"/>
              <w:left w:val="nil"/>
              <w:bottom w:val="single" w:color="000000" w:sz="4" w:space="0"/>
              <w:right w:val="single" w:color="000000" w:sz="4" w:space="0"/>
            </w:tcBorders>
            <w:shd w:val="clear" w:color="FFFFFF" w:fill="FFFFFF"/>
            <w:noWrap/>
            <w:vAlign w:val="center"/>
          </w:tcPr>
          <w:p w14:paraId="0CDCBD4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057" w:type="dxa"/>
            <w:tcBorders>
              <w:top w:val="nil"/>
              <w:left w:val="nil"/>
              <w:bottom w:val="single" w:color="000000" w:sz="4" w:space="0"/>
              <w:right w:val="single" w:color="000000" w:sz="4" w:space="0"/>
            </w:tcBorders>
            <w:shd w:val="clear" w:color="auto" w:fill="FFFFFF"/>
            <w:noWrap/>
            <w:vAlign w:val="center"/>
          </w:tcPr>
          <w:p w14:paraId="0EDB3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B92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7782F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4035" w:type="dxa"/>
            <w:tcBorders>
              <w:top w:val="nil"/>
              <w:left w:val="nil"/>
              <w:bottom w:val="single" w:color="000000" w:sz="4" w:space="0"/>
              <w:right w:val="single" w:color="000000" w:sz="4" w:space="0"/>
            </w:tcBorders>
            <w:shd w:val="clear" w:color="FFFFFF" w:fill="FFFFFF"/>
            <w:noWrap/>
            <w:vAlign w:val="center"/>
          </w:tcPr>
          <w:p w14:paraId="18F1C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221C6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4366D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3A06B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88" w:type="dxa"/>
            <w:tcBorders>
              <w:top w:val="nil"/>
              <w:left w:val="nil"/>
              <w:bottom w:val="single" w:color="000000" w:sz="4" w:space="0"/>
              <w:right w:val="single" w:color="000000" w:sz="4" w:space="0"/>
            </w:tcBorders>
            <w:shd w:val="clear" w:color="auto" w:fill="FFFFFF"/>
            <w:noWrap/>
            <w:vAlign w:val="center"/>
          </w:tcPr>
          <w:p w14:paraId="10190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16E74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525" w:type="dxa"/>
            <w:tcBorders>
              <w:top w:val="nil"/>
              <w:left w:val="nil"/>
              <w:bottom w:val="single" w:color="000000" w:sz="4" w:space="0"/>
              <w:right w:val="single" w:color="000000" w:sz="4" w:space="0"/>
            </w:tcBorders>
            <w:shd w:val="clear" w:color="FFFFFF" w:fill="FFFFFF"/>
            <w:noWrap/>
            <w:vAlign w:val="center"/>
          </w:tcPr>
          <w:p w14:paraId="6819541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057" w:type="dxa"/>
            <w:tcBorders>
              <w:top w:val="nil"/>
              <w:left w:val="nil"/>
              <w:bottom w:val="single" w:color="000000" w:sz="4" w:space="0"/>
              <w:right w:val="single" w:color="000000" w:sz="4" w:space="0"/>
            </w:tcBorders>
            <w:shd w:val="clear" w:color="auto" w:fill="FFFFFF"/>
            <w:noWrap/>
            <w:vAlign w:val="center"/>
          </w:tcPr>
          <w:p w14:paraId="653AB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A4E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3B30F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4035" w:type="dxa"/>
            <w:tcBorders>
              <w:top w:val="nil"/>
              <w:left w:val="nil"/>
              <w:bottom w:val="single" w:color="000000" w:sz="4" w:space="0"/>
              <w:right w:val="single" w:color="000000" w:sz="4" w:space="0"/>
            </w:tcBorders>
            <w:shd w:val="clear" w:color="FFFFFF" w:fill="FFFFFF"/>
            <w:noWrap/>
            <w:vAlign w:val="center"/>
          </w:tcPr>
          <w:p w14:paraId="42996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358602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9" w:type="dxa"/>
            <w:tcBorders>
              <w:top w:val="nil"/>
              <w:left w:val="nil"/>
              <w:bottom w:val="single" w:color="000000" w:sz="4" w:space="0"/>
              <w:right w:val="single" w:color="000000" w:sz="4" w:space="0"/>
            </w:tcBorders>
            <w:shd w:val="clear" w:color="FFFFFF" w:fill="FFFFFF"/>
            <w:noWrap/>
            <w:vAlign w:val="center"/>
          </w:tcPr>
          <w:p w14:paraId="1D2A6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00D32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88" w:type="dxa"/>
            <w:tcBorders>
              <w:top w:val="nil"/>
              <w:left w:val="nil"/>
              <w:bottom w:val="single" w:color="000000" w:sz="4" w:space="0"/>
              <w:right w:val="single" w:color="000000" w:sz="4" w:space="0"/>
            </w:tcBorders>
            <w:shd w:val="clear" w:color="auto" w:fill="FFFFFF"/>
            <w:noWrap/>
            <w:vAlign w:val="center"/>
          </w:tcPr>
          <w:p w14:paraId="3DCA30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4F72B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525" w:type="dxa"/>
            <w:tcBorders>
              <w:top w:val="nil"/>
              <w:left w:val="nil"/>
              <w:bottom w:val="single" w:color="000000" w:sz="4" w:space="0"/>
              <w:right w:val="single" w:color="000000" w:sz="4" w:space="0"/>
            </w:tcBorders>
            <w:shd w:val="clear" w:color="FFFFFF" w:fill="FFFFFF"/>
            <w:noWrap/>
            <w:vAlign w:val="center"/>
          </w:tcPr>
          <w:p w14:paraId="5C714AC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57" w:type="dxa"/>
            <w:tcBorders>
              <w:top w:val="nil"/>
              <w:left w:val="nil"/>
              <w:bottom w:val="single" w:color="000000" w:sz="4" w:space="0"/>
              <w:right w:val="single" w:color="000000" w:sz="4" w:space="0"/>
            </w:tcBorders>
            <w:shd w:val="clear" w:color="auto" w:fill="FFFFFF"/>
            <w:noWrap/>
            <w:vAlign w:val="center"/>
          </w:tcPr>
          <w:p w14:paraId="64ED2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02B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746359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035" w:type="dxa"/>
            <w:tcBorders>
              <w:top w:val="nil"/>
              <w:left w:val="nil"/>
              <w:bottom w:val="single" w:color="000000" w:sz="4" w:space="0"/>
              <w:right w:val="single" w:color="000000" w:sz="4" w:space="0"/>
            </w:tcBorders>
            <w:shd w:val="clear" w:color="FFFFFF" w:fill="FFFFFF"/>
            <w:noWrap/>
            <w:vAlign w:val="center"/>
          </w:tcPr>
          <w:p w14:paraId="7EDF1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46" w:type="dxa"/>
            <w:gridSpan w:val="2"/>
            <w:tcBorders>
              <w:top w:val="nil"/>
              <w:left w:val="nil"/>
              <w:bottom w:val="single" w:color="000000" w:sz="4" w:space="0"/>
              <w:right w:val="single" w:color="000000" w:sz="4" w:space="0"/>
            </w:tcBorders>
            <w:shd w:val="clear" w:color="auto" w:fill="FFFFFF"/>
            <w:noWrap/>
            <w:vAlign w:val="center"/>
          </w:tcPr>
          <w:p w14:paraId="2BACE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849" w:type="dxa"/>
            <w:tcBorders>
              <w:top w:val="nil"/>
              <w:left w:val="nil"/>
              <w:bottom w:val="single" w:color="000000" w:sz="4" w:space="0"/>
              <w:right w:val="single" w:color="000000" w:sz="4" w:space="0"/>
            </w:tcBorders>
            <w:shd w:val="clear" w:color="FFFFFF" w:fill="FFFFFF"/>
            <w:noWrap/>
            <w:vAlign w:val="center"/>
          </w:tcPr>
          <w:p w14:paraId="71B5A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05FB3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88" w:type="dxa"/>
            <w:tcBorders>
              <w:top w:val="nil"/>
              <w:left w:val="nil"/>
              <w:bottom w:val="single" w:color="000000" w:sz="4" w:space="0"/>
              <w:right w:val="single" w:color="000000" w:sz="4" w:space="0"/>
            </w:tcBorders>
            <w:shd w:val="clear" w:color="auto" w:fill="FFFFFF"/>
            <w:noWrap/>
            <w:vAlign w:val="center"/>
          </w:tcPr>
          <w:p w14:paraId="15371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0ACDDEE8">
            <w:pPr>
              <w:jc w:val="left"/>
              <w:rPr>
                <w:rFonts w:hint="eastAsia" w:ascii="宋体" w:hAnsi="宋体" w:eastAsia="宋体" w:cs="宋体"/>
                <w:i w:val="0"/>
                <w:iCs w:val="0"/>
                <w:color w:val="000000"/>
                <w:sz w:val="22"/>
                <w:szCs w:val="22"/>
                <w:u w:val="none"/>
              </w:rPr>
            </w:pPr>
          </w:p>
        </w:tc>
        <w:tc>
          <w:tcPr>
            <w:tcW w:w="3525" w:type="dxa"/>
            <w:tcBorders>
              <w:top w:val="nil"/>
              <w:left w:val="nil"/>
              <w:bottom w:val="single" w:color="000000" w:sz="4" w:space="0"/>
              <w:right w:val="single" w:color="000000" w:sz="4" w:space="0"/>
            </w:tcBorders>
            <w:shd w:val="clear" w:color="FFFFFF" w:fill="FFFFFF"/>
            <w:noWrap/>
            <w:vAlign w:val="center"/>
          </w:tcPr>
          <w:p w14:paraId="23A32534">
            <w:pPr>
              <w:jc w:val="left"/>
            </w:pPr>
          </w:p>
        </w:tc>
        <w:tc>
          <w:tcPr>
            <w:tcW w:w="1057" w:type="dxa"/>
            <w:tcBorders>
              <w:top w:val="nil"/>
              <w:left w:val="nil"/>
              <w:bottom w:val="single" w:color="000000" w:sz="4" w:space="0"/>
              <w:right w:val="single" w:color="000000" w:sz="4" w:space="0"/>
            </w:tcBorders>
            <w:shd w:val="clear" w:color="auto" w:fill="FFFFFF"/>
            <w:noWrap/>
            <w:vAlign w:val="center"/>
          </w:tcPr>
          <w:p w14:paraId="2B4F48DF">
            <w:pPr>
              <w:jc w:val="right"/>
              <w:rPr>
                <w:rFonts w:hint="eastAsia" w:ascii="宋体" w:hAnsi="宋体" w:eastAsia="宋体" w:cs="宋体"/>
                <w:i w:val="0"/>
                <w:iCs w:val="0"/>
                <w:color w:val="000000"/>
                <w:sz w:val="22"/>
                <w:szCs w:val="22"/>
                <w:u w:val="none"/>
              </w:rPr>
            </w:pPr>
          </w:p>
        </w:tc>
      </w:tr>
      <w:tr w14:paraId="4CCD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 w:type="dxa"/>
            <w:tcBorders>
              <w:top w:val="nil"/>
              <w:left w:val="single" w:color="000000" w:sz="4" w:space="0"/>
              <w:bottom w:val="single" w:color="000000" w:sz="4" w:space="0"/>
              <w:right w:val="single" w:color="000000" w:sz="4" w:space="0"/>
            </w:tcBorders>
            <w:shd w:val="clear" w:color="FFFFFF" w:fill="FFFFFF"/>
            <w:noWrap/>
            <w:vAlign w:val="center"/>
          </w:tcPr>
          <w:p w14:paraId="793656AE">
            <w:pPr>
              <w:jc w:val="left"/>
              <w:rPr>
                <w:rFonts w:hint="eastAsia" w:ascii="宋体" w:hAnsi="宋体" w:eastAsia="宋体" w:cs="宋体"/>
                <w:i w:val="0"/>
                <w:iCs w:val="0"/>
                <w:color w:val="000000"/>
                <w:sz w:val="22"/>
                <w:szCs w:val="22"/>
                <w:u w:val="none"/>
              </w:rPr>
            </w:pPr>
          </w:p>
        </w:tc>
        <w:tc>
          <w:tcPr>
            <w:tcW w:w="4035" w:type="dxa"/>
            <w:tcBorders>
              <w:top w:val="nil"/>
              <w:left w:val="nil"/>
              <w:bottom w:val="single" w:color="000000" w:sz="4" w:space="0"/>
              <w:right w:val="single" w:color="000000" w:sz="4" w:space="0"/>
            </w:tcBorders>
            <w:shd w:val="clear" w:color="FFFFFF" w:fill="FFFFFF"/>
            <w:noWrap/>
            <w:vAlign w:val="center"/>
          </w:tcPr>
          <w:p w14:paraId="125D6EAD">
            <w:pPr>
              <w:jc w:val="left"/>
              <w:rPr>
                <w:rFonts w:hint="eastAsia" w:ascii="宋体" w:hAnsi="宋体" w:eastAsia="宋体" w:cs="宋体"/>
                <w:i w:val="0"/>
                <w:iCs w:val="0"/>
                <w:color w:val="000000"/>
                <w:sz w:val="22"/>
                <w:szCs w:val="22"/>
                <w:u w:val="none"/>
              </w:rPr>
            </w:pPr>
          </w:p>
        </w:tc>
        <w:tc>
          <w:tcPr>
            <w:tcW w:w="1146" w:type="dxa"/>
            <w:gridSpan w:val="2"/>
            <w:tcBorders>
              <w:top w:val="nil"/>
              <w:left w:val="nil"/>
              <w:bottom w:val="single" w:color="000000" w:sz="4" w:space="0"/>
              <w:right w:val="single" w:color="000000" w:sz="4" w:space="0"/>
            </w:tcBorders>
            <w:shd w:val="clear" w:color="auto" w:fill="FFFFFF"/>
            <w:noWrap/>
            <w:vAlign w:val="center"/>
          </w:tcPr>
          <w:p w14:paraId="10A61C29">
            <w:pPr>
              <w:jc w:val="right"/>
              <w:rPr>
                <w:rFonts w:hint="eastAsia" w:ascii="宋体" w:hAnsi="宋体" w:eastAsia="宋体" w:cs="宋体"/>
                <w:i w:val="0"/>
                <w:iCs w:val="0"/>
                <w:color w:val="000000"/>
                <w:sz w:val="22"/>
                <w:szCs w:val="22"/>
                <w:u w:val="none"/>
              </w:rPr>
            </w:pPr>
          </w:p>
        </w:tc>
        <w:tc>
          <w:tcPr>
            <w:tcW w:w="849" w:type="dxa"/>
            <w:tcBorders>
              <w:top w:val="nil"/>
              <w:left w:val="nil"/>
              <w:bottom w:val="single" w:color="000000" w:sz="4" w:space="0"/>
              <w:right w:val="single" w:color="000000" w:sz="4" w:space="0"/>
            </w:tcBorders>
            <w:shd w:val="clear" w:color="FFFFFF" w:fill="FFFFFF"/>
            <w:noWrap/>
            <w:vAlign w:val="center"/>
          </w:tcPr>
          <w:p w14:paraId="6C783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580" w:type="dxa"/>
            <w:gridSpan w:val="2"/>
            <w:tcBorders>
              <w:top w:val="nil"/>
              <w:left w:val="nil"/>
              <w:bottom w:val="single" w:color="000000" w:sz="4" w:space="0"/>
              <w:right w:val="single" w:color="000000" w:sz="4" w:space="0"/>
            </w:tcBorders>
            <w:shd w:val="clear" w:color="FFFFFF" w:fill="FFFFFF"/>
            <w:noWrap/>
            <w:vAlign w:val="center"/>
          </w:tcPr>
          <w:p w14:paraId="303BB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88" w:type="dxa"/>
            <w:tcBorders>
              <w:top w:val="nil"/>
              <w:left w:val="nil"/>
              <w:bottom w:val="single" w:color="000000" w:sz="4" w:space="0"/>
              <w:right w:val="single" w:color="000000" w:sz="4" w:space="0"/>
            </w:tcBorders>
            <w:shd w:val="clear" w:color="auto" w:fill="FFFFFF"/>
            <w:noWrap/>
            <w:vAlign w:val="center"/>
          </w:tcPr>
          <w:p w14:paraId="190DF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1E3BC02A">
            <w:pPr>
              <w:jc w:val="left"/>
              <w:rPr>
                <w:rFonts w:hint="eastAsia" w:ascii="宋体" w:hAnsi="宋体" w:eastAsia="宋体" w:cs="宋体"/>
                <w:i w:val="0"/>
                <w:iCs w:val="0"/>
                <w:color w:val="000000"/>
                <w:sz w:val="22"/>
                <w:szCs w:val="22"/>
                <w:u w:val="none"/>
              </w:rPr>
            </w:pPr>
          </w:p>
        </w:tc>
        <w:tc>
          <w:tcPr>
            <w:tcW w:w="3525" w:type="dxa"/>
            <w:tcBorders>
              <w:top w:val="nil"/>
              <w:left w:val="nil"/>
              <w:bottom w:val="single" w:color="000000" w:sz="4" w:space="0"/>
              <w:right w:val="single" w:color="000000" w:sz="4" w:space="0"/>
            </w:tcBorders>
            <w:shd w:val="clear" w:color="FFFFFF" w:fill="FFFFFF"/>
            <w:noWrap/>
            <w:vAlign w:val="center"/>
          </w:tcPr>
          <w:p w14:paraId="42BD39F2">
            <w:pPr>
              <w:jc w:val="left"/>
            </w:pPr>
          </w:p>
        </w:tc>
        <w:tc>
          <w:tcPr>
            <w:tcW w:w="1057" w:type="dxa"/>
            <w:tcBorders>
              <w:top w:val="nil"/>
              <w:left w:val="nil"/>
              <w:bottom w:val="single" w:color="000000" w:sz="4" w:space="0"/>
              <w:right w:val="single" w:color="000000" w:sz="4" w:space="0"/>
            </w:tcBorders>
            <w:shd w:val="clear" w:color="auto" w:fill="FFFFFF"/>
            <w:noWrap/>
            <w:vAlign w:val="center"/>
          </w:tcPr>
          <w:p w14:paraId="7FB8EF74">
            <w:pPr>
              <w:jc w:val="right"/>
              <w:rPr>
                <w:rFonts w:hint="eastAsia" w:ascii="宋体" w:hAnsi="宋体" w:eastAsia="宋体" w:cs="宋体"/>
                <w:i w:val="0"/>
                <w:iCs w:val="0"/>
                <w:color w:val="000000"/>
                <w:sz w:val="22"/>
                <w:szCs w:val="22"/>
                <w:u w:val="none"/>
              </w:rPr>
            </w:pPr>
          </w:p>
        </w:tc>
      </w:tr>
      <w:tr w14:paraId="1FD9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22" w:type="dxa"/>
            <w:gridSpan w:val="2"/>
            <w:tcBorders>
              <w:top w:val="nil"/>
              <w:left w:val="single" w:color="000000" w:sz="4" w:space="0"/>
              <w:bottom w:val="single" w:color="000000" w:sz="4" w:space="0"/>
              <w:right w:val="single" w:color="000000" w:sz="4" w:space="0"/>
            </w:tcBorders>
            <w:shd w:val="clear" w:color="FFFFFF" w:fill="FFFFFF"/>
            <w:noWrap/>
            <w:vAlign w:val="center"/>
          </w:tcPr>
          <w:p w14:paraId="2AEE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46" w:type="dxa"/>
            <w:gridSpan w:val="2"/>
            <w:tcBorders>
              <w:top w:val="nil"/>
              <w:left w:val="nil"/>
              <w:bottom w:val="single" w:color="000000" w:sz="4" w:space="0"/>
              <w:right w:val="single" w:color="000000" w:sz="4" w:space="0"/>
            </w:tcBorders>
            <w:shd w:val="clear" w:color="FFFFFF" w:fill="FFFFFF"/>
            <w:noWrap/>
            <w:vAlign w:val="center"/>
          </w:tcPr>
          <w:p w14:paraId="74712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51.61</w:t>
            </w:r>
          </w:p>
        </w:tc>
        <w:tc>
          <w:tcPr>
            <w:tcW w:w="8589" w:type="dxa"/>
            <w:gridSpan w:val="7"/>
            <w:tcBorders>
              <w:top w:val="nil"/>
              <w:left w:val="nil"/>
              <w:bottom w:val="single" w:color="000000" w:sz="4" w:space="0"/>
              <w:right w:val="single" w:color="000000" w:sz="4" w:space="0"/>
            </w:tcBorders>
            <w:shd w:val="clear" w:color="FFFFFF" w:fill="FFFFFF"/>
            <w:noWrap/>
            <w:vAlign w:val="center"/>
          </w:tcPr>
          <w:p w14:paraId="608C0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057" w:type="dxa"/>
            <w:tcBorders>
              <w:top w:val="nil"/>
              <w:left w:val="nil"/>
              <w:bottom w:val="single" w:color="000000" w:sz="4" w:space="0"/>
              <w:right w:val="single" w:color="000000" w:sz="4" w:space="0"/>
            </w:tcBorders>
            <w:shd w:val="clear" w:color="auto" w:fill="FFFFFF"/>
            <w:noWrap/>
            <w:vAlign w:val="center"/>
          </w:tcPr>
          <w:p w14:paraId="6CDE2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w:t>
            </w:r>
          </w:p>
        </w:tc>
      </w:tr>
      <w:tr w14:paraId="1B53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2"/>
            <w:tcBorders>
              <w:top w:val="nil"/>
              <w:left w:val="nil"/>
              <w:bottom w:val="nil"/>
              <w:right w:val="nil"/>
            </w:tcBorders>
            <w:shd w:val="clear" w:color="auto" w:fill="FFFFFF"/>
            <w:noWrap/>
            <w:vAlign w:val="center"/>
          </w:tcPr>
          <w:p w14:paraId="1CE74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注：本表反映部门本年度一般公共预算财政拨款基本支出明细情况。注:本套报表金额单位转换时可能存在尾数误差。</w:t>
            </w:r>
          </w:p>
        </w:tc>
      </w:tr>
    </w:tbl>
    <w:p w14:paraId="1E76AAD3">
      <w:pPr>
        <w:pStyle w:val="3"/>
        <w:rPr>
          <w:rFonts w:hint="eastAsia"/>
        </w:rPr>
      </w:pPr>
    </w:p>
    <w:tbl>
      <w:tblPr>
        <w:tblStyle w:val="8"/>
        <w:tblpPr w:leftFromText="180" w:rightFromText="180" w:vertAnchor="text" w:horzAnchor="page" w:tblpX="584" w:tblpY="48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2"/>
        <w:gridCol w:w="222"/>
        <w:gridCol w:w="225"/>
        <w:gridCol w:w="1096"/>
        <w:gridCol w:w="1733"/>
        <w:gridCol w:w="1613"/>
        <w:gridCol w:w="1487"/>
        <w:gridCol w:w="1963"/>
        <w:gridCol w:w="1718"/>
        <w:gridCol w:w="1745"/>
      </w:tblGrid>
      <w:tr w14:paraId="64EB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bottom"/>
          </w:tcPr>
          <w:p w14:paraId="3738325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3AC3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20" w:type="pct"/>
            <w:tcBorders>
              <w:top w:val="nil"/>
              <w:left w:val="nil"/>
              <w:bottom w:val="nil"/>
              <w:right w:val="nil"/>
            </w:tcBorders>
            <w:shd w:val="clear" w:color="auto" w:fill="FFFFFF"/>
            <w:noWrap/>
            <w:vAlign w:val="bottom"/>
          </w:tcPr>
          <w:p w14:paraId="6EA4B920">
            <w:pPr>
              <w:rPr>
                <w:rFonts w:hint="eastAsia" w:ascii="Arial" w:hAnsi="Arial" w:cs="Arial"/>
                <w:i w:val="0"/>
                <w:iCs w:val="0"/>
                <w:color w:val="000000"/>
                <w:sz w:val="20"/>
                <w:szCs w:val="20"/>
                <w:u w:val="none"/>
              </w:rPr>
            </w:pPr>
          </w:p>
        </w:tc>
        <w:tc>
          <w:tcPr>
            <w:tcW w:w="71" w:type="pct"/>
            <w:tcBorders>
              <w:top w:val="nil"/>
              <w:left w:val="nil"/>
              <w:bottom w:val="nil"/>
              <w:right w:val="nil"/>
            </w:tcBorders>
            <w:shd w:val="clear" w:color="auto" w:fill="FFFFFF"/>
            <w:noWrap/>
            <w:vAlign w:val="bottom"/>
          </w:tcPr>
          <w:p w14:paraId="46414D8C">
            <w:pPr>
              <w:rPr>
                <w:rFonts w:hint="default" w:ascii="Arial" w:hAnsi="Arial" w:cs="Arial"/>
                <w:i w:val="0"/>
                <w:iCs w:val="0"/>
                <w:color w:val="000000"/>
                <w:sz w:val="20"/>
                <w:szCs w:val="20"/>
                <w:u w:val="none"/>
              </w:rPr>
            </w:pPr>
          </w:p>
        </w:tc>
        <w:tc>
          <w:tcPr>
            <w:tcW w:w="72" w:type="pct"/>
            <w:tcBorders>
              <w:top w:val="nil"/>
              <w:left w:val="nil"/>
              <w:bottom w:val="nil"/>
              <w:right w:val="nil"/>
            </w:tcBorders>
            <w:shd w:val="clear" w:color="auto" w:fill="FFFFFF"/>
            <w:noWrap/>
            <w:vAlign w:val="bottom"/>
          </w:tcPr>
          <w:p w14:paraId="23AC0727">
            <w:pPr>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FFFFFF"/>
            <w:noWrap/>
            <w:vAlign w:val="bottom"/>
          </w:tcPr>
          <w:p w14:paraId="2488BFC1">
            <w:pPr>
              <w:rPr>
                <w:rFonts w:hint="default" w:ascii="Arial" w:hAnsi="Arial" w:cs="Arial"/>
                <w:i w:val="0"/>
                <w:iCs w:val="0"/>
                <w:color w:val="000000"/>
                <w:sz w:val="20"/>
                <w:szCs w:val="20"/>
                <w:u w:val="none"/>
              </w:rPr>
            </w:pPr>
          </w:p>
        </w:tc>
        <w:tc>
          <w:tcPr>
            <w:tcW w:w="554" w:type="pct"/>
            <w:tcBorders>
              <w:top w:val="nil"/>
              <w:left w:val="nil"/>
              <w:bottom w:val="nil"/>
              <w:right w:val="nil"/>
            </w:tcBorders>
            <w:shd w:val="clear" w:color="auto" w:fill="FFFFFF"/>
            <w:noWrap/>
            <w:vAlign w:val="bottom"/>
          </w:tcPr>
          <w:p w14:paraId="03B1DD3C">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FFFFFF"/>
            <w:noWrap/>
            <w:vAlign w:val="bottom"/>
          </w:tcPr>
          <w:p w14:paraId="1AD8F68D">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FFFFFF"/>
            <w:noWrap/>
            <w:vAlign w:val="bottom"/>
          </w:tcPr>
          <w:p w14:paraId="57932336">
            <w:pPr>
              <w:rPr>
                <w:rFonts w:hint="default" w:ascii="Arial" w:hAnsi="Arial" w:cs="Arial"/>
                <w:i w:val="0"/>
                <w:iCs w:val="0"/>
                <w:color w:val="000000"/>
                <w:sz w:val="20"/>
                <w:szCs w:val="20"/>
                <w:u w:val="none"/>
              </w:rPr>
            </w:pPr>
          </w:p>
        </w:tc>
        <w:tc>
          <w:tcPr>
            <w:tcW w:w="628" w:type="pct"/>
            <w:tcBorders>
              <w:top w:val="nil"/>
              <w:left w:val="nil"/>
              <w:bottom w:val="nil"/>
              <w:right w:val="nil"/>
            </w:tcBorders>
            <w:shd w:val="clear" w:color="auto" w:fill="FFFFFF"/>
            <w:noWrap/>
            <w:vAlign w:val="bottom"/>
          </w:tcPr>
          <w:p w14:paraId="18C14685">
            <w:pPr>
              <w:rPr>
                <w:rFonts w:hint="default" w:ascii="Arial" w:hAnsi="Arial" w:cs="Arial"/>
                <w:i w:val="0"/>
                <w:iCs w:val="0"/>
                <w:color w:val="000000"/>
                <w:sz w:val="20"/>
                <w:szCs w:val="20"/>
                <w:u w:val="none"/>
              </w:rPr>
            </w:pPr>
          </w:p>
        </w:tc>
        <w:tc>
          <w:tcPr>
            <w:tcW w:w="550" w:type="pct"/>
            <w:tcBorders>
              <w:top w:val="nil"/>
              <w:left w:val="nil"/>
              <w:bottom w:val="nil"/>
              <w:right w:val="nil"/>
            </w:tcBorders>
            <w:shd w:val="clear" w:color="auto" w:fill="FFFFFF"/>
            <w:noWrap/>
            <w:vAlign w:val="bottom"/>
          </w:tcPr>
          <w:p w14:paraId="745D7E2B">
            <w:pPr>
              <w:rPr>
                <w:rFonts w:hint="default" w:ascii="Arial" w:hAnsi="Arial" w:cs="Arial"/>
                <w:i w:val="0"/>
                <w:iCs w:val="0"/>
                <w:color w:val="000000"/>
                <w:sz w:val="20"/>
                <w:szCs w:val="20"/>
                <w:u w:val="none"/>
              </w:rPr>
            </w:pPr>
          </w:p>
        </w:tc>
        <w:tc>
          <w:tcPr>
            <w:tcW w:w="558" w:type="pct"/>
            <w:tcBorders>
              <w:top w:val="nil"/>
              <w:left w:val="nil"/>
              <w:bottom w:val="nil"/>
              <w:right w:val="nil"/>
            </w:tcBorders>
            <w:shd w:val="clear" w:color="auto" w:fill="FFFFFF"/>
            <w:noWrap/>
            <w:vAlign w:val="bottom"/>
          </w:tcPr>
          <w:p w14:paraId="74C28D6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26DE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0" w:type="pct"/>
            <w:tcBorders>
              <w:top w:val="nil"/>
              <w:left w:val="nil"/>
              <w:bottom w:val="nil"/>
              <w:right w:val="nil"/>
            </w:tcBorders>
            <w:shd w:val="clear" w:color="auto" w:fill="FFFFFF"/>
            <w:noWrap/>
            <w:vAlign w:val="bottom"/>
          </w:tcPr>
          <w:p w14:paraId="2A2F51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71" w:type="pct"/>
            <w:tcBorders>
              <w:top w:val="nil"/>
              <w:left w:val="nil"/>
              <w:bottom w:val="nil"/>
              <w:right w:val="nil"/>
            </w:tcBorders>
            <w:shd w:val="clear" w:color="auto" w:fill="FFFFFF"/>
            <w:noWrap/>
            <w:vAlign w:val="bottom"/>
          </w:tcPr>
          <w:p w14:paraId="143882B0">
            <w:pPr>
              <w:rPr>
                <w:rFonts w:hint="default" w:ascii="Arial" w:hAnsi="Arial" w:cs="Arial"/>
                <w:i w:val="0"/>
                <w:iCs w:val="0"/>
                <w:color w:val="000000"/>
                <w:sz w:val="20"/>
                <w:szCs w:val="20"/>
                <w:u w:val="none"/>
              </w:rPr>
            </w:pPr>
          </w:p>
        </w:tc>
        <w:tc>
          <w:tcPr>
            <w:tcW w:w="72" w:type="pct"/>
            <w:tcBorders>
              <w:top w:val="nil"/>
              <w:left w:val="nil"/>
              <w:bottom w:val="nil"/>
              <w:right w:val="nil"/>
            </w:tcBorders>
            <w:shd w:val="clear" w:color="auto" w:fill="FFFFFF"/>
            <w:noWrap/>
            <w:vAlign w:val="bottom"/>
          </w:tcPr>
          <w:p w14:paraId="06820C70">
            <w:pPr>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FFFFFF"/>
            <w:noWrap/>
            <w:vAlign w:val="bottom"/>
          </w:tcPr>
          <w:p w14:paraId="0DBA9431">
            <w:pPr>
              <w:rPr>
                <w:rFonts w:hint="default" w:ascii="Arial" w:hAnsi="Arial" w:cs="Arial"/>
                <w:i w:val="0"/>
                <w:iCs w:val="0"/>
                <w:color w:val="000000"/>
                <w:sz w:val="20"/>
                <w:szCs w:val="20"/>
                <w:u w:val="none"/>
              </w:rPr>
            </w:pPr>
          </w:p>
        </w:tc>
        <w:tc>
          <w:tcPr>
            <w:tcW w:w="554" w:type="pct"/>
            <w:tcBorders>
              <w:top w:val="nil"/>
              <w:left w:val="nil"/>
              <w:bottom w:val="nil"/>
              <w:right w:val="nil"/>
            </w:tcBorders>
            <w:shd w:val="clear" w:color="auto" w:fill="FFFFFF"/>
            <w:noWrap/>
            <w:vAlign w:val="bottom"/>
          </w:tcPr>
          <w:p w14:paraId="3E6CE1B2">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FFFFFF"/>
            <w:noWrap/>
            <w:vAlign w:val="bottom"/>
          </w:tcPr>
          <w:p w14:paraId="4F9509FB">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FFFFFF"/>
            <w:noWrap/>
            <w:vAlign w:val="bottom"/>
          </w:tcPr>
          <w:p w14:paraId="2295C3D5">
            <w:pPr>
              <w:rPr>
                <w:rFonts w:hint="default" w:ascii="Arial" w:hAnsi="Arial" w:cs="Arial"/>
                <w:i w:val="0"/>
                <w:iCs w:val="0"/>
                <w:color w:val="000000"/>
                <w:sz w:val="20"/>
                <w:szCs w:val="20"/>
                <w:u w:val="none"/>
              </w:rPr>
            </w:pPr>
          </w:p>
        </w:tc>
        <w:tc>
          <w:tcPr>
            <w:tcW w:w="628" w:type="pct"/>
            <w:tcBorders>
              <w:top w:val="nil"/>
              <w:left w:val="nil"/>
              <w:bottom w:val="nil"/>
              <w:right w:val="nil"/>
            </w:tcBorders>
            <w:shd w:val="clear" w:color="auto" w:fill="FFFFFF"/>
            <w:noWrap/>
            <w:vAlign w:val="bottom"/>
          </w:tcPr>
          <w:p w14:paraId="3DFFB41F">
            <w:pPr>
              <w:rPr>
                <w:rFonts w:hint="default" w:ascii="Arial" w:hAnsi="Arial" w:cs="Arial"/>
                <w:i w:val="0"/>
                <w:iCs w:val="0"/>
                <w:color w:val="000000"/>
                <w:sz w:val="20"/>
                <w:szCs w:val="20"/>
                <w:u w:val="none"/>
              </w:rPr>
            </w:pPr>
          </w:p>
        </w:tc>
        <w:tc>
          <w:tcPr>
            <w:tcW w:w="550" w:type="pct"/>
            <w:tcBorders>
              <w:top w:val="nil"/>
              <w:left w:val="nil"/>
              <w:bottom w:val="nil"/>
              <w:right w:val="nil"/>
            </w:tcBorders>
            <w:shd w:val="clear" w:color="auto" w:fill="FFFFFF"/>
            <w:noWrap/>
            <w:vAlign w:val="bottom"/>
          </w:tcPr>
          <w:p w14:paraId="3391960C">
            <w:pPr>
              <w:rPr>
                <w:rFonts w:hint="default" w:ascii="Arial" w:hAnsi="Arial" w:cs="Arial"/>
                <w:i w:val="0"/>
                <w:iCs w:val="0"/>
                <w:color w:val="000000"/>
                <w:sz w:val="20"/>
                <w:szCs w:val="20"/>
                <w:u w:val="none"/>
              </w:rPr>
            </w:pPr>
          </w:p>
        </w:tc>
        <w:tc>
          <w:tcPr>
            <w:tcW w:w="558" w:type="pct"/>
            <w:tcBorders>
              <w:top w:val="nil"/>
              <w:left w:val="nil"/>
              <w:bottom w:val="nil"/>
              <w:right w:val="nil"/>
            </w:tcBorders>
            <w:shd w:val="clear" w:color="auto" w:fill="FFFFFF"/>
            <w:noWrap/>
            <w:vAlign w:val="bottom"/>
          </w:tcPr>
          <w:p w14:paraId="181AC1B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C08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714" w:type="pct"/>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D20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4" w:type="pct"/>
            <w:vMerge w:val="restart"/>
            <w:tcBorders>
              <w:top w:val="single" w:color="000000" w:sz="4" w:space="0"/>
              <w:left w:val="nil"/>
              <w:bottom w:val="single" w:color="000000" w:sz="4" w:space="0"/>
              <w:right w:val="single" w:color="000000" w:sz="4" w:space="0"/>
            </w:tcBorders>
            <w:shd w:val="clear" w:color="FFFFFF" w:fill="FFFFFF"/>
            <w:vAlign w:val="center"/>
          </w:tcPr>
          <w:p w14:paraId="52D30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16" w:type="pct"/>
            <w:vMerge w:val="restart"/>
            <w:tcBorders>
              <w:top w:val="single" w:color="000000" w:sz="4" w:space="0"/>
              <w:left w:val="nil"/>
              <w:bottom w:val="single" w:color="000000" w:sz="4" w:space="0"/>
              <w:right w:val="single" w:color="000000" w:sz="4" w:space="0"/>
            </w:tcBorders>
            <w:shd w:val="clear" w:color="FFFFFF" w:fill="FFFFFF"/>
            <w:vAlign w:val="center"/>
          </w:tcPr>
          <w:p w14:paraId="16683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54" w:type="pct"/>
            <w:gridSpan w:val="3"/>
            <w:tcBorders>
              <w:top w:val="single" w:color="000000" w:sz="4" w:space="0"/>
              <w:left w:val="nil"/>
              <w:bottom w:val="single" w:color="000000" w:sz="4" w:space="0"/>
              <w:right w:val="single" w:color="000000" w:sz="4" w:space="0"/>
            </w:tcBorders>
            <w:shd w:val="clear" w:color="FFFFFF" w:fill="FFFFFF"/>
            <w:vAlign w:val="center"/>
          </w:tcPr>
          <w:p w14:paraId="4AA6D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58" w:type="pct"/>
            <w:vMerge w:val="restart"/>
            <w:tcBorders>
              <w:top w:val="single" w:color="000000" w:sz="4" w:space="0"/>
              <w:left w:val="nil"/>
              <w:bottom w:val="single" w:color="000000" w:sz="4" w:space="0"/>
              <w:right w:val="single" w:color="000000" w:sz="4" w:space="0"/>
            </w:tcBorders>
            <w:shd w:val="clear" w:color="FFFFFF" w:fill="FFFFFF"/>
            <w:vAlign w:val="center"/>
          </w:tcPr>
          <w:p w14:paraId="2A5A5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CFC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63" w:type="pct"/>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03138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0" w:type="pct"/>
            <w:vMerge w:val="restart"/>
            <w:tcBorders>
              <w:top w:val="nil"/>
              <w:left w:val="nil"/>
              <w:bottom w:val="single" w:color="000000" w:sz="4" w:space="0"/>
              <w:right w:val="single" w:color="000000" w:sz="4" w:space="0"/>
            </w:tcBorders>
            <w:shd w:val="clear" w:color="FFFFFF" w:fill="FFFFFF"/>
            <w:noWrap/>
            <w:vAlign w:val="center"/>
          </w:tcPr>
          <w:p w14:paraId="4BCD0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4" w:type="pct"/>
            <w:vMerge w:val="continue"/>
            <w:tcBorders>
              <w:top w:val="single" w:color="000000" w:sz="4" w:space="0"/>
              <w:left w:val="nil"/>
              <w:bottom w:val="single" w:color="000000" w:sz="4" w:space="0"/>
              <w:right w:val="single" w:color="000000" w:sz="4" w:space="0"/>
            </w:tcBorders>
            <w:shd w:val="clear" w:color="FFFFFF" w:fill="FFFFFF"/>
            <w:vAlign w:val="center"/>
          </w:tcPr>
          <w:p w14:paraId="1AE08291">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FFFFFF"/>
            <w:vAlign w:val="center"/>
          </w:tcPr>
          <w:p w14:paraId="2FC6E163">
            <w:pPr>
              <w:jc w:val="center"/>
              <w:rPr>
                <w:rFonts w:hint="eastAsia" w:ascii="宋体" w:hAnsi="宋体" w:eastAsia="宋体" w:cs="宋体"/>
                <w:i w:val="0"/>
                <w:iCs w:val="0"/>
                <w:color w:val="000000"/>
                <w:sz w:val="22"/>
                <w:szCs w:val="22"/>
                <w:u w:val="none"/>
              </w:rPr>
            </w:pPr>
          </w:p>
        </w:tc>
        <w:tc>
          <w:tcPr>
            <w:tcW w:w="476" w:type="pct"/>
            <w:vMerge w:val="restart"/>
            <w:tcBorders>
              <w:top w:val="nil"/>
              <w:left w:val="nil"/>
              <w:bottom w:val="single" w:color="000000" w:sz="4" w:space="0"/>
              <w:right w:val="single" w:color="000000" w:sz="4" w:space="0"/>
            </w:tcBorders>
            <w:shd w:val="clear" w:color="FFFFFF" w:fill="FFFFFF"/>
            <w:vAlign w:val="center"/>
          </w:tcPr>
          <w:p w14:paraId="3C453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28" w:type="pct"/>
            <w:vMerge w:val="restart"/>
            <w:tcBorders>
              <w:top w:val="nil"/>
              <w:left w:val="nil"/>
              <w:bottom w:val="single" w:color="000000" w:sz="4" w:space="0"/>
              <w:right w:val="single" w:color="000000" w:sz="4" w:space="0"/>
            </w:tcBorders>
            <w:shd w:val="clear" w:color="FFFFFF" w:fill="FFFFFF"/>
            <w:vAlign w:val="center"/>
          </w:tcPr>
          <w:p w14:paraId="3B74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50" w:type="pct"/>
            <w:vMerge w:val="restart"/>
            <w:tcBorders>
              <w:top w:val="nil"/>
              <w:left w:val="nil"/>
              <w:bottom w:val="single" w:color="000000" w:sz="4" w:space="0"/>
              <w:right w:val="single" w:color="000000" w:sz="4" w:space="0"/>
            </w:tcBorders>
            <w:shd w:val="clear" w:color="FFFFFF" w:fill="FFFFFF"/>
            <w:vAlign w:val="center"/>
          </w:tcPr>
          <w:p w14:paraId="56EF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58" w:type="pct"/>
            <w:vMerge w:val="continue"/>
            <w:tcBorders>
              <w:top w:val="single" w:color="000000" w:sz="4" w:space="0"/>
              <w:left w:val="nil"/>
              <w:bottom w:val="single" w:color="000000" w:sz="4" w:space="0"/>
              <w:right w:val="single" w:color="000000" w:sz="4" w:space="0"/>
            </w:tcBorders>
            <w:shd w:val="clear" w:color="FFFFFF" w:fill="FFFFFF"/>
            <w:vAlign w:val="center"/>
          </w:tcPr>
          <w:p w14:paraId="279F5547">
            <w:pPr>
              <w:jc w:val="center"/>
              <w:rPr>
                <w:rFonts w:hint="eastAsia" w:ascii="宋体" w:hAnsi="宋体" w:eastAsia="宋体" w:cs="宋体"/>
                <w:i w:val="0"/>
                <w:iCs w:val="0"/>
                <w:color w:val="000000"/>
                <w:sz w:val="22"/>
                <w:szCs w:val="22"/>
                <w:u w:val="none"/>
              </w:rPr>
            </w:pPr>
          </w:p>
        </w:tc>
      </w:tr>
      <w:tr w14:paraId="1674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 w:type="pct"/>
            <w:gridSpan w:val="3"/>
            <w:vMerge w:val="continue"/>
            <w:tcBorders>
              <w:top w:val="nil"/>
              <w:left w:val="single" w:color="000000" w:sz="4" w:space="0"/>
              <w:bottom w:val="single" w:color="000000" w:sz="4" w:space="0"/>
              <w:right w:val="single" w:color="000000" w:sz="4" w:space="0"/>
            </w:tcBorders>
            <w:shd w:val="clear" w:color="FFFFFF" w:fill="FFFFFF"/>
            <w:vAlign w:val="center"/>
          </w:tcPr>
          <w:p w14:paraId="78D3EF8C">
            <w:pPr>
              <w:jc w:val="center"/>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FFFFFF" w:fill="FFFFFF"/>
            <w:noWrap/>
            <w:vAlign w:val="center"/>
          </w:tcPr>
          <w:p w14:paraId="0EE6233A">
            <w:pPr>
              <w:jc w:val="center"/>
              <w:rPr>
                <w:rFonts w:hint="eastAsia" w:ascii="宋体" w:hAnsi="宋体" w:eastAsia="宋体" w:cs="宋体"/>
                <w:i w:val="0"/>
                <w:iCs w:val="0"/>
                <w:color w:val="000000"/>
                <w:sz w:val="22"/>
                <w:szCs w:val="22"/>
                <w:u w:val="none"/>
              </w:rPr>
            </w:pPr>
          </w:p>
        </w:tc>
        <w:tc>
          <w:tcPr>
            <w:tcW w:w="554" w:type="pct"/>
            <w:vMerge w:val="continue"/>
            <w:tcBorders>
              <w:top w:val="single" w:color="000000" w:sz="4" w:space="0"/>
              <w:left w:val="nil"/>
              <w:bottom w:val="single" w:color="000000" w:sz="4" w:space="0"/>
              <w:right w:val="single" w:color="000000" w:sz="4" w:space="0"/>
            </w:tcBorders>
            <w:shd w:val="clear" w:color="FFFFFF" w:fill="FFFFFF"/>
            <w:vAlign w:val="center"/>
          </w:tcPr>
          <w:p w14:paraId="5F2EBF55">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FFFFFF"/>
            <w:vAlign w:val="center"/>
          </w:tcPr>
          <w:p w14:paraId="7D1C7782">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FFFFFF" w:fill="FFFFFF"/>
            <w:vAlign w:val="center"/>
          </w:tcPr>
          <w:p w14:paraId="74039802">
            <w:pPr>
              <w:jc w:val="center"/>
              <w:rPr>
                <w:rFonts w:hint="eastAsia" w:ascii="宋体" w:hAnsi="宋体" w:eastAsia="宋体" w:cs="宋体"/>
                <w:i w:val="0"/>
                <w:iCs w:val="0"/>
                <w:color w:val="000000"/>
                <w:sz w:val="22"/>
                <w:szCs w:val="22"/>
                <w:u w:val="none"/>
              </w:rPr>
            </w:pPr>
          </w:p>
        </w:tc>
        <w:tc>
          <w:tcPr>
            <w:tcW w:w="628" w:type="pct"/>
            <w:vMerge w:val="continue"/>
            <w:tcBorders>
              <w:top w:val="nil"/>
              <w:left w:val="nil"/>
              <w:bottom w:val="single" w:color="000000" w:sz="4" w:space="0"/>
              <w:right w:val="single" w:color="000000" w:sz="4" w:space="0"/>
            </w:tcBorders>
            <w:shd w:val="clear" w:color="FFFFFF" w:fill="FFFFFF"/>
            <w:vAlign w:val="center"/>
          </w:tcPr>
          <w:p w14:paraId="1C3B5E1D">
            <w:pPr>
              <w:jc w:val="center"/>
              <w:rPr>
                <w:rFonts w:hint="eastAsia" w:ascii="宋体" w:hAnsi="宋体" w:eastAsia="宋体" w:cs="宋体"/>
                <w:i w:val="0"/>
                <w:iCs w:val="0"/>
                <w:color w:val="000000"/>
                <w:sz w:val="22"/>
                <w:szCs w:val="22"/>
                <w:u w:val="none"/>
              </w:rPr>
            </w:pPr>
          </w:p>
        </w:tc>
        <w:tc>
          <w:tcPr>
            <w:tcW w:w="550" w:type="pct"/>
            <w:vMerge w:val="continue"/>
            <w:tcBorders>
              <w:top w:val="nil"/>
              <w:left w:val="nil"/>
              <w:bottom w:val="single" w:color="000000" w:sz="4" w:space="0"/>
              <w:right w:val="single" w:color="000000" w:sz="4" w:space="0"/>
            </w:tcBorders>
            <w:shd w:val="clear" w:color="FFFFFF" w:fill="FFFFFF"/>
            <w:vAlign w:val="center"/>
          </w:tcPr>
          <w:p w14:paraId="3D4855AC">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nil"/>
              <w:bottom w:val="single" w:color="000000" w:sz="4" w:space="0"/>
              <w:right w:val="single" w:color="000000" w:sz="4" w:space="0"/>
            </w:tcBorders>
            <w:shd w:val="clear" w:color="FFFFFF" w:fill="FFFFFF"/>
            <w:vAlign w:val="center"/>
          </w:tcPr>
          <w:p w14:paraId="75DED018">
            <w:pPr>
              <w:jc w:val="center"/>
              <w:rPr>
                <w:rFonts w:hint="eastAsia" w:ascii="宋体" w:hAnsi="宋体" w:eastAsia="宋体" w:cs="宋体"/>
                <w:i w:val="0"/>
                <w:iCs w:val="0"/>
                <w:color w:val="000000"/>
                <w:sz w:val="22"/>
                <w:szCs w:val="22"/>
                <w:u w:val="none"/>
              </w:rPr>
            </w:pPr>
          </w:p>
        </w:tc>
      </w:tr>
      <w:tr w14:paraId="5254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63" w:type="pct"/>
            <w:gridSpan w:val="3"/>
            <w:vMerge w:val="continue"/>
            <w:tcBorders>
              <w:top w:val="nil"/>
              <w:left w:val="single" w:color="000000" w:sz="4" w:space="0"/>
              <w:bottom w:val="single" w:color="000000" w:sz="4" w:space="0"/>
              <w:right w:val="single" w:color="000000" w:sz="4" w:space="0"/>
            </w:tcBorders>
            <w:shd w:val="clear" w:color="FFFFFF" w:fill="FFFFFF"/>
            <w:vAlign w:val="center"/>
          </w:tcPr>
          <w:p w14:paraId="5547EB13">
            <w:pPr>
              <w:jc w:val="center"/>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FFFFFF" w:fill="FFFFFF"/>
            <w:noWrap/>
            <w:vAlign w:val="center"/>
          </w:tcPr>
          <w:p w14:paraId="32070CD6">
            <w:pPr>
              <w:jc w:val="center"/>
              <w:rPr>
                <w:rFonts w:hint="eastAsia" w:ascii="宋体" w:hAnsi="宋体" w:eastAsia="宋体" w:cs="宋体"/>
                <w:i w:val="0"/>
                <w:iCs w:val="0"/>
                <w:color w:val="000000"/>
                <w:sz w:val="22"/>
                <w:szCs w:val="22"/>
                <w:u w:val="none"/>
              </w:rPr>
            </w:pPr>
          </w:p>
        </w:tc>
        <w:tc>
          <w:tcPr>
            <w:tcW w:w="554" w:type="pct"/>
            <w:vMerge w:val="continue"/>
            <w:tcBorders>
              <w:top w:val="single" w:color="000000" w:sz="4" w:space="0"/>
              <w:left w:val="nil"/>
              <w:bottom w:val="single" w:color="000000" w:sz="4" w:space="0"/>
              <w:right w:val="single" w:color="000000" w:sz="4" w:space="0"/>
            </w:tcBorders>
            <w:shd w:val="clear" w:color="FFFFFF" w:fill="FFFFFF"/>
            <w:vAlign w:val="center"/>
          </w:tcPr>
          <w:p w14:paraId="54C8C330">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FFFFFF"/>
            <w:vAlign w:val="center"/>
          </w:tcPr>
          <w:p w14:paraId="39C357EA">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FFFFFF" w:fill="FFFFFF"/>
            <w:vAlign w:val="center"/>
          </w:tcPr>
          <w:p w14:paraId="07D770FD">
            <w:pPr>
              <w:jc w:val="center"/>
              <w:rPr>
                <w:rFonts w:hint="eastAsia" w:ascii="宋体" w:hAnsi="宋体" w:eastAsia="宋体" w:cs="宋体"/>
                <w:i w:val="0"/>
                <w:iCs w:val="0"/>
                <w:color w:val="000000"/>
                <w:sz w:val="22"/>
                <w:szCs w:val="22"/>
                <w:u w:val="none"/>
              </w:rPr>
            </w:pPr>
          </w:p>
        </w:tc>
        <w:tc>
          <w:tcPr>
            <w:tcW w:w="628" w:type="pct"/>
            <w:vMerge w:val="continue"/>
            <w:tcBorders>
              <w:top w:val="nil"/>
              <w:left w:val="nil"/>
              <w:bottom w:val="single" w:color="000000" w:sz="4" w:space="0"/>
              <w:right w:val="single" w:color="000000" w:sz="4" w:space="0"/>
            </w:tcBorders>
            <w:shd w:val="clear" w:color="FFFFFF" w:fill="FFFFFF"/>
            <w:vAlign w:val="center"/>
          </w:tcPr>
          <w:p w14:paraId="5A9E1D81">
            <w:pPr>
              <w:jc w:val="center"/>
              <w:rPr>
                <w:rFonts w:hint="eastAsia" w:ascii="宋体" w:hAnsi="宋体" w:eastAsia="宋体" w:cs="宋体"/>
                <w:i w:val="0"/>
                <w:iCs w:val="0"/>
                <w:color w:val="000000"/>
                <w:sz w:val="22"/>
                <w:szCs w:val="22"/>
                <w:u w:val="none"/>
              </w:rPr>
            </w:pPr>
          </w:p>
        </w:tc>
        <w:tc>
          <w:tcPr>
            <w:tcW w:w="550" w:type="pct"/>
            <w:vMerge w:val="continue"/>
            <w:tcBorders>
              <w:top w:val="nil"/>
              <w:left w:val="nil"/>
              <w:bottom w:val="single" w:color="000000" w:sz="4" w:space="0"/>
              <w:right w:val="single" w:color="000000" w:sz="4" w:space="0"/>
            </w:tcBorders>
            <w:shd w:val="clear" w:color="FFFFFF" w:fill="FFFFFF"/>
            <w:vAlign w:val="center"/>
          </w:tcPr>
          <w:p w14:paraId="141D6E28">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nil"/>
              <w:bottom w:val="single" w:color="000000" w:sz="4" w:space="0"/>
              <w:right w:val="single" w:color="000000" w:sz="4" w:space="0"/>
            </w:tcBorders>
            <w:shd w:val="clear" w:color="FFFFFF" w:fill="FFFFFF"/>
            <w:vAlign w:val="center"/>
          </w:tcPr>
          <w:p w14:paraId="212A501E">
            <w:pPr>
              <w:jc w:val="center"/>
              <w:rPr>
                <w:rFonts w:hint="eastAsia" w:ascii="宋体" w:hAnsi="宋体" w:eastAsia="宋体" w:cs="宋体"/>
                <w:i w:val="0"/>
                <w:iCs w:val="0"/>
                <w:color w:val="000000"/>
                <w:sz w:val="22"/>
                <w:szCs w:val="22"/>
                <w:u w:val="none"/>
              </w:rPr>
            </w:pPr>
          </w:p>
        </w:tc>
      </w:tr>
      <w:tr w14:paraId="32BC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4" w:type="pct"/>
            <w:gridSpan w:val="4"/>
            <w:tcBorders>
              <w:top w:val="nil"/>
              <w:left w:val="single" w:color="000000" w:sz="4" w:space="0"/>
              <w:bottom w:val="single" w:color="000000" w:sz="4" w:space="0"/>
              <w:right w:val="single" w:color="000000" w:sz="4" w:space="0"/>
            </w:tcBorders>
            <w:shd w:val="clear" w:color="FFFFFF" w:fill="FFFFFF"/>
            <w:noWrap/>
            <w:vAlign w:val="center"/>
          </w:tcPr>
          <w:p w14:paraId="2E444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4" w:type="pct"/>
            <w:tcBorders>
              <w:top w:val="nil"/>
              <w:left w:val="nil"/>
              <w:bottom w:val="single" w:color="000000" w:sz="4" w:space="0"/>
              <w:right w:val="single" w:color="000000" w:sz="4" w:space="0"/>
            </w:tcBorders>
            <w:shd w:val="clear" w:color="FFFFFF" w:fill="FFFFFF"/>
            <w:noWrap/>
            <w:vAlign w:val="center"/>
          </w:tcPr>
          <w:p w14:paraId="55AFA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6" w:type="pct"/>
            <w:tcBorders>
              <w:top w:val="nil"/>
              <w:left w:val="nil"/>
              <w:bottom w:val="single" w:color="000000" w:sz="4" w:space="0"/>
              <w:right w:val="single" w:color="000000" w:sz="4" w:space="0"/>
            </w:tcBorders>
            <w:shd w:val="clear" w:color="FFFFFF" w:fill="FFFFFF"/>
            <w:noWrap/>
            <w:vAlign w:val="center"/>
          </w:tcPr>
          <w:p w14:paraId="12C87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op w:val="nil"/>
              <w:left w:val="nil"/>
              <w:bottom w:val="single" w:color="000000" w:sz="4" w:space="0"/>
              <w:right w:val="single" w:color="000000" w:sz="4" w:space="0"/>
            </w:tcBorders>
            <w:shd w:val="clear" w:color="FFFFFF" w:fill="FFFFFF"/>
            <w:noWrap/>
            <w:vAlign w:val="center"/>
          </w:tcPr>
          <w:p w14:paraId="4817D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8" w:type="pct"/>
            <w:tcBorders>
              <w:top w:val="nil"/>
              <w:left w:val="nil"/>
              <w:bottom w:val="single" w:color="000000" w:sz="4" w:space="0"/>
              <w:right w:val="single" w:color="000000" w:sz="4" w:space="0"/>
            </w:tcBorders>
            <w:shd w:val="clear" w:color="FFFFFF" w:fill="FFFFFF"/>
            <w:noWrap/>
            <w:vAlign w:val="center"/>
          </w:tcPr>
          <w:p w14:paraId="3C4B4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0" w:type="pct"/>
            <w:tcBorders>
              <w:top w:val="nil"/>
              <w:left w:val="nil"/>
              <w:bottom w:val="single" w:color="000000" w:sz="4" w:space="0"/>
              <w:right w:val="single" w:color="000000" w:sz="4" w:space="0"/>
            </w:tcBorders>
            <w:shd w:val="clear" w:color="FFFFFF" w:fill="FFFFFF"/>
            <w:noWrap/>
            <w:vAlign w:val="center"/>
          </w:tcPr>
          <w:p w14:paraId="0C9D5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8" w:type="pct"/>
            <w:tcBorders>
              <w:top w:val="nil"/>
              <w:left w:val="nil"/>
              <w:bottom w:val="single" w:color="000000" w:sz="4" w:space="0"/>
              <w:right w:val="single" w:color="000000" w:sz="4" w:space="0"/>
            </w:tcBorders>
            <w:shd w:val="clear" w:color="FFFFFF" w:fill="FFFFFF"/>
            <w:noWrap/>
            <w:vAlign w:val="center"/>
          </w:tcPr>
          <w:p w14:paraId="6376F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9EA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4" w:type="pct"/>
            <w:gridSpan w:val="4"/>
            <w:tcBorders>
              <w:top w:val="nil"/>
              <w:left w:val="single" w:color="000000" w:sz="4" w:space="0"/>
              <w:bottom w:val="single" w:color="000000" w:sz="4" w:space="0"/>
              <w:right w:val="single" w:color="000000" w:sz="4" w:space="0"/>
            </w:tcBorders>
            <w:shd w:val="clear" w:color="FFFFFF" w:fill="FFFFFF"/>
            <w:noWrap/>
            <w:vAlign w:val="center"/>
          </w:tcPr>
          <w:p w14:paraId="7EBB0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4" w:type="pct"/>
            <w:tcBorders>
              <w:top w:val="nil"/>
              <w:left w:val="nil"/>
              <w:bottom w:val="single" w:color="000000" w:sz="4" w:space="0"/>
              <w:right w:val="single" w:color="000000" w:sz="4" w:space="0"/>
            </w:tcBorders>
            <w:shd w:val="clear" w:color="auto" w:fill="FFFFFF"/>
            <w:noWrap/>
            <w:vAlign w:val="center"/>
          </w:tcPr>
          <w:p w14:paraId="1F67B831">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516" w:type="pct"/>
            <w:tcBorders>
              <w:top w:val="nil"/>
              <w:left w:val="nil"/>
              <w:bottom w:val="single" w:color="000000" w:sz="4" w:space="0"/>
              <w:right w:val="single" w:color="000000" w:sz="4" w:space="0"/>
            </w:tcBorders>
            <w:shd w:val="clear" w:color="auto" w:fill="FFFFFF"/>
            <w:noWrap/>
            <w:vAlign w:val="center"/>
          </w:tcPr>
          <w:p w14:paraId="30972D27">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476" w:type="pct"/>
            <w:tcBorders>
              <w:top w:val="nil"/>
              <w:left w:val="nil"/>
              <w:bottom w:val="single" w:color="000000" w:sz="4" w:space="0"/>
              <w:right w:val="single" w:color="000000" w:sz="4" w:space="0"/>
            </w:tcBorders>
            <w:shd w:val="clear" w:color="auto" w:fill="FFFFFF"/>
            <w:noWrap/>
            <w:vAlign w:val="center"/>
          </w:tcPr>
          <w:p w14:paraId="7D4D4BFC">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628" w:type="pct"/>
            <w:tcBorders>
              <w:top w:val="nil"/>
              <w:left w:val="nil"/>
              <w:bottom w:val="single" w:color="000000" w:sz="4" w:space="0"/>
              <w:right w:val="single" w:color="000000" w:sz="4" w:space="0"/>
            </w:tcBorders>
            <w:shd w:val="clear" w:color="auto" w:fill="FFFFFF"/>
            <w:noWrap/>
            <w:vAlign w:val="center"/>
          </w:tcPr>
          <w:p w14:paraId="10431E44">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0</w:t>
            </w:r>
          </w:p>
        </w:tc>
        <w:tc>
          <w:tcPr>
            <w:tcW w:w="550" w:type="pct"/>
            <w:tcBorders>
              <w:top w:val="nil"/>
              <w:left w:val="nil"/>
              <w:bottom w:val="single" w:color="000000" w:sz="4" w:space="0"/>
              <w:right w:val="single" w:color="000000" w:sz="4" w:space="0"/>
            </w:tcBorders>
            <w:shd w:val="clear" w:color="auto" w:fill="FFFFFF"/>
            <w:noWrap/>
            <w:vAlign w:val="center"/>
          </w:tcPr>
          <w:p w14:paraId="5DD728F0">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0</w:t>
            </w:r>
          </w:p>
        </w:tc>
        <w:tc>
          <w:tcPr>
            <w:tcW w:w="558" w:type="pct"/>
            <w:tcBorders>
              <w:top w:val="nil"/>
              <w:left w:val="nil"/>
              <w:bottom w:val="single" w:color="000000" w:sz="4" w:space="0"/>
              <w:right w:val="single" w:color="000000" w:sz="4" w:space="0"/>
            </w:tcBorders>
            <w:shd w:val="clear" w:color="auto" w:fill="FFFFFF"/>
            <w:noWrap/>
            <w:vAlign w:val="center"/>
          </w:tcPr>
          <w:p w14:paraId="2A809ADD">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0</w:t>
            </w:r>
          </w:p>
        </w:tc>
      </w:tr>
      <w:tr w14:paraId="479E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63" w:type="pct"/>
            <w:gridSpan w:val="3"/>
            <w:tcBorders>
              <w:top w:val="nil"/>
              <w:left w:val="single" w:color="000000" w:sz="4" w:space="0"/>
              <w:bottom w:val="single" w:color="000000" w:sz="4" w:space="0"/>
              <w:right w:val="single" w:color="000000" w:sz="4" w:space="0"/>
            </w:tcBorders>
            <w:shd w:val="clear" w:color="auto" w:fill="FFFFFF"/>
            <w:noWrap/>
            <w:vAlign w:val="center"/>
          </w:tcPr>
          <w:p w14:paraId="65D6835A">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noWrap/>
            <w:vAlign w:val="center"/>
          </w:tcPr>
          <w:p w14:paraId="0829E628">
            <w:pPr>
              <w:jc w:val="lef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FFFFFF"/>
            <w:noWrap/>
            <w:vAlign w:val="center"/>
          </w:tcPr>
          <w:p w14:paraId="1D3E5008">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FFFFFF"/>
            <w:noWrap/>
            <w:vAlign w:val="center"/>
          </w:tcPr>
          <w:p w14:paraId="0351AD57">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FFFFFF"/>
            <w:noWrap/>
            <w:vAlign w:val="center"/>
          </w:tcPr>
          <w:p w14:paraId="6D19E461">
            <w:pPr>
              <w:jc w:val="right"/>
              <w:rPr>
                <w:rFonts w:hint="eastAsia" w:ascii="宋体" w:hAnsi="宋体" w:eastAsia="宋体" w:cs="宋体"/>
                <w:i w:val="0"/>
                <w:iCs w:val="0"/>
                <w:color w:val="000000"/>
                <w:sz w:val="22"/>
                <w:szCs w:val="22"/>
                <w:u w:val="none"/>
              </w:rPr>
            </w:pPr>
          </w:p>
        </w:tc>
        <w:tc>
          <w:tcPr>
            <w:tcW w:w="628" w:type="pct"/>
            <w:tcBorders>
              <w:top w:val="nil"/>
              <w:left w:val="nil"/>
              <w:bottom w:val="single" w:color="000000" w:sz="4" w:space="0"/>
              <w:right w:val="single" w:color="000000" w:sz="4" w:space="0"/>
            </w:tcBorders>
            <w:shd w:val="clear" w:color="auto" w:fill="FFFFFF"/>
            <w:noWrap/>
            <w:vAlign w:val="center"/>
          </w:tcPr>
          <w:p w14:paraId="1D3DA6F4">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553BF9D8">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FFFFFF"/>
            <w:noWrap/>
            <w:vAlign w:val="center"/>
          </w:tcPr>
          <w:p w14:paraId="08DFEC7C">
            <w:pPr>
              <w:jc w:val="right"/>
              <w:rPr>
                <w:rFonts w:hint="eastAsia" w:ascii="宋体" w:hAnsi="宋体" w:eastAsia="宋体" w:cs="宋体"/>
                <w:i w:val="0"/>
                <w:iCs w:val="0"/>
                <w:color w:val="000000"/>
                <w:sz w:val="22"/>
                <w:szCs w:val="22"/>
                <w:u w:val="none"/>
              </w:rPr>
            </w:pPr>
          </w:p>
        </w:tc>
      </w:tr>
      <w:tr w14:paraId="66A9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 w:type="pct"/>
            <w:gridSpan w:val="3"/>
            <w:tcBorders>
              <w:top w:val="nil"/>
              <w:left w:val="single" w:color="000000" w:sz="4" w:space="0"/>
              <w:bottom w:val="single" w:color="000000" w:sz="4" w:space="0"/>
              <w:right w:val="single" w:color="000000" w:sz="4" w:space="0"/>
            </w:tcBorders>
            <w:shd w:val="clear" w:color="auto" w:fill="FFFFFF"/>
            <w:noWrap/>
            <w:vAlign w:val="center"/>
          </w:tcPr>
          <w:p w14:paraId="3D561D81">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noWrap/>
            <w:vAlign w:val="center"/>
          </w:tcPr>
          <w:p w14:paraId="49261059">
            <w:pPr>
              <w:jc w:val="lef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FFFFFF"/>
            <w:noWrap/>
            <w:vAlign w:val="center"/>
          </w:tcPr>
          <w:p w14:paraId="26FC482C">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FFFFFF"/>
            <w:noWrap/>
            <w:vAlign w:val="center"/>
          </w:tcPr>
          <w:p w14:paraId="1C47B1A7">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FFFFFF"/>
            <w:noWrap/>
            <w:vAlign w:val="center"/>
          </w:tcPr>
          <w:p w14:paraId="40BED13D">
            <w:pPr>
              <w:jc w:val="right"/>
              <w:rPr>
                <w:rFonts w:hint="eastAsia" w:ascii="宋体" w:hAnsi="宋体" w:eastAsia="宋体" w:cs="宋体"/>
                <w:i w:val="0"/>
                <w:iCs w:val="0"/>
                <w:color w:val="000000"/>
                <w:sz w:val="22"/>
                <w:szCs w:val="22"/>
                <w:u w:val="none"/>
              </w:rPr>
            </w:pPr>
          </w:p>
        </w:tc>
        <w:tc>
          <w:tcPr>
            <w:tcW w:w="628" w:type="pct"/>
            <w:tcBorders>
              <w:top w:val="nil"/>
              <w:left w:val="nil"/>
              <w:bottom w:val="single" w:color="000000" w:sz="4" w:space="0"/>
              <w:right w:val="single" w:color="000000" w:sz="4" w:space="0"/>
            </w:tcBorders>
            <w:shd w:val="clear" w:color="auto" w:fill="FFFFFF"/>
            <w:noWrap/>
            <w:vAlign w:val="center"/>
          </w:tcPr>
          <w:p w14:paraId="1D8A48D3">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39BDFBA3">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FFFFFF"/>
            <w:noWrap/>
            <w:vAlign w:val="center"/>
          </w:tcPr>
          <w:p w14:paraId="249086D6">
            <w:pPr>
              <w:jc w:val="right"/>
              <w:rPr>
                <w:rFonts w:hint="eastAsia" w:ascii="宋体" w:hAnsi="宋体" w:eastAsia="宋体" w:cs="宋体"/>
                <w:i w:val="0"/>
                <w:iCs w:val="0"/>
                <w:color w:val="000000"/>
                <w:sz w:val="22"/>
                <w:szCs w:val="22"/>
                <w:u w:val="none"/>
              </w:rPr>
            </w:pPr>
          </w:p>
        </w:tc>
      </w:tr>
      <w:tr w14:paraId="6B73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 w:type="pct"/>
            <w:gridSpan w:val="3"/>
            <w:tcBorders>
              <w:top w:val="nil"/>
              <w:left w:val="single" w:color="000000" w:sz="4" w:space="0"/>
              <w:bottom w:val="single" w:color="000000" w:sz="4" w:space="0"/>
              <w:right w:val="single" w:color="000000" w:sz="4" w:space="0"/>
            </w:tcBorders>
            <w:shd w:val="clear" w:color="auto" w:fill="FFFFFF"/>
            <w:noWrap/>
            <w:vAlign w:val="center"/>
          </w:tcPr>
          <w:p w14:paraId="39614A04">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noWrap/>
            <w:vAlign w:val="center"/>
          </w:tcPr>
          <w:p w14:paraId="0AD0C9D5">
            <w:pPr>
              <w:jc w:val="lef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FFFFFF"/>
            <w:noWrap/>
            <w:vAlign w:val="center"/>
          </w:tcPr>
          <w:p w14:paraId="0B025440">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FFFFFF"/>
            <w:noWrap/>
            <w:vAlign w:val="center"/>
          </w:tcPr>
          <w:p w14:paraId="247B11DF">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FFFFFF"/>
            <w:noWrap/>
            <w:vAlign w:val="center"/>
          </w:tcPr>
          <w:p w14:paraId="0F7B18A8">
            <w:pPr>
              <w:jc w:val="right"/>
              <w:rPr>
                <w:rFonts w:hint="eastAsia" w:ascii="宋体" w:hAnsi="宋体" w:eastAsia="宋体" w:cs="宋体"/>
                <w:i w:val="0"/>
                <w:iCs w:val="0"/>
                <w:color w:val="000000"/>
                <w:sz w:val="22"/>
                <w:szCs w:val="22"/>
                <w:u w:val="none"/>
              </w:rPr>
            </w:pPr>
          </w:p>
        </w:tc>
        <w:tc>
          <w:tcPr>
            <w:tcW w:w="628" w:type="pct"/>
            <w:tcBorders>
              <w:top w:val="nil"/>
              <w:left w:val="nil"/>
              <w:bottom w:val="single" w:color="000000" w:sz="4" w:space="0"/>
              <w:right w:val="single" w:color="000000" w:sz="4" w:space="0"/>
            </w:tcBorders>
            <w:shd w:val="clear" w:color="auto" w:fill="FFFFFF"/>
            <w:noWrap/>
            <w:vAlign w:val="center"/>
          </w:tcPr>
          <w:p w14:paraId="2C23173D">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1817CD06">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FFFFFF"/>
            <w:noWrap/>
            <w:vAlign w:val="center"/>
          </w:tcPr>
          <w:p w14:paraId="55C6C4AF">
            <w:pPr>
              <w:jc w:val="right"/>
              <w:rPr>
                <w:rFonts w:hint="eastAsia" w:ascii="宋体" w:hAnsi="宋体" w:eastAsia="宋体" w:cs="宋体"/>
                <w:i w:val="0"/>
                <w:iCs w:val="0"/>
                <w:color w:val="000000"/>
                <w:sz w:val="22"/>
                <w:szCs w:val="22"/>
                <w:u w:val="none"/>
              </w:rPr>
            </w:pPr>
          </w:p>
        </w:tc>
      </w:tr>
      <w:tr w14:paraId="362C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 w:type="pct"/>
            <w:gridSpan w:val="3"/>
            <w:tcBorders>
              <w:top w:val="nil"/>
              <w:left w:val="single" w:color="000000" w:sz="4" w:space="0"/>
              <w:bottom w:val="single" w:color="000000" w:sz="4" w:space="0"/>
              <w:right w:val="single" w:color="000000" w:sz="4" w:space="0"/>
            </w:tcBorders>
            <w:shd w:val="clear" w:color="auto" w:fill="FFFFFF"/>
            <w:noWrap/>
            <w:vAlign w:val="center"/>
          </w:tcPr>
          <w:p w14:paraId="753324A0">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noWrap/>
            <w:vAlign w:val="center"/>
          </w:tcPr>
          <w:p w14:paraId="2B3B8B9F">
            <w:pPr>
              <w:jc w:val="lef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FFFFFF"/>
            <w:noWrap/>
            <w:vAlign w:val="center"/>
          </w:tcPr>
          <w:p w14:paraId="464BFCAF">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FFFFFF"/>
            <w:noWrap/>
            <w:vAlign w:val="center"/>
          </w:tcPr>
          <w:p w14:paraId="639E41F5">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FFFFFF"/>
            <w:noWrap/>
            <w:vAlign w:val="center"/>
          </w:tcPr>
          <w:p w14:paraId="505DD4DC">
            <w:pPr>
              <w:jc w:val="right"/>
              <w:rPr>
                <w:rFonts w:hint="eastAsia" w:ascii="宋体" w:hAnsi="宋体" w:eastAsia="宋体" w:cs="宋体"/>
                <w:i w:val="0"/>
                <w:iCs w:val="0"/>
                <w:color w:val="000000"/>
                <w:sz w:val="22"/>
                <w:szCs w:val="22"/>
                <w:u w:val="none"/>
              </w:rPr>
            </w:pPr>
          </w:p>
        </w:tc>
        <w:tc>
          <w:tcPr>
            <w:tcW w:w="628" w:type="pct"/>
            <w:tcBorders>
              <w:top w:val="nil"/>
              <w:left w:val="nil"/>
              <w:bottom w:val="single" w:color="000000" w:sz="4" w:space="0"/>
              <w:right w:val="single" w:color="000000" w:sz="4" w:space="0"/>
            </w:tcBorders>
            <w:shd w:val="clear" w:color="auto" w:fill="FFFFFF"/>
            <w:noWrap/>
            <w:vAlign w:val="center"/>
          </w:tcPr>
          <w:p w14:paraId="4AA377C3">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237517D8">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FFFFFF"/>
            <w:noWrap/>
            <w:vAlign w:val="center"/>
          </w:tcPr>
          <w:p w14:paraId="7F273CCE">
            <w:pPr>
              <w:jc w:val="right"/>
              <w:rPr>
                <w:rFonts w:hint="eastAsia" w:ascii="宋体" w:hAnsi="宋体" w:eastAsia="宋体" w:cs="宋体"/>
                <w:i w:val="0"/>
                <w:iCs w:val="0"/>
                <w:color w:val="000000"/>
                <w:sz w:val="22"/>
                <w:szCs w:val="22"/>
                <w:u w:val="none"/>
              </w:rPr>
            </w:pPr>
          </w:p>
        </w:tc>
      </w:tr>
      <w:tr w14:paraId="5645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 w:type="pct"/>
            <w:gridSpan w:val="3"/>
            <w:tcBorders>
              <w:top w:val="nil"/>
              <w:left w:val="single" w:color="000000" w:sz="4" w:space="0"/>
              <w:bottom w:val="single" w:color="000000" w:sz="4" w:space="0"/>
              <w:right w:val="single" w:color="000000" w:sz="4" w:space="0"/>
            </w:tcBorders>
            <w:shd w:val="clear" w:color="auto" w:fill="FFFFFF"/>
            <w:noWrap/>
            <w:vAlign w:val="center"/>
          </w:tcPr>
          <w:p w14:paraId="36C39B7F">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noWrap/>
            <w:vAlign w:val="center"/>
          </w:tcPr>
          <w:p w14:paraId="1C037855">
            <w:pPr>
              <w:jc w:val="lef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FFFFFF"/>
            <w:noWrap/>
            <w:vAlign w:val="center"/>
          </w:tcPr>
          <w:p w14:paraId="383DE357">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FFFFFF"/>
            <w:noWrap/>
            <w:vAlign w:val="center"/>
          </w:tcPr>
          <w:p w14:paraId="6943D079">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FFFFFF"/>
            <w:noWrap/>
            <w:vAlign w:val="center"/>
          </w:tcPr>
          <w:p w14:paraId="56F7D9DE">
            <w:pPr>
              <w:jc w:val="right"/>
              <w:rPr>
                <w:rFonts w:hint="eastAsia" w:ascii="宋体" w:hAnsi="宋体" w:eastAsia="宋体" w:cs="宋体"/>
                <w:i w:val="0"/>
                <w:iCs w:val="0"/>
                <w:color w:val="000000"/>
                <w:sz w:val="22"/>
                <w:szCs w:val="22"/>
                <w:u w:val="none"/>
              </w:rPr>
            </w:pPr>
          </w:p>
        </w:tc>
        <w:tc>
          <w:tcPr>
            <w:tcW w:w="628" w:type="pct"/>
            <w:tcBorders>
              <w:top w:val="nil"/>
              <w:left w:val="nil"/>
              <w:bottom w:val="single" w:color="000000" w:sz="4" w:space="0"/>
              <w:right w:val="single" w:color="000000" w:sz="4" w:space="0"/>
            </w:tcBorders>
            <w:shd w:val="clear" w:color="auto" w:fill="FFFFFF"/>
            <w:noWrap/>
            <w:vAlign w:val="center"/>
          </w:tcPr>
          <w:p w14:paraId="5088BF35">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583C0A9B">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FFFFFF"/>
            <w:noWrap/>
            <w:vAlign w:val="center"/>
          </w:tcPr>
          <w:p w14:paraId="11CA260D">
            <w:pPr>
              <w:jc w:val="right"/>
              <w:rPr>
                <w:rFonts w:hint="eastAsia" w:ascii="宋体" w:hAnsi="宋体" w:eastAsia="宋体" w:cs="宋体"/>
                <w:i w:val="0"/>
                <w:iCs w:val="0"/>
                <w:color w:val="000000"/>
                <w:sz w:val="22"/>
                <w:szCs w:val="22"/>
                <w:u w:val="none"/>
              </w:rPr>
            </w:pPr>
          </w:p>
        </w:tc>
      </w:tr>
      <w:tr w14:paraId="164D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63" w:type="pct"/>
            <w:gridSpan w:val="3"/>
            <w:tcBorders>
              <w:top w:val="nil"/>
              <w:left w:val="single" w:color="000000" w:sz="4" w:space="0"/>
              <w:bottom w:val="single" w:color="000000" w:sz="4" w:space="0"/>
              <w:right w:val="single" w:color="000000" w:sz="4" w:space="0"/>
            </w:tcBorders>
            <w:shd w:val="clear" w:color="auto" w:fill="FFFFFF"/>
            <w:noWrap/>
            <w:vAlign w:val="center"/>
          </w:tcPr>
          <w:p w14:paraId="023E3867">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noWrap/>
            <w:vAlign w:val="center"/>
          </w:tcPr>
          <w:p w14:paraId="100E53A2">
            <w:pPr>
              <w:jc w:val="left"/>
              <w:rPr>
                <w:rFonts w:hint="eastAsia" w:ascii="宋体" w:hAnsi="宋体" w:eastAsia="宋体" w:cs="宋体"/>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FFFFFF"/>
            <w:noWrap/>
            <w:vAlign w:val="center"/>
          </w:tcPr>
          <w:p w14:paraId="73F648BC">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FFFFFF"/>
            <w:noWrap/>
            <w:vAlign w:val="center"/>
          </w:tcPr>
          <w:p w14:paraId="478804B4">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FFFFFF"/>
            <w:noWrap/>
            <w:vAlign w:val="center"/>
          </w:tcPr>
          <w:p w14:paraId="18031106">
            <w:pPr>
              <w:jc w:val="right"/>
              <w:rPr>
                <w:rFonts w:hint="eastAsia" w:ascii="宋体" w:hAnsi="宋体" w:eastAsia="宋体" w:cs="宋体"/>
                <w:i w:val="0"/>
                <w:iCs w:val="0"/>
                <w:color w:val="000000"/>
                <w:sz w:val="22"/>
                <w:szCs w:val="22"/>
                <w:u w:val="none"/>
              </w:rPr>
            </w:pPr>
          </w:p>
        </w:tc>
        <w:tc>
          <w:tcPr>
            <w:tcW w:w="628" w:type="pct"/>
            <w:tcBorders>
              <w:top w:val="nil"/>
              <w:left w:val="nil"/>
              <w:bottom w:val="single" w:color="000000" w:sz="4" w:space="0"/>
              <w:right w:val="single" w:color="000000" w:sz="4" w:space="0"/>
            </w:tcBorders>
            <w:shd w:val="clear" w:color="auto" w:fill="FFFFFF"/>
            <w:noWrap/>
            <w:vAlign w:val="center"/>
          </w:tcPr>
          <w:p w14:paraId="33459BC9">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3C68BD3C">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FFFFFF"/>
            <w:noWrap/>
            <w:vAlign w:val="center"/>
          </w:tcPr>
          <w:p w14:paraId="6B117433">
            <w:pPr>
              <w:jc w:val="right"/>
              <w:rPr>
                <w:rFonts w:hint="eastAsia" w:ascii="宋体" w:hAnsi="宋体" w:eastAsia="宋体" w:cs="宋体"/>
                <w:i w:val="0"/>
                <w:iCs w:val="0"/>
                <w:color w:val="000000"/>
                <w:sz w:val="22"/>
                <w:szCs w:val="22"/>
                <w:u w:val="none"/>
              </w:rPr>
            </w:pPr>
          </w:p>
        </w:tc>
      </w:tr>
      <w:tr w14:paraId="164C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FFFFFF"/>
            <w:noWrap/>
            <w:vAlign w:val="center"/>
          </w:tcPr>
          <w:p w14:paraId="288776C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注：本表反映部门本年度政府性基金预算财政拨款收入、支出及结转和结余情况。本单位无此项支出，故本表无数据。</w:t>
            </w:r>
          </w:p>
        </w:tc>
      </w:tr>
    </w:tbl>
    <w:p w14:paraId="54BEF48D">
      <w:pPr>
        <w:rPr>
          <w:rFonts w:hint="eastAsia" w:ascii="Times New Roman" w:hAnsi="Times New Roman" w:eastAsia="方正小标宋_GBK" w:cs="Times New Roman"/>
          <w:color w:val="000000"/>
          <w:kern w:val="0"/>
          <w:sz w:val="36"/>
          <w:szCs w:val="36"/>
          <w:highlight w:val="none"/>
          <w:shd w:val="clear" w:color="auto" w:fill="auto"/>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47"/>
        <w:gridCol w:w="350"/>
        <w:gridCol w:w="1718"/>
        <w:gridCol w:w="2461"/>
        <w:gridCol w:w="2120"/>
        <w:gridCol w:w="2639"/>
      </w:tblGrid>
      <w:tr w14:paraId="7909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bottom"/>
          </w:tcPr>
          <w:p w14:paraId="040D20B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3013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15" w:type="pct"/>
            <w:tcBorders>
              <w:top w:val="nil"/>
              <w:left w:val="nil"/>
              <w:bottom w:val="nil"/>
              <w:right w:val="nil"/>
            </w:tcBorders>
            <w:shd w:val="clear" w:color="auto" w:fill="FFFFFF"/>
            <w:noWrap/>
            <w:vAlign w:val="bottom"/>
          </w:tcPr>
          <w:p w14:paraId="59312AA4">
            <w:pPr>
              <w:rPr>
                <w:rFonts w:hint="eastAsia" w:ascii="Arial" w:hAnsi="Arial" w:cs="Arial"/>
                <w:i w:val="0"/>
                <w:iCs w:val="0"/>
                <w:color w:val="000000"/>
                <w:sz w:val="20"/>
                <w:szCs w:val="20"/>
                <w:u w:val="none"/>
              </w:rPr>
            </w:pPr>
          </w:p>
        </w:tc>
        <w:tc>
          <w:tcPr>
            <w:tcW w:w="111" w:type="pct"/>
            <w:tcBorders>
              <w:top w:val="nil"/>
              <w:left w:val="nil"/>
              <w:bottom w:val="nil"/>
              <w:right w:val="nil"/>
            </w:tcBorders>
            <w:shd w:val="clear" w:color="auto" w:fill="FFFFFF"/>
            <w:noWrap/>
            <w:vAlign w:val="bottom"/>
          </w:tcPr>
          <w:p w14:paraId="7B21CFB3">
            <w:pPr>
              <w:rPr>
                <w:rFonts w:hint="default" w:ascii="Arial" w:hAnsi="Arial" w:cs="Arial"/>
                <w:i w:val="0"/>
                <w:iCs w:val="0"/>
                <w:color w:val="000000"/>
                <w:sz w:val="20"/>
                <w:szCs w:val="20"/>
                <w:u w:val="none"/>
              </w:rPr>
            </w:pPr>
          </w:p>
        </w:tc>
        <w:tc>
          <w:tcPr>
            <w:tcW w:w="111" w:type="pct"/>
            <w:tcBorders>
              <w:top w:val="nil"/>
              <w:left w:val="nil"/>
              <w:bottom w:val="nil"/>
              <w:right w:val="nil"/>
            </w:tcBorders>
            <w:shd w:val="clear" w:color="auto" w:fill="FFFFFF"/>
            <w:noWrap/>
            <w:vAlign w:val="bottom"/>
          </w:tcPr>
          <w:p w14:paraId="31AC60FE">
            <w:pPr>
              <w:rPr>
                <w:rFonts w:hint="default" w:ascii="Arial" w:hAnsi="Arial" w:cs="Arial"/>
                <w:i w:val="0"/>
                <w:iCs w:val="0"/>
                <w:color w:val="000000"/>
                <w:sz w:val="20"/>
                <w:szCs w:val="20"/>
                <w:u w:val="none"/>
              </w:rPr>
            </w:pPr>
          </w:p>
        </w:tc>
        <w:tc>
          <w:tcPr>
            <w:tcW w:w="550" w:type="pct"/>
            <w:tcBorders>
              <w:top w:val="nil"/>
              <w:left w:val="nil"/>
              <w:bottom w:val="nil"/>
              <w:right w:val="nil"/>
            </w:tcBorders>
            <w:shd w:val="clear" w:color="auto" w:fill="FFFFFF"/>
            <w:noWrap/>
            <w:vAlign w:val="bottom"/>
          </w:tcPr>
          <w:p w14:paraId="7DF7485D">
            <w:pPr>
              <w:rPr>
                <w:rFonts w:hint="default" w:ascii="Arial" w:hAnsi="Arial" w:cs="Arial"/>
                <w:i w:val="0"/>
                <w:iCs w:val="0"/>
                <w:color w:val="000000"/>
                <w:sz w:val="20"/>
                <w:szCs w:val="20"/>
                <w:u w:val="none"/>
              </w:rPr>
            </w:pPr>
          </w:p>
        </w:tc>
        <w:tc>
          <w:tcPr>
            <w:tcW w:w="788" w:type="pct"/>
            <w:tcBorders>
              <w:top w:val="nil"/>
              <w:left w:val="nil"/>
              <w:bottom w:val="nil"/>
              <w:right w:val="nil"/>
            </w:tcBorders>
            <w:shd w:val="clear" w:color="auto" w:fill="FFFFFF"/>
            <w:noWrap/>
            <w:vAlign w:val="bottom"/>
          </w:tcPr>
          <w:p w14:paraId="0A112C02">
            <w:pPr>
              <w:rPr>
                <w:rFonts w:hint="default" w:ascii="Arial" w:hAnsi="Arial" w:cs="Arial"/>
                <w:i w:val="0"/>
                <w:iCs w:val="0"/>
                <w:color w:val="000000"/>
                <w:sz w:val="20"/>
                <w:szCs w:val="20"/>
                <w:u w:val="none"/>
              </w:rPr>
            </w:pPr>
          </w:p>
        </w:tc>
        <w:tc>
          <w:tcPr>
            <w:tcW w:w="679" w:type="pct"/>
            <w:tcBorders>
              <w:top w:val="nil"/>
              <w:left w:val="nil"/>
              <w:bottom w:val="nil"/>
              <w:right w:val="nil"/>
            </w:tcBorders>
            <w:shd w:val="clear" w:color="auto" w:fill="FFFFFF"/>
            <w:noWrap/>
            <w:vAlign w:val="bottom"/>
          </w:tcPr>
          <w:p w14:paraId="08E7E372">
            <w:pPr>
              <w:rPr>
                <w:rFonts w:hint="default" w:ascii="Arial" w:hAnsi="Arial" w:cs="Arial"/>
                <w:i w:val="0"/>
                <w:iCs w:val="0"/>
                <w:color w:val="000000"/>
                <w:sz w:val="20"/>
                <w:szCs w:val="20"/>
                <w:u w:val="none"/>
              </w:rPr>
            </w:pPr>
          </w:p>
        </w:tc>
        <w:tc>
          <w:tcPr>
            <w:tcW w:w="843" w:type="pct"/>
            <w:tcBorders>
              <w:top w:val="nil"/>
              <w:left w:val="nil"/>
              <w:bottom w:val="nil"/>
              <w:right w:val="nil"/>
            </w:tcBorders>
            <w:shd w:val="clear" w:color="auto" w:fill="FFFFFF"/>
            <w:noWrap/>
            <w:vAlign w:val="bottom"/>
          </w:tcPr>
          <w:p w14:paraId="74758B4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37EA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15" w:type="pct"/>
            <w:tcBorders>
              <w:top w:val="nil"/>
              <w:left w:val="nil"/>
              <w:bottom w:val="nil"/>
              <w:right w:val="nil"/>
            </w:tcBorders>
            <w:shd w:val="clear" w:color="auto" w:fill="FFFFFF"/>
            <w:noWrap/>
            <w:vAlign w:val="bottom"/>
          </w:tcPr>
          <w:p w14:paraId="7DA331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111" w:type="pct"/>
            <w:tcBorders>
              <w:top w:val="nil"/>
              <w:left w:val="nil"/>
              <w:bottom w:val="nil"/>
              <w:right w:val="nil"/>
            </w:tcBorders>
            <w:shd w:val="clear" w:color="auto" w:fill="FFFFFF"/>
            <w:noWrap/>
            <w:vAlign w:val="bottom"/>
          </w:tcPr>
          <w:p w14:paraId="78B341CF">
            <w:pPr>
              <w:rPr>
                <w:rFonts w:hint="default" w:ascii="Arial" w:hAnsi="Arial" w:cs="Arial"/>
                <w:i w:val="0"/>
                <w:iCs w:val="0"/>
                <w:color w:val="000000"/>
                <w:sz w:val="20"/>
                <w:szCs w:val="20"/>
                <w:u w:val="none"/>
              </w:rPr>
            </w:pPr>
          </w:p>
        </w:tc>
        <w:tc>
          <w:tcPr>
            <w:tcW w:w="111" w:type="pct"/>
            <w:tcBorders>
              <w:top w:val="nil"/>
              <w:left w:val="nil"/>
              <w:bottom w:val="nil"/>
              <w:right w:val="nil"/>
            </w:tcBorders>
            <w:shd w:val="clear" w:color="auto" w:fill="FFFFFF"/>
            <w:noWrap/>
            <w:vAlign w:val="bottom"/>
          </w:tcPr>
          <w:p w14:paraId="584973A0">
            <w:pPr>
              <w:rPr>
                <w:rFonts w:hint="default" w:ascii="Arial" w:hAnsi="Arial" w:cs="Arial"/>
                <w:i w:val="0"/>
                <w:iCs w:val="0"/>
                <w:color w:val="000000"/>
                <w:sz w:val="20"/>
                <w:szCs w:val="20"/>
                <w:u w:val="none"/>
              </w:rPr>
            </w:pPr>
          </w:p>
        </w:tc>
        <w:tc>
          <w:tcPr>
            <w:tcW w:w="550" w:type="pct"/>
            <w:tcBorders>
              <w:top w:val="nil"/>
              <w:left w:val="nil"/>
              <w:bottom w:val="nil"/>
              <w:right w:val="nil"/>
            </w:tcBorders>
            <w:shd w:val="clear" w:color="auto" w:fill="FFFFFF"/>
            <w:noWrap/>
            <w:vAlign w:val="bottom"/>
          </w:tcPr>
          <w:p w14:paraId="30DEAE1B">
            <w:pPr>
              <w:rPr>
                <w:rFonts w:hint="default" w:ascii="Arial" w:hAnsi="Arial" w:cs="Arial"/>
                <w:i w:val="0"/>
                <w:iCs w:val="0"/>
                <w:color w:val="000000"/>
                <w:sz w:val="20"/>
                <w:szCs w:val="20"/>
                <w:u w:val="none"/>
              </w:rPr>
            </w:pPr>
          </w:p>
        </w:tc>
        <w:tc>
          <w:tcPr>
            <w:tcW w:w="788" w:type="pct"/>
            <w:tcBorders>
              <w:top w:val="nil"/>
              <w:left w:val="nil"/>
              <w:bottom w:val="nil"/>
              <w:right w:val="nil"/>
            </w:tcBorders>
            <w:shd w:val="clear" w:color="auto" w:fill="FFFFFF"/>
            <w:noWrap/>
            <w:vAlign w:val="bottom"/>
          </w:tcPr>
          <w:p w14:paraId="16A23A63">
            <w:pPr>
              <w:rPr>
                <w:rFonts w:hint="default" w:ascii="Arial" w:hAnsi="Arial" w:cs="Arial"/>
                <w:i w:val="0"/>
                <w:iCs w:val="0"/>
                <w:color w:val="000000"/>
                <w:sz w:val="20"/>
                <w:szCs w:val="20"/>
                <w:u w:val="none"/>
              </w:rPr>
            </w:pPr>
          </w:p>
        </w:tc>
        <w:tc>
          <w:tcPr>
            <w:tcW w:w="679" w:type="pct"/>
            <w:tcBorders>
              <w:top w:val="nil"/>
              <w:left w:val="nil"/>
              <w:bottom w:val="nil"/>
              <w:right w:val="nil"/>
            </w:tcBorders>
            <w:shd w:val="clear" w:color="auto" w:fill="FFFFFF"/>
            <w:noWrap/>
            <w:vAlign w:val="bottom"/>
          </w:tcPr>
          <w:p w14:paraId="431D09C7">
            <w:pPr>
              <w:rPr>
                <w:rFonts w:hint="default" w:ascii="Arial" w:hAnsi="Arial" w:cs="Arial"/>
                <w:i w:val="0"/>
                <w:iCs w:val="0"/>
                <w:color w:val="000000"/>
                <w:sz w:val="20"/>
                <w:szCs w:val="20"/>
                <w:u w:val="none"/>
              </w:rPr>
            </w:pPr>
          </w:p>
        </w:tc>
        <w:tc>
          <w:tcPr>
            <w:tcW w:w="843" w:type="pct"/>
            <w:tcBorders>
              <w:top w:val="nil"/>
              <w:left w:val="nil"/>
              <w:bottom w:val="nil"/>
              <w:right w:val="nil"/>
            </w:tcBorders>
            <w:shd w:val="clear" w:color="auto" w:fill="FFFFFF"/>
            <w:noWrap/>
            <w:vAlign w:val="bottom"/>
          </w:tcPr>
          <w:p w14:paraId="701F8D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5F7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88" w:type="pct"/>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728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11" w:type="pct"/>
            <w:gridSpan w:val="3"/>
            <w:tcBorders>
              <w:top w:val="single" w:color="000000" w:sz="4" w:space="0"/>
              <w:left w:val="nil"/>
              <w:bottom w:val="single" w:color="000000" w:sz="4" w:space="0"/>
              <w:right w:val="single" w:color="000000" w:sz="4" w:space="0"/>
            </w:tcBorders>
            <w:shd w:val="clear" w:color="FFFFFF" w:fill="FFFFFF"/>
            <w:vAlign w:val="center"/>
          </w:tcPr>
          <w:p w14:paraId="042ED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02A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52244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50" w:type="pct"/>
            <w:vMerge w:val="restart"/>
            <w:tcBorders>
              <w:top w:val="nil"/>
              <w:left w:val="nil"/>
              <w:bottom w:val="single" w:color="000000" w:sz="4" w:space="0"/>
              <w:right w:val="single" w:color="000000" w:sz="4" w:space="0"/>
            </w:tcBorders>
            <w:shd w:val="clear" w:color="FFFFFF" w:fill="FFFFFF"/>
            <w:noWrap/>
            <w:vAlign w:val="center"/>
          </w:tcPr>
          <w:p w14:paraId="436B3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88" w:type="pct"/>
            <w:vMerge w:val="restart"/>
            <w:tcBorders>
              <w:top w:val="nil"/>
              <w:left w:val="nil"/>
              <w:bottom w:val="single" w:color="000000" w:sz="4" w:space="0"/>
              <w:right w:val="single" w:color="000000" w:sz="4" w:space="0"/>
            </w:tcBorders>
            <w:shd w:val="clear" w:color="FFFFFF" w:fill="FFFFFF"/>
            <w:vAlign w:val="center"/>
          </w:tcPr>
          <w:p w14:paraId="48F57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79" w:type="pct"/>
            <w:vMerge w:val="restart"/>
            <w:tcBorders>
              <w:top w:val="nil"/>
              <w:left w:val="nil"/>
              <w:bottom w:val="single" w:color="000000" w:sz="4" w:space="0"/>
              <w:right w:val="single" w:color="000000" w:sz="4" w:space="0"/>
            </w:tcBorders>
            <w:shd w:val="clear" w:color="FFFFFF" w:fill="FFFFFF"/>
            <w:vAlign w:val="center"/>
          </w:tcPr>
          <w:p w14:paraId="683A7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3" w:type="pct"/>
            <w:vMerge w:val="restart"/>
            <w:tcBorders>
              <w:top w:val="nil"/>
              <w:left w:val="nil"/>
              <w:bottom w:val="single" w:color="000000" w:sz="4" w:space="0"/>
              <w:right w:val="single" w:color="000000" w:sz="4" w:space="0"/>
            </w:tcBorders>
            <w:shd w:val="clear" w:color="FFFFFF" w:fill="FFFFFF"/>
            <w:vAlign w:val="center"/>
          </w:tcPr>
          <w:p w14:paraId="2BFD8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320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vMerge w:val="continue"/>
            <w:tcBorders>
              <w:top w:val="nil"/>
              <w:left w:val="single" w:color="000000" w:sz="4" w:space="0"/>
              <w:bottom w:val="single" w:color="000000" w:sz="4" w:space="0"/>
              <w:right w:val="single" w:color="000000" w:sz="4" w:space="0"/>
            </w:tcBorders>
            <w:shd w:val="clear" w:color="FFFFFF" w:fill="FFFFFF"/>
            <w:vAlign w:val="center"/>
          </w:tcPr>
          <w:p w14:paraId="71D27EA6">
            <w:pPr>
              <w:jc w:val="center"/>
              <w:rPr>
                <w:rFonts w:hint="eastAsia" w:ascii="宋体" w:hAnsi="宋体" w:eastAsia="宋体" w:cs="宋体"/>
                <w:i w:val="0"/>
                <w:iCs w:val="0"/>
                <w:color w:val="000000"/>
                <w:sz w:val="22"/>
                <w:szCs w:val="22"/>
                <w:u w:val="none"/>
              </w:rPr>
            </w:pPr>
          </w:p>
        </w:tc>
        <w:tc>
          <w:tcPr>
            <w:tcW w:w="550" w:type="pct"/>
            <w:vMerge w:val="continue"/>
            <w:tcBorders>
              <w:top w:val="nil"/>
              <w:left w:val="nil"/>
              <w:bottom w:val="single" w:color="000000" w:sz="4" w:space="0"/>
              <w:right w:val="single" w:color="000000" w:sz="4" w:space="0"/>
            </w:tcBorders>
            <w:shd w:val="clear" w:color="FFFFFF" w:fill="FFFFFF"/>
            <w:noWrap/>
            <w:vAlign w:val="center"/>
          </w:tcPr>
          <w:p w14:paraId="27333BEB">
            <w:pPr>
              <w:jc w:val="center"/>
              <w:rPr>
                <w:rFonts w:hint="eastAsia" w:ascii="宋体" w:hAnsi="宋体" w:eastAsia="宋体" w:cs="宋体"/>
                <w:i w:val="0"/>
                <w:iCs w:val="0"/>
                <w:color w:val="000000"/>
                <w:sz w:val="22"/>
                <w:szCs w:val="22"/>
                <w:u w:val="none"/>
              </w:rPr>
            </w:pPr>
          </w:p>
        </w:tc>
        <w:tc>
          <w:tcPr>
            <w:tcW w:w="788" w:type="pct"/>
            <w:vMerge w:val="continue"/>
            <w:tcBorders>
              <w:top w:val="nil"/>
              <w:left w:val="nil"/>
              <w:bottom w:val="single" w:color="000000" w:sz="4" w:space="0"/>
              <w:right w:val="single" w:color="000000" w:sz="4" w:space="0"/>
            </w:tcBorders>
            <w:shd w:val="clear" w:color="FFFFFF" w:fill="FFFFFF"/>
            <w:vAlign w:val="center"/>
          </w:tcPr>
          <w:p w14:paraId="604D23E1">
            <w:pPr>
              <w:jc w:val="center"/>
              <w:rPr>
                <w:rFonts w:hint="eastAsia" w:ascii="宋体" w:hAnsi="宋体" w:eastAsia="宋体" w:cs="宋体"/>
                <w:i w:val="0"/>
                <w:iCs w:val="0"/>
                <w:color w:val="000000"/>
                <w:sz w:val="22"/>
                <w:szCs w:val="22"/>
                <w:u w:val="none"/>
              </w:rPr>
            </w:pPr>
          </w:p>
        </w:tc>
        <w:tc>
          <w:tcPr>
            <w:tcW w:w="679" w:type="pct"/>
            <w:vMerge w:val="continue"/>
            <w:tcBorders>
              <w:top w:val="nil"/>
              <w:left w:val="nil"/>
              <w:bottom w:val="single" w:color="000000" w:sz="4" w:space="0"/>
              <w:right w:val="single" w:color="000000" w:sz="4" w:space="0"/>
            </w:tcBorders>
            <w:shd w:val="clear" w:color="FFFFFF" w:fill="FFFFFF"/>
            <w:vAlign w:val="center"/>
          </w:tcPr>
          <w:p w14:paraId="06D1402D">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000000" w:sz="4" w:space="0"/>
              <w:right w:val="single" w:color="000000" w:sz="4" w:space="0"/>
            </w:tcBorders>
            <w:shd w:val="clear" w:color="FFFFFF" w:fill="FFFFFF"/>
            <w:vAlign w:val="center"/>
          </w:tcPr>
          <w:p w14:paraId="35C3C18B">
            <w:pPr>
              <w:jc w:val="center"/>
              <w:rPr>
                <w:rFonts w:hint="eastAsia" w:ascii="宋体" w:hAnsi="宋体" w:eastAsia="宋体" w:cs="宋体"/>
                <w:i w:val="0"/>
                <w:iCs w:val="0"/>
                <w:color w:val="000000"/>
                <w:sz w:val="22"/>
                <w:szCs w:val="22"/>
                <w:u w:val="none"/>
              </w:rPr>
            </w:pPr>
          </w:p>
        </w:tc>
      </w:tr>
      <w:tr w14:paraId="2FF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vMerge w:val="continue"/>
            <w:tcBorders>
              <w:top w:val="nil"/>
              <w:left w:val="single" w:color="000000" w:sz="4" w:space="0"/>
              <w:bottom w:val="single" w:color="000000" w:sz="4" w:space="0"/>
              <w:right w:val="single" w:color="000000" w:sz="4" w:space="0"/>
            </w:tcBorders>
            <w:shd w:val="clear" w:color="FFFFFF" w:fill="FFFFFF"/>
            <w:vAlign w:val="center"/>
          </w:tcPr>
          <w:p w14:paraId="7232B6B2">
            <w:pPr>
              <w:jc w:val="center"/>
              <w:rPr>
                <w:rFonts w:hint="eastAsia" w:ascii="宋体" w:hAnsi="宋体" w:eastAsia="宋体" w:cs="宋体"/>
                <w:i w:val="0"/>
                <w:iCs w:val="0"/>
                <w:color w:val="000000"/>
                <w:sz w:val="22"/>
                <w:szCs w:val="22"/>
                <w:u w:val="none"/>
              </w:rPr>
            </w:pPr>
          </w:p>
        </w:tc>
        <w:tc>
          <w:tcPr>
            <w:tcW w:w="550" w:type="pct"/>
            <w:vMerge w:val="continue"/>
            <w:tcBorders>
              <w:top w:val="nil"/>
              <w:left w:val="nil"/>
              <w:bottom w:val="single" w:color="000000" w:sz="4" w:space="0"/>
              <w:right w:val="single" w:color="000000" w:sz="4" w:space="0"/>
            </w:tcBorders>
            <w:shd w:val="clear" w:color="FFFFFF" w:fill="FFFFFF"/>
            <w:noWrap/>
            <w:vAlign w:val="center"/>
          </w:tcPr>
          <w:p w14:paraId="472A18FB">
            <w:pPr>
              <w:jc w:val="center"/>
              <w:rPr>
                <w:rFonts w:hint="eastAsia" w:ascii="宋体" w:hAnsi="宋体" w:eastAsia="宋体" w:cs="宋体"/>
                <w:i w:val="0"/>
                <w:iCs w:val="0"/>
                <w:color w:val="000000"/>
                <w:sz w:val="22"/>
                <w:szCs w:val="22"/>
                <w:u w:val="none"/>
              </w:rPr>
            </w:pPr>
          </w:p>
        </w:tc>
        <w:tc>
          <w:tcPr>
            <w:tcW w:w="788" w:type="pct"/>
            <w:vMerge w:val="continue"/>
            <w:tcBorders>
              <w:top w:val="nil"/>
              <w:left w:val="nil"/>
              <w:bottom w:val="single" w:color="000000" w:sz="4" w:space="0"/>
              <w:right w:val="single" w:color="000000" w:sz="4" w:space="0"/>
            </w:tcBorders>
            <w:shd w:val="clear" w:color="FFFFFF" w:fill="FFFFFF"/>
            <w:vAlign w:val="center"/>
          </w:tcPr>
          <w:p w14:paraId="6CAC0F2C">
            <w:pPr>
              <w:jc w:val="center"/>
              <w:rPr>
                <w:rFonts w:hint="eastAsia" w:ascii="宋体" w:hAnsi="宋体" w:eastAsia="宋体" w:cs="宋体"/>
                <w:i w:val="0"/>
                <w:iCs w:val="0"/>
                <w:color w:val="000000"/>
                <w:sz w:val="22"/>
                <w:szCs w:val="22"/>
                <w:u w:val="none"/>
              </w:rPr>
            </w:pPr>
          </w:p>
        </w:tc>
        <w:tc>
          <w:tcPr>
            <w:tcW w:w="679" w:type="pct"/>
            <w:vMerge w:val="continue"/>
            <w:tcBorders>
              <w:top w:val="nil"/>
              <w:left w:val="nil"/>
              <w:bottom w:val="single" w:color="000000" w:sz="4" w:space="0"/>
              <w:right w:val="single" w:color="000000" w:sz="4" w:space="0"/>
            </w:tcBorders>
            <w:shd w:val="clear" w:color="FFFFFF" w:fill="FFFFFF"/>
            <w:vAlign w:val="center"/>
          </w:tcPr>
          <w:p w14:paraId="43160ACE">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000000" w:sz="4" w:space="0"/>
              <w:right w:val="single" w:color="000000" w:sz="4" w:space="0"/>
            </w:tcBorders>
            <w:shd w:val="clear" w:color="FFFFFF" w:fill="FFFFFF"/>
            <w:vAlign w:val="center"/>
          </w:tcPr>
          <w:p w14:paraId="333F2B62">
            <w:pPr>
              <w:jc w:val="center"/>
              <w:rPr>
                <w:rFonts w:hint="eastAsia" w:ascii="宋体" w:hAnsi="宋体" w:eastAsia="宋体" w:cs="宋体"/>
                <w:i w:val="0"/>
                <w:iCs w:val="0"/>
                <w:color w:val="000000"/>
                <w:sz w:val="22"/>
                <w:szCs w:val="22"/>
                <w:u w:val="none"/>
              </w:rPr>
            </w:pPr>
          </w:p>
        </w:tc>
      </w:tr>
      <w:tr w14:paraId="1443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88" w:type="pct"/>
            <w:gridSpan w:val="4"/>
            <w:tcBorders>
              <w:top w:val="nil"/>
              <w:left w:val="single" w:color="000000" w:sz="4" w:space="0"/>
              <w:bottom w:val="single" w:color="000000" w:sz="4" w:space="0"/>
              <w:right w:val="single" w:color="000000" w:sz="4" w:space="0"/>
            </w:tcBorders>
            <w:shd w:val="clear" w:color="FFFFFF" w:fill="FFFFFF"/>
            <w:noWrap/>
            <w:vAlign w:val="center"/>
          </w:tcPr>
          <w:p w14:paraId="30A70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88" w:type="pct"/>
            <w:tcBorders>
              <w:top w:val="nil"/>
              <w:left w:val="nil"/>
              <w:bottom w:val="single" w:color="000000" w:sz="4" w:space="0"/>
              <w:right w:val="single" w:color="000000" w:sz="4" w:space="0"/>
            </w:tcBorders>
            <w:shd w:val="clear" w:color="FFFFFF" w:fill="FFFFFF"/>
            <w:noWrap/>
            <w:vAlign w:val="center"/>
          </w:tcPr>
          <w:p w14:paraId="1709E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9" w:type="pct"/>
            <w:tcBorders>
              <w:top w:val="nil"/>
              <w:left w:val="nil"/>
              <w:bottom w:val="single" w:color="000000" w:sz="4" w:space="0"/>
              <w:right w:val="single" w:color="000000" w:sz="4" w:space="0"/>
            </w:tcBorders>
            <w:shd w:val="clear" w:color="FFFFFF" w:fill="FFFFFF"/>
            <w:noWrap/>
            <w:vAlign w:val="center"/>
          </w:tcPr>
          <w:p w14:paraId="3618E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3" w:type="pct"/>
            <w:tcBorders>
              <w:top w:val="nil"/>
              <w:left w:val="nil"/>
              <w:bottom w:val="single" w:color="000000" w:sz="4" w:space="0"/>
              <w:right w:val="single" w:color="000000" w:sz="4" w:space="0"/>
            </w:tcBorders>
            <w:shd w:val="clear" w:color="FFFFFF" w:fill="FFFFFF"/>
            <w:noWrap/>
            <w:vAlign w:val="center"/>
          </w:tcPr>
          <w:p w14:paraId="73241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5BF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88" w:type="pct"/>
            <w:gridSpan w:val="4"/>
            <w:tcBorders>
              <w:top w:val="nil"/>
              <w:left w:val="single" w:color="000000" w:sz="4" w:space="0"/>
              <w:bottom w:val="single" w:color="000000" w:sz="4" w:space="0"/>
              <w:right w:val="single" w:color="000000" w:sz="4" w:space="0"/>
            </w:tcBorders>
            <w:shd w:val="clear" w:color="FFFFFF" w:fill="FFFFFF"/>
            <w:noWrap/>
            <w:vAlign w:val="center"/>
          </w:tcPr>
          <w:p w14:paraId="7BE29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88" w:type="pct"/>
            <w:tcBorders>
              <w:top w:val="nil"/>
              <w:left w:val="nil"/>
              <w:bottom w:val="single" w:color="000000" w:sz="4" w:space="0"/>
              <w:right w:val="single" w:color="000000" w:sz="4" w:space="0"/>
            </w:tcBorders>
            <w:shd w:val="clear" w:color="auto" w:fill="FFFFFF"/>
            <w:noWrap/>
            <w:vAlign w:val="center"/>
          </w:tcPr>
          <w:p w14:paraId="163ADAA6">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679" w:type="pct"/>
            <w:tcBorders>
              <w:top w:val="nil"/>
              <w:left w:val="nil"/>
              <w:bottom w:val="single" w:color="000000" w:sz="4" w:space="0"/>
              <w:right w:val="single" w:color="000000" w:sz="4" w:space="0"/>
            </w:tcBorders>
            <w:shd w:val="clear" w:color="auto" w:fill="FFFFFF"/>
            <w:noWrap/>
            <w:vAlign w:val="center"/>
          </w:tcPr>
          <w:p w14:paraId="612489E1">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843" w:type="pct"/>
            <w:tcBorders>
              <w:top w:val="nil"/>
              <w:left w:val="nil"/>
              <w:bottom w:val="single" w:color="000000" w:sz="4" w:space="0"/>
              <w:right w:val="single" w:color="000000" w:sz="4" w:space="0"/>
            </w:tcBorders>
            <w:shd w:val="clear" w:color="auto" w:fill="FFFFFF"/>
            <w:noWrap/>
            <w:vAlign w:val="center"/>
          </w:tcPr>
          <w:p w14:paraId="716A8C93">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14:paraId="4452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tcBorders>
              <w:top w:val="nil"/>
              <w:left w:val="single" w:color="000000" w:sz="4" w:space="0"/>
              <w:bottom w:val="single" w:color="000000" w:sz="4" w:space="0"/>
              <w:right w:val="single" w:color="000000" w:sz="4" w:space="0"/>
            </w:tcBorders>
            <w:shd w:val="clear" w:color="auto" w:fill="FFFFFF"/>
            <w:noWrap/>
            <w:vAlign w:val="center"/>
          </w:tcPr>
          <w:p w14:paraId="7748105D">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2F3FDC7D">
            <w:pPr>
              <w:jc w:val="left"/>
              <w:rPr>
                <w:rFonts w:hint="eastAsia" w:ascii="宋体" w:hAnsi="宋体" w:eastAsia="宋体" w:cs="宋体"/>
                <w:i w:val="0"/>
                <w:iCs w:val="0"/>
                <w:color w:val="000000"/>
                <w:sz w:val="22"/>
                <w:szCs w:val="22"/>
                <w:u w:val="none"/>
              </w:rPr>
            </w:pPr>
          </w:p>
        </w:tc>
        <w:tc>
          <w:tcPr>
            <w:tcW w:w="788" w:type="pct"/>
            <w:tcBorders>
              <w:top w:val="nil"/>
              <w:left w:val="nil"/>
              <w:bottom w:val="single" w:color="000000" w:sz="4" w:space="0"/>
              <w:right w:val="single" w:color="000000" w:sz="4" w:space="0"/>
            </w:tcBorders>
            <w:shd w:val="clear" w:color="auto" w:fill="FFFFFF"/>
            <w:noWrap/>
            <w:vAlign w:val="center"/>
          </w:tcPr>
          <w:p w14:paraId="51EF25EC">
            <w:pPr>
              <w:jc w:val="right"/>
              <w:rPr>
                <w:rFonts w:hint="eastAsia" w:ascii="宋体" w:hAnsi="宋体" w:eastAsia="宋体" w:cs="宋体"/>
                <w:i w:val="0"/>
                <w:iCs w:val="0"/>
                <w:color w:val="000000"/>
                <w:sz w:val="22"/>
                <w:szCs w:val="22"/>
                <w:u w:val="none"/>
              </w:rPr>
            </w:pPr>
          </w:p>
        </w:tc>
        <w:tc>
          <w:tcPr>
            <w:tcW w:w="679" w:type="pct"/>
            <w:tcBorders>
              <w:top w:val="nil"/>
              <w:left w:val="nil"/>
              <w:bottom w:val="single" w:color="000000" w:sz="4" w:space="0"/>
              <w:right w:val="single" w:color="000000" w:sz="4" w:space="0"/>
            </w:tcBorders>
            <w:shd w:val="clear" w:color="auto" w:fill="FFFFFF"/>
            <w:noWrap/>
            <w:vAlign w:val="center"/>
          </w:tcPr>
          <w:p w14:paraId="69AD6EF4">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000000" w:sz="4" w:space="0"/>
              <w:right w:val="single" w:color="000000" w:sz="4" w:space="0"/>
            </w:tcBorders>
            <w:shd w:val="clear" w:color="auto" w:fill="FFFFFF"/>
            <w:noWrap/>
            <w:vAlign w:val="center"/>
          </w:tcPr>
          <w:p w14:paraId="08A8401E">
            <w:pPr>
              <w:jc w:val="right"/>
              <w:rPr>
                <w:rFonts w:hint="eastAsia" w:ascii="宋体" w:hAnsi="宋体" w:eastAsia="宋体" w:cs="宋体"/>
                <w:i w:val="0"/>
                <w:iCs w:val="0"/>
                <w:color w:val="000000"/>
                <w:sz w:val="22"/>
                <w:szCs w:val="22"/>
                <w:u w:val="none"/>
              </w:rPr>
            </w:pPr>
          </w:p>
        </w:tc>
      </w:tr>
      <w:tr w14:paraId="2F91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tcBorders>
              <w:top w:val="nil"/>
              <w:left w:val="single" w:color="000000" w:sz="4" w:space="0"/>
              <w:bottom w:val="single" w:color="000000" w:sz="4" w:space="0"/>
              <w:right w:val="single" w:color="000000" w:sz="4" w:space="0"/>
            </w:tcBorders>
            <w:shd w:val="clear" w:color="auto" w:fill="FFFFFF"/>
            <w:noWrap/>
            <w:vAlign w:val="center"/>
          </w:tcPr>
          <w:p w14:paraId="12BAD6F2">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3C435D49">
            <w:pPr>
              <w:jc w:val="left"/>
              <w:rPr>
                <w:rFonts w:hint="eastAsia" w:ascii="宋体" w:hAnsi="宋体" w:eastAsia="宋体" w:cs="宋体"/>
                <w:i w:val="0"/>
                <w:iCs w:val="0"/>
                <w:color w:val="000000"/>
                <w:sz w:val="22"/>
                <w:szCs w:val="22"/>
                <w:u w:val="none"/>
              </w:rPr>
            </w:pPr>
          </w:p>
        </w:tc>
        <w:tc>
          <w:tcPr>
            <w:tcW w:w="788" w:type="pct"/>
            <w:tcBorders>
              <w:top w:val="nil"/>
              <w:left w:val="nil"/>
              <w:bottom w:val="single" w:color="000000" w:sz="4" w:space="0"/>
              <w:right w:val="single" w:color="000000" w:sz="4" w:space="0"/>
            </w:tcBorders>
            <w:shd w:val="clear" w:color="auto" w:fill="FFFFFF"/>
            <w:noWrap/>
            <w:vAlign w:val="center"/>
          </w:tcPr>
          <w:p w14:paraId="3D6B8B17">
            <w:pPr>
              <w:jc w:val="right"/>
              <w:rPr>
                <w:rFonts w:hint="eastAsia" w:ascii="宋体" w:hAnsi="宋体" w:eastAsia="宋体" w:cs="宋体"/>
                <w:i w:val="0"/>
                <w:iCs w:val="0"/>
                <w:color w:val="000000"/>
                <w:sz w:val="22"/>
                <w:szCs w:val="22"/>
                <w:u w:val="none"/>
              </w:rPr>
            </w:pPr>
          </w:p>
        </w:tc>
        <w:tc>
          <w:tcPr>
            <w:tcW w:w="679" w:type="pct"/>
            <w:tcBorders>
              <w:top w:val="nil"/>
              <w:left w:val="nil"/>
              <w:bottom w:val="single" w:color="000000" w:sz="4" w:space="0"/>
              <w:right w:val="single" w:color="000000" w:sz="4" w:space="0"/>
            </w:tcBorders>
            <w:shd w:val="clear" w:color="auto" w:fill="FFFFFF"/>
            <w:noWrap/>
            <w:vAlign w:val="center"/>
          </w:tcPr>
          <w:p w14:paraId="344DC260">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000000" w:sz="4" w:space="0"/>
              <w:right w:val="single" w:color="000000" w:sz="4" w:space="0"/>
            </w:tcBorders>
            <w:shd w:val="clear" w:color="auto" w:fill="FFFFFF"/>
            <w:noWrap/>
            <w:vAlign w:val="center"/>
          </w:tcPr>
          <w:p w14:paraId="65BB666E">
            <w:pPr>
              <w:jc w:val="right"/>
              <w:rPr>
                <w:rFonts w:hint="eastAsia" w:ascii="宋体" w:hAnsi="宋体" w:eastAsia="宋体" w:cs="宋体"/>
                <w:i w:val="0"/>
                <w:iCs w:val="0"/>
                <w:color w:val="000000"/>
                <w:sz w:val="22"/>
                <w:szCs w:val="22"/>
                <w:u w:val="none"/>
              </w:rPr>
            </w:pPr>
          </w:p>
        </w:tc>
      </w:tr>
      <w:tr w14:paraId="33BD0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tcBorders>
              <w:top w:val="nil"/>
              <w:left w:val="single" w:color="000000" w:sz="4" w:space="0"/>
              <w:bottom w:val="single" w:color="000000" w:sz="4" w:space="0"/>
              <w:right w:val="single" w:color="000000" w:sz="4" w:space="0"/>
            </w:tcBorders>
            <w:shd w:val="clear" w:color="auto" w:fill="FFFFFF"/>
            <w:noWrap/>
            <w:vAlign w:val="center"/>
          </w:tcPr>
          <w:p w14:paraId="6FF28B84">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06147591">
            <w:pPr>
              <w:jc w:val="left"/>
              <w:rPr>
                <w:rFonts w:hint="eastAsia" w:ascii="宋体" w:hAnsi="宋体" w:eastAsia="宋体" w:cs="宋体"/>
                <w:i w:val="0"/>
                <w:iCs w:val="0"/>
                <w:color w:val="000000"/>
                <w:sz w:val="22"/>
                <w:szCs w:val="22"/>
                <w:u w:val="none"/>
              </w:rPr>
            </w:pPr>
          </w:p>
        </w:tc>
        <w:tc>
          <w:tcPr>
            <w:tcW w:w="788" w:type="pct"/>
            <w:tcBorders>
              <w:top w:val="nil"/>
              <w:left w:val="nil"/>
              <w:bottom w:val="single" w:color="000000" w:sz="4" w:space="0"/>
              <w:right w:val="single" w:color="000000" w:sz="4" w:space="0"/>
            </w:tcBorders>
            <w:shd w:val="clear" w:color="auto" w:fill="FFFFFF"/>
            <w:noWrap/>
            <w:vAlign w:val="center"/>
          </w:tcPr>
          <w:p w14:paraId="1AC02959">
            <w:pPr>
              <w:jc w:val="right"/>
              <w:rPr>
                <w:rFonts w:hint="eastAsia" w:ascii="宋体" w:hAnsi="宋体" w:eastAsia="宋体" w:cs="宋体"/>
                <w:i w:val="0"/>
                <w:iCs w:val="0"/>
                <w:color w:val="000000"/>
                <w:sz w:val="22"/>
                <w:szCs w:val="22"/>
                <w:u w:val="none"/>
              </w:rPr>
            </w:pPr>
          </w:p>
        </w:tc>
        <w:tc>
          <w:tcPr>
            <w:tcW w:w="679" w:type="pct"/>
            <w:tcBorders>
              <w:top w:val="nil"/>
              <w:left w:val="nil"/>
              <w:bottom w:val="single" w:color="000000" w:sz="4" w:space="0"/>
              <w:right w:val="single" w:color="000000" w:sz="4" w:space="0"/>
            </w:tcBorders>
            <w:shd w:val="clear" w:color="auto" w:fill="FFFFFF"/>
            <w:noWrap/>
            <w:vAlign w:val="center"/>
          </w:tcPr>
          <w:p w14:paraId="4312B3D5">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000000" w:sz="4" w:space="0"/>
              <w:right w:val="single" w:color="000000" w:sz="4" w:space="0"/>
            </w:tcBorders>
            <w:shd w:val="clear" w:color="auto" w:fill="FFFFFF"/>
            <w:noWrap/>
            <w:vAlign w:val="center"/>
          </w:tcPr>
          <w:p w14:paraId="67A1EA7B">
            <w:pPr>
              <w:jc w:val="right"/>
              <w:rPr>
                <w:rFonts w:hint="eastAsia" w:ascii="宋体" w:hAnsi="宋体" w:eastAsia="宋体" w:cs="宋体"/>
                <w:i w:val="0"/>
                <w:iCs w:val="0"/>
                <w:color w:val="000000"/>
                <w:sz w:val="22"/>
                <w:szCs w:val="22"/>
                <w:u w:val="none"/>
              </w:rPr>
            </w:pPr>
          </w:p>
        </w:tc>
      </w:tr>
      <w:tr w14:paraId="6113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tcBorders>
              <w:top w:val="nil"/>
              <w:left w:val="single" w:color="000000" w:sz="4" w:space="0"/>
              <w:bottom w:val="single" w:color="000000" w:sz="4" w:space="0"/>
              <w:right w:val="single" w:color="000000" w:sz="4" w:space="0"/>
            </w:tcBorders>
            <w:shd w:val="clear" w:color="auto" w:fill="FFFFFF"/>
            <w:noWrap/>
            <w:vAlign w:val="center"/>
          </w:tcPr>
          <w:p w14:paraId="6F549288">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4F733343">
            <w:pPr>
              <w:jc w:val="left"/>
              <w:rPr>
                <w:rFonts w:hint="eastAsia" w:ascii="宋体" w:hAnsi="宋体" w:eastAsia="宋体" w:cs="宋体"/>
                <w:i w:val="0"/>
                <w:iCs w:val="0"/>
                <w:color w:val="000000"/>
                <w:sz w:val="22"/>
                <w:szCs w:val="22"/>
                <w:u w:val="none"/>
              </w:rPr>
            </w:pPr>
          </w:p>
        </w:tc>
        <w:tc>
          <w:tcPr>
            <w:tcW w:w="788" w:type="pct"/>
            <w:tcBorders>
              <w:top w:val="nil"/>
              <w:left w:val="nil"/>
              <w:bottom w:val="single" w:color="000000" w:sz="4" w:space="0"/>
              <w:right w:val="single" w:color="000000" w:sz="4" w:space="0"/>
            </w:tcBorders>
            <w:shd w:val="clear" w:color="auto" w:fill="FFFFFF"/>
            <w:noWrap/>
            <w:vAlign w:val="center"/>
          </w:tcPr>
          <w:p w14:paraId="3AFA0101">
            <w:pPr>
              <w:jc w:val="right"/>
              <w:rPr>
                <w:rFonts w:hint="eastAsia" w:ascii="宋体" w:hAnsi="宋体" w:eastAsia="宋体" w:cs="宋体"/>
                <w:i w:val="0"/>
                <w:iCs w:val="0"/>
                <w:color w:val="000000"/>
                <w:sz w:val="22"/>
                <w:szCs w:val="22"/>
                <w:u w:val="none"/>
              </w:rPr>
            </w:pPr>
          </w:p>
        </w:tc>
        <w:tc>
          <w:tcPr>
            <w:tcW w:w="679" w:type="pct"/>
            <w:tcBorders>
              <w:top w:val="nil"/>
              <w:left w:val="nil"/>
              <w:bottom w:val="single" w:color="000000" w:sz="4" w:space="0"/>
              <w:right w:val="single" w:color="000000" w:sz="4" w:space="0"/>
            </w:tcBorders>
            <w:shd w:val="clear" w:color="auto" w:fill="FFFFFF"/>
            <w:noWrap/>
            <w:vAlign w:val="center"/>
          </w:tcPr>
          <w:p w14:paraId="72D81EBB">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000000" w:sz="4" w:space="0"/>
              <w:right w:val="single" w:color="000000" w:sz="4" w:space="0"/>
            </w:tcBorders>
            <w:shd w:val="clear" w:color="auto" w:fill="FFFFFF"/>
            <w:noWrap/>
            <w:vAlign w:val="center"/>
          </w:tcPr>
          <w:p w14:paraId="46E7D98F">
            <w:pPr>
              <w:jc w:val="right"/>
              <w:rPr>
                <w:rFonts w:hint="eastAsia" w:ascii="宋体" w:hAnsi="宋体" w:eastAsia="宋体" w:cs="宋体"/>
                <w:i w:val="0"/>
                <w:iCs w:val="0"/>
                <w:color w:val="000000"/>
                <w:sz w:val="22"/>
                <w:szCs w:val="22"/>
                <w:u w:val="none"/>
              </w:rPr>
            </w:pPr>
          </w:p>
        </w:tc>
      </w:tr>
      <w:tr w14:paraId="640D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tcBorders>
              <w:top w:val="nil"/>
              <w:left w:val="single" w:color="000000" w:sz="4" w:space="0"/>
              <w:bottom w:val="single" w:color="000000" w:sz="4" w:space="0"/>
              <w:right w:val="single" w:color="000000" w:sz="4" w:space="0"/>
            </w:tcBorders>
            <w:shd w:val="clear" w:color="auto" w:fill="FFFFFF"/>
            <w:noWrap/>
            <w:vAlign w:val="center"/>
          </w:tcPr>
          <w:p w14:paraId="1469596D">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3711AFB9">
            <w:pPr>
              <w:jc w:val="left"/>
              <w:rPr>
                <w:rFonts w:hint="eastAsia" w:ascii="宋体" w:hAnsi="宋体" w:eastAsia="宋体" w:cs="宋体"/>
                <w:i w:val="0"/>
                <w:iCs w:val="0"/>
                <w:color w:val="000000"/>
                <w:sz w:val="22"/>
                <w:szCs w:val="22"/>
                <w:u w:val="none"/>
              </w:rPr>
            </w:pPr>
          </w:p>
        </w:tc>
        <w:tc>
          <w:tcPr>
            <w:tcW w:w="788" w:type="pct"/>
            <w:tcBorders>
              <w:top w:val="nil"/>
              <w:left w:val="nil"/>
              <w:bottom w:val="single" w:color="000000" w:sz="4" w:space="0"/>
              <w:right w:val="single" w:color="000000" w:sz="4" w:space="0"/>
            </w:tcBorders>
            <w:shd w:val="clear" w:color="auto" w:fill="FFFFFF"/>
            <w:noWrap/>
            <w:vAlign w:val="center"/>
          </w:tcPr>
          <w:p w14:paraId="2C059650">
            <w:pPr>
              <w:jc w:val="right"/>
              <w:rPr>
                <w:rFonts w:hint="eastAsia" w:ascii="宋体" w:hAnsi="宋体" w:eastAsia="宋体" w:cs="宋体"/>
                <w:i w:val="0"/>
                <w:iCs w:val="0"/>
                <w:color w:val="000000"/>
                <w:sz w:val="22"/>
                <w:szCs w:val="22"/>
                <w:u w:val="none"/>
              </w:rPr>
            </w:pPr>
          </w:p>
        </w:tc>
        <w:tc>
          <w:tcPr>
            <w:tcW w:w="679" w:type="pct"/>
            <w:tcBorders>
              <w:top w:val="nil"/>
              <w:left w:val="nil"/>
              <w:bottom w:val="single" w:color="000000" w:sz="4" w:space="0"/>
              <w:right w:val="single" w:color="000000" w:sz="4" w:space="0"/>
            </w:tcBorders>
            <w:shd w:val="clear" w:color="auto" w:fill="FFFFFF"/>
            <w:noWrap/>
            <w:vAlign w:val="center"/>
          </w:tcPr>
          <w:p w14:paraId="372DC5C0">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000000" w:sz="4" w:space="0"/>
              <w:right w:val="single" w:color="000000" w:sz="4" w:space="0"/>
            </w:tcBorders>
            <w:shd w:val="clear" w:color="auto" w:fill="FFFFFF"/>
            <w:noWrap/>
            <w:vAlign w:val="center"/>
          </w:tcPr>
          <w:p w14:paraId="3B2DB7B2">
            <w:pPr>
              <w:jc w:val="right"/>
              <w:rPr>
                <w:rFonts w:hint="eastAsia" w:ascii="宋体" w:hAnsi="宋体" w:eastAsia="宋体" w:cs="宋体"/>
                <w:i w:val="0"/>
                <w:iCs w:val="0"/>
                <w:color w:val="000000"/>
                <w:sz w:val="22"/>
                <w:szCs w:val="22"/>
                <w:u w:val="none"/>
              </w:rPr>
            </w:pPr>
          </w:p>
        </w:tc>
      </w:tr>
      <w:tr w14:paraId="7005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38" w:type="pct"/>
            <w:gridSpan w:val="3"/>
            <w:tcBorders>
              <w:top w:val="nil"/>
              <w:left w:val="single" w:color="000000" w:sz="4" w:space="0"/>
              <w:bottom w:val="single" w:color="000000" w:sz="4" w:space="0"/>
              <w:right w:val="single" w:color="000000" w:sz="4" w:space="0"/>
            </w:tcBorders>
            <w:shd w:val="clear" w:color="auto" w:fill="FFFFFF"/>
            <w:noWrap/>
            <w:vAlign w:val="center"/>
          </w:tcPr>
          <w:p w14:paraId="22DEC233">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FFFFFF"/>
            <w:noWrap/>
            <w:vAlign w:val="center"/>
          </w:tcPr>
          <w:p w14:paraId="58735022">
            <w:pPr>
              <w:jc w:val="left"/>
              <w:rPr>
                <w:rFonts w:hint="eastAsia" w:ascii="宋体" w:hAnsi="宋体" w:eastAsia="宋体" w:cs="宋体"/>
                <w:i w:val="0"/>
                <w:iCs w:val="0"/>
                <w:color w:val="000000"/>
                <w:sz w:val="22"/>
                <w:szCs w:val="22"/>
                <w:u w:val="none"/>
              </w:rPr>
            </w:pPr>
          </w:p>
        </w:tc>
        <w:tc>
          <w:tcPr>
            <w:tcW w:w="788" w:type="pct"/>
            <w:tcBorders>
              <w:top w:val="nil"/>
              <w:left w:val="nil"/>
              <w:bottom w:val="single" w:color="000000" w:sz="4" w:space="0"/>
              <w:right w:val="single" w:color="000000" w:sz="4" w:space="0"/>
            </w:tcBorders>
            <w:shd w:val="clear" w:color="auto" w:fill="FFFFFF"/>
            <w:noWrap/>
            <w:vAlign w:val="center"/>
          </w:tcPr>
          <w:p w14:paraId="06020DCD">
            <w:pPr>
              <w:jc w:val="right"/>
              <w:rPr>
                <w:rFonts w:hint="eastAsia" w:ascii="宋体" w:hAnsi="宋体" w:eastAsia="宋体" w:cs="宋体"/>
                <w:i w:val="0"/>
                <w:iCs w:val="0"/>
                <w:color w:val="000000"/>
                <w:sz w:val="22"/>
                <w:szCs w:val="22"/>
                <w:u w:val="none"/>
              </w:rPr>
            </w:pPr>
          </w:p>
        </w:tc>
        <w:tc>
          <w:tcPr>
            <w:tcW w:w="679" w:type="pct"/>
            <w:tcBorders>
              <w:top w:val="nil"/>
              <w:left w:val="nil"/>
              <w:bottom w:val="single" w:color="000000" w:sz="4" w:space="0"/>
              <w:right w:val="single" w:color="000000" w:sz="4" w:space="0"/>
            </w:tcBorders>
            <w:shd w:val="clear" w:color="auto" w:fill="FFFFFF"/>
            <w:noWrap/>
            <w:vAlign w:val="center"/>
          </w:tcPr>
          <w:p w14:paraId="6FEDBF89">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000000" w:sz="4" w:space="0"/>
              <w:right w:val="single" w:color="000000" w:sz="4" w:space="0"/>
            </w:tcBorders>
            <w:shd w:val="clear" w:color="auto" w:fill="FFFFFF"/>
            <w:noWrap/>
            <w:vAlign w:val="center"/>
          </w:tcPr>
          <w:p w14:paraId="5BBE3307">
            <w:pPr>
              <w:jc w:val="right"/>
              <w:rPr>
                <w:rFonts w:hint="eastAsia" w:ascii="宋体" w:hAnsi="宋体" w:eastAsia="宋体" w:cs="宋体"/>
                <w:i w:val="0"/>
                <w:iCs w:val="0"/>
                <w:color w:val="000000"/>
                <w:sz w:val="22"/>
                <w:szCs w:val="22"/>
                <w:u w:val="none"/>
              </w:rPr>
            </w:pPr>
          </w:p>
        </w:tc>
      </w:tr>
      <w:tr w14:paraId="7986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FFFFFF"/>
            <w:noWrap/>
            <w:vAlign w:val="center"/>
          </w:tcPr>
          <w:p w14:paraId="743D5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注：本表反映部门本年度国有资本经营预算财政拨款支出情况。本单位无此项支出，故本表无数据。</w:t>
            </w:r>
          </w:p>
        </w:tc>
      </w:tr>
    </w:tbl>
    <w:p w14:paraId="754842A6">
      <w:pPr>
        <w:pStyle w:val="2"/>
        <w:rPr>
          <w:rFonts w:hint="eastAsia"/>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1212"/>
        <w:gridCol w:w="967"/>
        <w:gridCol w:w="967"/>
        <w:gridCol w:w="973"/>
        <w:gridCol w:w="976"/>
        <w:gridCol w:w="967"/>
        <w:gridCol w:w="1213"/>
        <w:gridCol w:w="967"/>
        <w:gridCol w:w="967"/>
        <w:gridCol w:w="973"/>
        <w:gridCol w:w="1616"/>
      </w:tblGrid>
      <w:tr w14:paraId="1793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FFFFFF"/>
            <w:noWrap/>
            <w:vAlign w:val="bottom"/>
          </w:tcPr>
          <w:p w14:paraId="0415BBDA">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14:paraId="7551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27" w:type="pct"/>
            <w:tcBorders>
              <w:top w:val="nil"/>
              <w:left w:val="nil"/>
              <w:bottom w:val="nil"/>
              <w:right w:val="nil"/>
            </w:tcBorders>
            <w:shd w:val="clear" w:color="auto" w:fill="FFFFFF"/>
            <w:noWrap/>
            <w:vAlign w:val="bottom"/>
          </w:tcPr>
          <w:p w14:paraId="2867D569">
            <w:pPr>
              <w:rPr>
                <w:rFonts w:hint="eastAsia" w:ascii="Arial" w:hAnsi="Arial" w:cs="Arial"/>
                <w:i w:val="0"/>
                <w:iCs w:val="0"/>
                <w:color w:val="000000"/>
                <w:sz w:val="20"/>
                <w:szCs w:val="20"/>
                <w:u w:val="none"/>
              </w:rPr>
            </w:pPr>
          </w:p>
        </w:tc>
        <w:tc>
          <w:tcPr>
            <w:tcW w:w="402" w:type="pct"/>
            <w:tcBorders>
              <w:top w:val="nil"/>
              <w:left w:val="nil"/>
              <w:bottom w:val="nil"/>
              <w:right w:val="nil"/>
            </w:tcBorders>
            <w:shd w:val="clear" w:color="auto" w:fill="FFFFFF"/>
            <w:noWrap/>
            <w:vAlign w:val="bottom"/>
          </w:tcPr>
          <w:p w14:paraId="2B279FE4">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128B7203">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724012C3">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3284C28B">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2FC92AA0">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48E41AA7">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FFFFFF"/>
            <w:noWrap/>
            <w:vAlign w:val="bottom"/>
          </w:tcPr>
          <w:p w14:paraId="7E8364A0">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217609E6">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76FFAF71">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375C3EED">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FFFFFF"/>
            <w:noWrap/>
            <w:vAlign w:val="bottom"/>
          </w:tcPr>
          <w:p w14:paraId="3B00DA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5D17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27" w:type="pct"/>
            <w:tcBorders>
              <w:top w:val="nil"/>
              <w:left w:val="nil"/>
              <w:bottom w:val="nil"/>
              <w:right w:val="nil"/>
            </w:tcBorders>
            <w:shd w:val="clear" w:color="auto" w:fill="FFFFFF"/>
            <w:noWrap/>
            <w:vAlign w:val="bottom"/>
          </w:tcPr>
          <w:p w14:paraId="47444C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部门：中国共产主义共青团会同县委员会</w:t>
            </w:r>
          </w:p>
        </w:tc>
        <w:tc>
          <w:tcPr>
            <w:tcW w:w="402" w:type="pct"/>
            <w:tcBorders>
              <w:top w:val="nil"/>
              <w:left w:val="nil"/>
              <w:bottom w:val="nil"/>
              <w:right w:val="nil"/>
            </w:tcBorders>
            <w:shd w:val="clear" w:color="auto" w:fill="FFFFFF"/>
            <w:noWrap/>
            <w:vAlign w:val="bottom"/>
          </w:tcPr>
          <w:p w14:paraId="04129273">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18941051">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2E7144A2">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66D31D16">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6041E926">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69AE468C">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FFFFFF"/>
            <w:noWrap/>
            <w:vAlign w:val="bottom"/>
          </w:tcPr>
          <w:p w14:paraId="2A4F40FC">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50079F93">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6E0490E4">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1328578B">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FFFFFF"/>
            <w:noWrap/>
            <w:vAlign w:val="bottom"/>
          </w:tcPr>
          <w:p w14:paraId="4A2BA62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685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AFAB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175" w:type="pct"/>
            <w:gridSpan w:val="6"/>
            <w:tcBorders>
              <w:top w:val="single" w:color="000000" w:sz="4" w:space="0"/>
              <w:left w:val="nil"/>
              <w:bottom w:val="single" w:color="000000" w:sz="4" w:space="0"/>
              <w:right w:val="single" w:color="000000" w:sz="4" w:space="0"/>
            </w:tcBorders>
            <w:shd w:val="clear" w:color="FFFFFF" w:fill="FFFFFF"/>
            <w:vAlign w:val="center"/>
          </w:tcPr>
          <w:p w14:paraId="341A7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600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7" w:type="pct"/>
            <w:vMerge w:val="restart"/>
            <w:tcBorders>
              <w:top w:val="nil"/>
              <w:left w:val="single" w:color="000000" w:sz="4" w:space="0"/>
              <w:bottom w:val="single" w:color="000000" w:sz="4" w:space="0"/>
              <w:right w:val="single" w:color="000000" w:sz="4" w:space="0"/>
            </w:tcBorders>
            <w:shd w:val="clear" w:color="FFFFFF" w:fill="FFFFFF"/>
            <w:vAlign w:val="center"/>
          </w:tcPr>
          <w:p w14:paraId="22CEA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2" w:type="pct"/>
            <w:vMerge w:val="restart"/>
            <w:tcBorders>
              <w:top w:val="nil"/>
              <w:left w:val="nil"/>
              <w:bottom w:val="single" w:color="000000" w:sz="4" w:space="0"/>
              <w:right w:val="single" w:color="000000" w:sz="4" w:space="0"/>
            </w:tcBorders>
            <w:shd w:val="clear" w:color="FFFFFF" w:fill="FFFFFF"/>
            <w:vAlign w:val="center"/>
          </w:tcPr>
          <w:p w14:paraId="3FDED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971" w:type="pct"/>
            <w:gridSpan w:val="3"/>
            <w:tcBorders>
              <w:top w:val="nil"/>
              <w:left w:val="nil"/>
              <w:bottom w:val="single" w:color="000000" w:sz="4" w:space="0"/>
              <w:right w:val="single" w:color="000000" w:sz="4" w:space="0"/>
            </w:tcBorders>
            <w:shd w:val="clear" w:color="FFFFFF" w:fill="FFFFFF"/>
            <w:vAlign w:val="center"/>
          </w:tcPr>
          <w:p w14:paraId="13A2E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23" w:type="pct"/>
            <w:vMerge w:val="restart"/>
            <w:tcBorders>
              <w:top w:val="nil"/>
              <w:left w:val="nil"/>
              <w:bottom w:val="single" w:color="000000" w:sz="4" w:space="0"/>
              <w:right w:val="single" w:color="000000" w:sz="4" w:space="0"/>
            </w:tcBorders>
            <w:shd w:val="clear" w:color="FFFFFF" w:fill="FFFFFF"/>
            <w:vAlign w:val="center"/>
          </w:tcPr>
          <w:p w14:paraId="4525D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23" w:type="pct"/>
            <w:vMerge w:val="restart"/>
            <w:tcBorders>
              <w:top w:val="nil"/>
              <w:left w:val="nil"/>
              <w:bottom w:val="single" w:color="000000" w:sz="4" w:space="0"/>
              <w:right w:val="single" w:color="000000" w:sz="4" w:space="0"/>
            </w:tcBorders>
            <w:shd w:val="clear" w:color="FFFFFF" w:fill="FFFFFF"/>
            <w:vAlign w:val="center"/>
          </w:tcPr>
          <w:p w14:paraId="03B93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2" w:type="pct"/>
            <w:vMerge w:val="restart"/>
            <w:tcBorders>
              <w:top w:val="nil"/>
              <w:left w:val="nil"/>
              <w:bottom w:val="single" w:color="000000" w:sz="4" w:space="0"/>
              <w:right w:val="single" w:color="000000" w:sz="4" w:space="0"/>
            </w:tcBorders>
            <w:shd w:val="clear" w:color="FFFFFF" w:fill="FFFFFF"/>
            <w:vAlign w:val="center"/>
          </w:tcPr>
          <w:p w14:paraId="3D505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971" w:type="pct"/>
            <w:gridSpan w:val="3"/>
            <w:tcBorders>
              <w:top w:val="nil"/>
              <w:left w:val="nil"/>
              <w:bottom w:val="single" w:color="000000" w:sz="4" w:space="0"/>
              <w:right w:val="single" w:color="000000" w:sz="4" w:space="0"/>
            </w:tcBorders>
            <w:shd w:val="clear" w:color="FFFFFF" w:fill="FFFFFF"/>
            <w:vAlign w:val="center"/>
          </w:tcPr>
          <w:p w14:paraId="0AAB6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77" w:type="pct"/>
            <w:vMerge w:val="restart"/>
            <w:tcBorders>
              <w:top w:val="nil"/>
              <w:left w:val="nil"/>
              <w:bottom w:val="single" w:color="000000" w:sz="4" w:space="0"/>
              <w:right w:val="single" w:color="000000" w:sz="4" w:space="0"/>
            </w:tcBorders>
            <w:shd w:val="clear" w:color="FFFFFF" w:fill="FFFFFF"/>
            <w:vAlign w:val="center"/>
          </w:tcPr>
          <w:p w14:paraId="7F931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502F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27" w:type="pct"/>
            <w:vMerge w:val="continue"/>
            <w:tcBorders>
              <w:top w:val="nil"/>
              <w:left w:val="single" w:color="000000" w:sz="4" w:space="0"/>
              <w:bottom w:val="single" w:color="000000" w:sz="4" w:space="0"/>
              <w:right w:val="single" w:color="000000" w:sz="4" w:space="0"/>
            </w:tcBorders>
            <w:shd w:val="clear" w:color="FFFFFF" w:fill="FFFFFF"/>
            <w:vAlign w:val="center"/>
          </w:tcPr>
          <w:p w14:paraId="13F71D32">
            <w:pPr>
              <w:jc w:val="center"/>
              <w:rPr>
                <w:rFonts w:hint="eastAsia" w:ascii="宋体" w:hAnsi="宋体" w:eastAsia="宋体" w:cs="宋体"/>
                <w:i w:val="0"/>
                <w:iCs w:val="0"/>
                <w:color w:val="000000"/>
                <w:sz w:val="22"/>
                <w:szCs w:val="22"/>
                <w:u w:val="none"/>
              </w:rPr>
            </w:pPr>
          </w:p>
        </w:tc>
        <w:tc>
          <w:tcPr>
            <w:tcW w:w="402" w:type="pct"/>
            <w:vMerge w:val="continue"/>
            <w:tcBorders>
              <w:top w:val="nil"/>
              <w:left w:val="nil"/>
              <w:bottom w:val="single" w:color="000000" w:sz="4" w:space="0"/>
              <w:right w:val="single" w:color="000000" w:sz="4" w:space="0"/>
            </w:tcBorders>
            <w:shd w:val="clear" w:color="FFFFFF" w:fill="FFFFFF"/>
            <w:vAlign w:val="center"/>
          </w:tcPr>
          <w:p w14:paraId="315A5A32">
            <w:pPr>
              <w:jc w:val="center"/>
              <w:rPr>
                <w:rFonts w:hint="eastAsia" w:ascii="宋体" w:hAnsi="宋体" w:eastAsia="宋体" w:cs="宋体"/>
                <w:i w:val="0"/>
                <w:iCs w:val="0"/>
                <w:color w:val="000000"/>
                <w:sz w:val="22"/>
                <w:szCs w:val="22"/>
                <w:u w:val="none"/>
              </w:rPr>
            </w:pPr>
          </w:p>
        </w:tc>
        <w:tc>
          <w:tcPr>
            <w:tcW w:w="323" w:type="pct"/>
            <w:tcBorders>
              <w:top w:val="nil"/>
              <w:left w:val="nil"/>
              <w:bottom w:val="single" w:color="000000" w:sz="4" w:space="0"/>
              <w:right w:val="single" w:color="000000" w:sz="4" w:space="0"/>
            </w:tcBorders>
            <w:shd w:val="clear" w:color="FFFFFF" w:fill="FFFFFF"/>
            <w:vAlign w:val="center"/>
          </w:tcPr>
          <w:p w14:paraId="1DAEC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23" w:type="pct"/>
            <w:tcBorders>
              <w:top w:val="nil"/>
              <w:left w:val="nil"/>
              <w:bottom w:val="single" w:color="000000" w:sz="4" w:space="0"/>
              <w:right w:val="single" w:color="000000" w:sz="4" w:space="0"/>
            </w:tcBorders>
            <w:shd w:val="clear" w:color="FFFFFF" w:fill="FFFFFF"/>
            <w:vAlign w:val="center"/>
          </w:tcPr>
          <w:p w14:paraId="4C756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23" w:type="pct"/>
            <w:tcBorders>
              <w:top w:val="nil"/>
              <w:left w:val="nil"/>
              <w:bottom w:val="single" w:color="000000" w:sz="4" w:space="0"/>
              <w:right w:val="single" w:color="000000" w:sz="4" w:space="0"/>
            </w:tcBorders>
            <w:shd w:val="clear" w:color="FFFFFF" w:fill="FFFFFF"/>
            <w:vAlign w:val="center"/>
          </w:tcPr>
          <w:p w14:paraId="7CB15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23" w:type="pct"/>
            <w:vMerge w:val="continue"/>
            <w:tcBorders>
              <w:top w:val="nil"/>
              <w:left w:val="nil"/>
              <w:bottom w:val="single" w:color="000000" w:sz="4" w:space="0"/>
              <w:right w:val="single" w:color="000000" w:sz="4" w:space="0"/>
            </w:tcBorders>
            <w:shd w:val="clear" w:color="FFFFFF" w:fill="FFFFFF"/>
            <w:vAlign w:val="center"/>
          </w:tcPr>
          <w:p w14:paraId="272AC3BF">
            <w:pPr>
              <w:jc w:val="center"/>
              <w:rPr>
                <w:rFonts w:hint="eastAsia" w:ascii="宋体" w:hAnsi="宋体" w:eastAsia="宋体" w:cs="宋体"/>
                <w:i w:val="0"/>
                <w:iCs w:val="0"/>
                <w:color w:val="000000"/>
                <w:sz w:val="22"/>
                <w:szCs w:val="22"/>
                <w:u w:val="none"/>
              </w:rPr>
            </w:pPr>
          </w:p>
        </w:tc>
        <w:tc>
          <w:tcPr>
            <w:tcW w:w="323" w:type="pct"/>
            <w:vMerge w:val="continue"/>
            <w:tcBorders>
              <w:top w:val="nil"/>
              <w:left w:val="nil"/>
              <w:bottom w:val="single" w:color="000000" w:sz="4" w:space="0"/>
              <w:right w:val="single" w:color="000000" w:sz="4" w:space="0"/>
            </w:tcBorders>
            <w:shd w:val="clear" w:color="FFFFFF" w:fill="FFFFFF"/>
            <w:vAlign w:val="center"/>
          </w:tcPr>
          <w:p w14:paraId="4C7762E1">
            <w:pPr>
              <w:jc w:val="center"/>
              <w:rPr>
                <w:rFonts w:hint="eastAsia" w:ascii="宋体" w:hAnsi="宋体" w:eastAsia="宋体" w:cs="宋体"/>
                <w:i w:val="0"/>
                <w:iCs w:val="0"/>
                <w:color w:val="000000"/>
                <w:sz w:val="22"/>
                <w:szCs w:val="22"/>
                <w:u w:val="none"/>
              </w:rPr>
            </w:pPr>
          </w:p>
        </w:tc>
        <w:tc>
          <w:tcPr>
            <w:tcW w:w="402" w:type="pct"/>
            <w:vMerge w:val="continue"/>
            <w:tcBorders>
              <w:top w:val="nil"/>
              <w:left w:val="nil"/>
              <w:bottom w:val="single" w:color="000000" w:sz="4" w:space="0"/>
              <w:right w:val="single" w:color="000000" w:sz="4" w:space="0"/>
            </w:tcBorders>
            <w:shd w:val="clear" w:color="FFFFFF" w:fill="FFFFFF"/>
            <w:vAlign w:val="center"/>
          </w:tcPr>
          <w:p w14:paraId="03B1A139">
            <w:pPr>
              <w:jc w:val="center"/>
              <w:rPr>
                <w:rFonts w:hint="eastAsia" w:ascii="宋体" w:hAnsi="宋体" w:eastAsia="宋体" w:cs="宋体"/>
                <w:i w:val="0"/>
                <w:iCs w:val="0"/>
                <w:color w:val="000000"/>
                <w:sz w:val="22"/>
                <w:szCs w:val="22"/>
                <w:u w:val="none"/>
              </w:rPr>
            </w:pPr>
          </w:p>
        </w:tc>
        <w:tc>
          <w:tcPr>
            <w:tcW w:w="323" w:type="pct"/>
            <w:tcBorders>
              <w:top w:val="nil"/>
              <w:left w:val="nil"/>
              <w:bottom w:val="single" w:color="000000" w:sz="4" w:space="0"/>
              <w:right w:val="single" w:color="000000" w:sz="4" w:space="0"/>
            </w:tcBorders>
            <w:shd w:val="clear" w:color="FFFFFF" w:fill="FFFFFF"/>
            <w:vAlign w:val="center"/>
          </w:tcPr>
          <w:p w14:paraId="71125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23" w:type="pct"/>
            <w:tcBorders>
              <w:top w:val="nil"/>
              <w:left w:val="nil"/>
              <w:bottom w:val="single" w:color="000000" w:sz="4" w:space="0"/>
              <w:right w:val="single" w:color="000000" w:sz="4" w:space="0"/>
            </w:tcBorders>
            <w:shd w:val="clear" w:color="FFFFFF" w:fill="FFFFFF"/>
            <w:vAlign w:val="center"/>
          </w:tcPr>
          <w:p w14:paraId="3BB1B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23" w:type="pct"/>
            <w:tcBorders>
              <w:top w:val="nil"/>
              <w:left w:val="nil"/>
              <w:bottom w:val="single" w:color="000000" w:sz="4" w:space="0"/>
              <w:right w:val="single" w:color="000000" w:sz="4" w:space="0"/>
            </w:tcBorders>
            <w:shd w:val="clear" w:color="FFFFFF" w:fill="FFFFFF"/>
            <w:vAlign w:val="center"/>
          </w:tcPr>
          <w:p w14:paraId="20601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77" w:type="pct"/>
            <w:vMerge w:val="continue"/>
            <w:tcBorders>
              <w:top w:val="nil"/>
              <w:left w:val="nil"/>
              <w:bottom w:val="single" w:color="000000" w:sz="4" w:space="0"/>
              <w:right w:val="single" w:color="000000" w:sz="4" w:space="0"/>
            </w:tcBorders>
            <w:shd w:val="clear" w:color="FFFFFF" w:fill="FFFFFF"/>
            <w:vAlign w:val="center"/>
          </w:tcPr>
          <w:p w14:paraId="70CC5B1E">
            <w:pPr>
              <w:jc w:val="center"/>
              <w:rPr>
                <w:rFonts w:hint="eastAsia" w:ascii="宋体" w:hAnsi="宋体" w:eastAsia="宋体" w:cs="宋体"/>
                <w:i w:val="0"/>
                <w:iCs w:val="0"/>
                <w:color w:val="000000"/>
                <w:sz w:val="22"/>
                <w:szCs w:val="22"/>
                <w:u w:val="none"/>
              </w:rPr>
            </w:pPr>
          </w:p>
        </w:tc>
      </w:tr>
      <w:tr w14:paraId="7F17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7" w:type="pct"/>
            <w:tcBorders>
              <w:top w:val="nil"/>
              <w:left w:val="single" w:color="000000" w:sz="4" w:space="0"/>
              <w:bottom w:val="single" w:color="000000" w:sz="4" w:space="0"/>
              <w:right w:val="single" w:color="000000" w:sz="4" w:space="0"/>
            </w:tcBorders>
            <w:shd w:val="clear" w:color="FFFFFF" w:fill="FFFFFF"/>
            <w:vAlign w:val="center"/>
          </w:tcPr>
          <w:p w14:paraId="545BA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2" w:type="pct"/>
            <w:tcBorders>
              <w:top w:val="nil"/>
              <w:left w:val="nil"/>
              <w:bottom w:val="single" w:color="000000" w:sz="4" w:space="0"/>
              <w:right w:val="single" w:color="000000" w:sz="4" w:space="0"/>
            </w:tcBorders>
            <w:shd w:val="clear" w:color="FFFFFF" w:fill="FFFFFF"/>
            <w:vAlign w:val="center"/>
          </w:tcPr>
          <w:p w14:paraId="43018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3" w:type="pct"/>
            <w:tcBorders>
              <w:top w:val="nil"/>
              <w:left w:val="nil"/>
              <w:bottom w:val="single" w:color="000000" w:sz="4" w:space="0"/>
              <w:right w:val="single" w:color="000000" w:sz="4" w:space="0"/>
            </w:tcBorders>
            <w:shd w:val="clear" w:color="FFFFFF" w:fill="FFFFFF"/>
            <w:vAlign w:val="center"/>
          </w:tcPr>
          <w:p w14:paraId="50557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3" w:type="pct"/>
            <w:tcBorders>
              <w:top w:val="nil"/>
              <w:left w:val="nil"/>
              <w:bottom w:val="single" w:color="000000" w:sz="4" w:space="0"/>
              <w:right w:val="single" w:color="000000" w:sz="4" w:space="0"/>
            </w:tcBorders>
            <w:shd w:val="clear" w:color="FFFFFF" w:fill="FFFFFF"/>
            <w:vAlign w:val="center"/>
          </w:tcPr>
          <w:p w14:paraId="7B95F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3" w:type="pct"/>
            <w:tcBorders>
              <w:top w:val="nil"/>
              <w:left w:val="nil"/>
              <w:bottom w:val="single" w:color="000000" w:sz="4" w:space="0"/>
              <w:right w:val="single" w:color="000000" w:sz="4" w:space="0"/>
            </w:tcBorders>
            <w:shd w:val="clear" w:color="FFFFFF" w:fill="FFFFFF"/>
            <w:vAlign w:val="center"/>
          </w:tcPr>
          <w:p w14:paraId="2B2C7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 w:type="pct"/>
            <w:tcBorders>
              <w:top w:val="nil"/>
              <w:left w:val="nil"/>
              <w:bottom w:val="single" w:color="000000" w:sz="4" w:space="0"/>
              <w:right w:val="single" w:color="000000" w:sz="4" w:space="0"/>
            </w:tcBorders>
            <w:shd w:val="clear" w:color="FFFFFF" w:fill="FFFFFF"/>
            <w:vAlign w:val="center"/>
          </w:tcPr>
          <w:p w14:paraId="15BD8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3" w:type="pct"/>
            <w:tcBorders>
              <w:top w:val="nil"/>
              <w:left w:val="nil"/>
              <w:bottom w:val="single" w:color="000000" w:sz="4" w:space="0"/>
              <w:right w:val="single" w:color="000000" w:sz="4" w:space="0"/>
            </w:tcBorders>
            <w:shd w:val="clear" w:color="FFFFFF" w:fill="FFFFFF"/>
            <w:vAlign w:val="center"/>
          </w:tcPr>
          <w:p w14:paraId="72398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02" w:type="pct"/>
            <w:tcBorders>
              <w:top w:val="nil"/>
              <w:left w:val="nil"/>
              <w:bottom w:val="single" w:color="000000" w:sz="4" w:space="0"/>
              <w:right w:val="single" w:color="000000" w:sz="4" w:space="0"/>
            </w:tcBorders>
            <w:shd w:val="clear" w:color="FFFFFF" w:fill="FFFFFF"/>
            <w:vAlign w:val="center"/>
          </w:tcPr>
          <w:p w14:paraId="52FC6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3" w:type="pct"/>
            <w:tcBorders>
              <w:top w:val="nil"/>
              <w:left w:val="nil"/>
              <w:bottom w:val="single" w:color="000000" w:sz="4" w:space="0"/>
              <w:right w:val="single" w:color="000000" w:sz="4" w:space="0"/>
            </w:tcBorders>
            <w:shd w:val="clear" w:color="FFFFFF" w:fill="FFFFFF"/>
            <w:vAlign w:val="center"/>
          </w:tcPr>
          <w:p w14:paraId="218DB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3" w:type="pct"/>
            <w:tcBorders>
              <w:top w:val="nil"/>
              <w:left w:val="nil"/>
              <w:bottom w:val="single" w:color="000000" w:sz="4" w:space="0"/>
              <w:right w:val="single" w:color="000000" w:sz="4" w:space="0"/>
            </w:tcBorders>
            <w:shd w:val="clear" w:color="FFFFFF" w:fill="FFFFFF"/>
            <w:vAlign w:val="center"/>
          </w:tcPr>
          <w:p w14:paraId="35FE1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 w:type="pct"/>
            <w:tcBorders>
              <w:top w:val="nil"/>
              <w:left w:val="nil"/>
              <w:bottom w:val="single" w:color="000000" w:sz="4" w:space="0"/>
              <w:right w:val="single" w:color="000000" w:sz="4" w:space="0"/>
            </w:tcBorders>
            <w:shd w:val="clear" w:color="FFFFFF" w:fill="FFFFFF"/>
            <w:vAlign w:val="center"/>
          </w:tcPr>
          <w:p w14:paraId="21366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7" w:type="pct"/>
            <w:tcBorders>
              <w:top w:val="nil"/>
              <w:left w:val="nil"/>
              <w:bottom w:val="single" w:color="000000" w:sz="4" w:space="0"/>
              <w:right w:val="single" w:color="000000" w:sz="4" w:space="0"/>
            </w:tcBorders>
            <w:shd w:val="clear" w:color="FFFFFF" w:fill="FFFFFF"/>
            <w:vAlign w:val="center"/>
          </w:tcPr>
          <w:p w14:paraId="30B2B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62C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16" w:type="dxa"/>
            <w:tcBorders>
              <w:top w:val="nil"/>
              <w:left w:val="single" w:color="000000" w:sz="4" w:space="0"/>
              <w:bottom w:val="single" w:color="000000" w:sz="4" w:space="0"/>
              <w:right w:val="single" w:color="000000" w:sz="4" w:space="0"/>
            </w:tcBorders>
            <w:shd w:val="clear" w:color="auto" w:fill="FFFFFF"/>
            <w:noWrap/>
            <w:vAlign w:val="center"/>
          </w:tcPr>
          <w:p w14:paraId="1907679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0.46</w:t>
            </w:r>
          </w:p>
        </w:tc>
        <w:tc>
          <w:tcPr>
            <w:tcW w:w="1212" w:type="dxa"/>
            <w:tcBorders>
              <w:top w:val="nil"/>
              <w:left w:val="nil"/>
              <w:bottom w:val="single" w:color="000000" w:sz="4" w:space="0"/>
              <w:right w:val="single" w:color="000000" w:sz="4" w:space="0"/>
            </w:tcBorders>
            <w:shd w:val="clear" w:color="auto" w:fill="FFFFFF"/>
            <w:noWrap/>
            <w:vAlign w:val="center"/>
          </w:tcPr>
          <w:p w14:paraId="73141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67" w:type="dxa"/>
            <w:tcBorders>
              <w:top w:val="nil"/>
              <w:left w:val="nil"/>
              <w:bottom w:val="single" w:color="000000" w:sz="4" w:space="0"/>
              <w:right w:val="single" w:color="000000" w:sz="4" w:space="0"/>
            </w:tcBorders>
            <w:shd w:val="clear" w:color="auto" w:fill="FFFFFF"/>
            <w:noWrap/>
            <w:vAlign w:val="center"/>
          </w:tcPr>
          <w:p w14:paraId="57ACE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67" w:type="dxa"/>
            <w:tcBorders>
              <w:top w:val="nil"/>
              <w:left w:val="nil"/>
              <w:bottom w:val="single" w:color="000000" w:sz="4" w:space="0"/>
              <w:right w:val="single" w:color="000000" w:sz="4" w:space="0"/>
            </w:tcBorders>
            <w:shd w:val="clear" w:color="auto" w:fill="FFFFFF"/>
            <w:noWrap/>
            <w:vAlign w:val="center"/>
          </w:tcPr>
          <w:p w14:paraId="41349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nil"/>
              <w:left w:val="nil"/>
              <w:bottom w:val="single" w:color="000000" w:sz="4" w:space="0"/>
              <w:right w:val="single" w:color="000000" w:sz="4" w:space="0"/>
            </w:tcBorders>
            <w:shd w:val="clear" w:color="auto" w:fill="FFFFFF"/>
            <w:noWrap/>
            <w:vAlign w:val="center"/>
          </w:tcPr>
          <w:p w14:paraId="6C189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6" w:type="dxa"/>
            <w:tcBorders>
              <w:top w:val="nil"/>
              <w:left w:val="nil"/>
              <w:bottom w:val="single" w:color="000000" w:sz="4" w:space="0"/>
              <w:right w:val="single" w:color="000000" w:sz="4" w:space="0"/>
            </w:tcBorders>
            <w:shd w:val="clear" w:color="auto" w:fill="FFFFFF"/>
            <w:noWrap/>
            <w:vAlign w:val="center"/>
          </w:tcPr>
          <w:p w14:paraId="3DB6C9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967" w:type="dxa"/>
            <w:tcBorders>
              <w:top w:val="nil"/>
              <w:left w:val="nil"/>
              <w:bottom w:val="single" w:color="000000" w:sz="4" w:space="0"/>
              <w:right w:val="single" w:color="000000" w:sz="4" w:space="0"/>
            </w:tcBorders>
            <w:shd w:val="clear" w:color="auto" w:fill="FFFFFF"/>
            <w:noWrap/>
            <w:vAlign w:val="center"/>
          </w:tcPr>
          <w:p w14:paraId="5A9A8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213" w:type="dxa"/>
            <w:tcBorders>
              <w:top w:val="nil"/>
              <w:left w:val="nil"/>
              <w:bottom w:val="single" w:color="000000" w:sz="4" w:space="0"/>
              <w:right w:val="single" w:color="000000" w:sz="4" w:space="0"/>
            </w:tcBorders>
            <w:shd w:val="clear" w:color="auto" w:fill="FFFFFF"/>
            <w:noWrap/>
            <w:vAlign w:val="center"/>
          </w:tcPr>
          <w:p w14:paraId="66609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67" w:type="dxa"/>
            <w:tcBorders>
              <w:top w:val="nil"/>
              <w:left w:val="nil"/>
              <w:bottom w:val="single" w:color="000000" w:sz="4" w:space="0"/>
              <w:right w:val="single" w:color="000000" w:sz="4" w:space="0"/>
            </w:tcBorders>
            <w:shd w:val="clear" w:color="auto" w:fill="FFFFFF"/>
            <w:noWrap/>
            <w:vAlign w:val="center"/>
          </w:tcPr>
          <w:p w14:paraId="76CC1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67" w:type="dxa"/>
            <w:tcBorders>
              <w:top w:val="nil"/>
              <w:left w:val="nil"/>
              <w:bottom w:val="single" w:color="000000" w:sz="4" w:space="0"/>
              <w:right w:val="single" w:color="000000" w:sz="4" w:space="0"/>
            </w:tcBorders>
            <w:shd w:val="clear" w:color="auto" w:fill="FFFFFF"/>
            <w:noWrap/>
            <w:vAlign w:val="center"/>
          </w:tcPr>
          <w:p w14:paraId="5BDDD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nil"/>
              <w:left w:val="nil"/>
              <w:bottom w:val="single" w:color="000000" w:sz="4" w:space="0"/>
              <w:right w:val="single" w:color="000000" w:sz="4" w:space="0"/>
            </w:tcBorders>
            <w:shd w:val="clear" w:color="auto" w:fill="FFFFFF"/>
            <w:noWrap/>
            <w:vAlign w:val="center"/>
          </w:tcPr>
          <w:p w14:paraId="60A29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16" w:type="dxa"/>
            <w:tcBorders>
              <w:top w:val="nil"/>
              <w:left w:val="nil"/>
              <w:bottom w:val="single" w:color="000000" w:sz="4" w:space="0"/>
              <w:right w:val="single" w:color="000000" w:sz="4" w:space="0"/>
            </w:tcBorders>
            <w:shd w:val="clear" w:color="auto" w:fill="FFFFFF"/>
            <w:noWrap/>
            <w:vAlign w:val="center"/>
          </w:tcPr>
          <w:p w14:paraId="731B3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r>
      <w:tr w14:paraId="1055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FFFFFF"/>
            <w:vAlign w:val="center"/>
          </w:tcPr>
          <w:p w14:paraId="25897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注:本套报表金额单位转换时可能存在尾数误差。</w:t>
            </w:r>
          </w:p>
        </w:tc>
      </w:tr>
      <w:tr w14:paraId="25DD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27" w:type="pct"/>
            <w:tcBorders>
              <w:top w:val="nil"/>
              <w:left w:val="nil"/>
              <w:bottom w:val="nil"/>
              <w:right w:val="nil"/>
            </w:tcBorders>
            <w:shd w:val="clear" w:color="auto" w:fill="FFFFFF"/>
            <w:noWrap/>
            <w:vAlign w:val="bottom"/>
          </w:tcPr>
          <w:p w14:paraId="7AEEE5EA">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FFFFFF"/>
            <w:noWrap/>
            <w:vAlign w:val="bottom"/>
          </w:tcPr>
          <w:p w14:paraId="51E8B8BE">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674241D8">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2B75690E">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2ED6B739">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7EC5D337">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7544960D">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FFFFFF"/>
            <w:noWrap/>
            <w:vAlign w:val="bottom"/>
          </w:tcPr>
          <w:p w14:paraId="27458D00">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1415E3B0">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64A1E35E">
            <w:pPr>
              <w:rPr>
                <w:rFonts w:hint="default" w:ascii="Arial" w:hAnsi="Arial" w:cs="Arial"/>
                <w:i w:val="0"/>
                <w:iCs w:val="0"/>
                <w:color w:val="000000"/>
                <w:sz w:val="20"/>
                <w:szCs w:val="20"/>
                <w:u w:val="none"/>
              </w:rPr>
            </w:pPr>
          </w:p>
        </w:tc>
        <w:tc>
          <w:tcPr>
            <w:tcW w:w="323" w:type="pct"/>
            <w:tcBorders>
              <w:top w:val="nil"/>
              <w:left w:val="nil"/>
              <w:bottom w:val="nil"/>
              <w:right w:val="nil"/>
            </w:tcBorders>
            <w:shd w:val="clear" w:color="auto" w:fill="FFFFFF"/>
            <w:noWrap/>
            <w:vAlign w:val="bottom"/>
          </w:tcPr>
          <w:p w14:paraId="7949E529">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FFFFFF"/>
            <w:noWrap/>
            <w:vAlign w:val="bottom"/>
          </w:tcPr>
          <w:p w14:paraId="4CF12681">
            <w:pPr>
              <w:rPr>
                <w:rFonts w:hint="default" w:ascii="Arial" w:hAnsi="Arial" w:cs="Arial"/>
                <w:i w:val="0"/>
                <w:iCs w:val="0"/>
                <w:color w:val="000000"/>
                <w:sz w:val="20"/>
                <w:szCs w:val="20"/>
                <w:u w:val="none"/>
              </w:rPr>
            </w:pPr>
          </w:p>
        </w:tc>
      </w:tr>
    </w:tbl>
    <w:p w14:paraId="72F92D1F">
      <w:pPr>
        <w:rPr>
          <w:rFonts w:hint="eastAsia"/>
        </w:rPr>
      </w:pPr>
    </w:p>
    <w:p w14:paraId="6C0F406D">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56801D94">
      <w:pPr>
        <w:pStyle w:val="14"/>
        <w:jc w:val="both"/>
        <w:rPr>
          <w:sz w:val="72"/>
          <w:szCs w:val="72"/>
        </w:rPr>
      </w:pPr>
    </w:p>
    <w:p w14:paraId="5AFA7B7F">
      <w:pPr>
        <w:pStyle w:val="14"/>
        <w:jc w:val="both"/>
        <w:rPr>
          <w:rFonts w:hint="eastAsia" w:ascii="方正小标宋_GBK" w:hAnsi="方正小标宋_GBK" w:eastAsia="方正小标宋_GBK" w:cs="方正小标宋_GBK"/>
          <w:sz w:val="72"/>
          <w:szCs w:val="72"/>
        </w:rPr>
      </w:pPr>
    </w:p>
    <w:p w14:paraId="5180FCF8">
      <w:pPr>
        <w:pStyle w:val="14"/>
        <w:jc w:val="both"/>
        <w:rPr>
          <w:rFonts w:hint="eastAsia" w:ascii="方正小标宋_GBK" w:hAnsi="方正小标宋_GBK" w:eastAsia="方正小标宋_GBK" w:cs="方正小标宋_GBK"/>
          <w:sz w:val="72"/>
          <w:szCs w:val="72"/>
        </w:rPr>
      </w:pPr>
    </w:p>
    <w:p w14:paraId="1FA5DB36">
      <w:pPr>
        <w:pStyle w:val="14"/>
        <w:jc w:val="both"/>
        <w:rPr>
          <w:rFonts w:hint="eastAsia" w:ascii="方正小标宋_GBK" w:hAnsi="方正小标宋_GBK" w:eastAsia="方正小标宋_GBK" w:cs="方正小标宋_GBK"/>
          <w:sz w:val="72"/>
          <w:szCs w:val="72"/>
        </w:rPr>
      </w:pPr>
    </w:p>
    <w:p w14:paraId="5F6FEAC4">
      <w:pPr>
        <w:pStyle w:val="14"/>
        <w:jc w:val="both"/>
        <w:rPr>
          <w:rFonts w:hint="eastAsia" w:ascii="方正小标宋_GBK" w:hAnsi="方正小标宋_GBK" w:eastAsia="方正小标宋_GBK" w:cs="方正小标宋_GBK"/>
          <w:sz w:val="72"/>
          <w:szCs w:val="72"/>
        </w:rPr>
      </w:pPr>
    </w:p>
    <w:p w14:paraId="5C68F707">
      <w:pPr>
        <w:pStyle w:val="14"/>
        <w:jc w:val="center"/>
        <w:rPr>
          <w:rFonts w:hint="eastAsia" w:ascii="黑体" w:hAnsi="黑体" w:eastAsia="黑体" w:cs="黑体"/>
          <w:sz w:val="72"/>
          <w:szCs w:val="72"/>
        </w:rPr>
      </w:pPr>
      <w:r>
        <w:rPr>
          <w:rFonts w:hint="eastAsia" w:ascii="黑体" w:hAnsi="黑体" w:eastAsia="黑体" w:cs="黑体"/>
          <w:sz w:val="72"/>
          <w:szCs w:val="72"/>
        </w:rPr>
        <w:t>第三部分</w:t>
      </w:r>
    </w:p>
    <w:p w14:paraId="3EFA24E7">
      <w:pPr>
        <w:pStyle w:val="14"/>
        <w:jc w:val="center"/>
        <w:rPr>
          <w:rFonts w:hint="eastAsia" w:ascii="黑体" w:hAnsi="黑体" w:eastAsia="黑体" w:cs="黑体"/>
          <w:sz w:val="70"/>
          <w:szCs w:val="70"/>
        </w:rPr>
      </w:pPr>
    </w:p>
    <w:p w14:paraId="62086747">
      <w:pPr>
        <w:pStyle w:val="14"/>
        <w:jc w:val="center"/>
        <w:rPr>
          <w:rFonts w:hint="eastAsia" w:ascii="黑体" w:hAnsi="黑体" w:eastAsia="黑体" w:cs="黑体"/>
          <w:sz w:val="70"/>
          <w:szCs w:val="70"/>
        </w:rPr>
      </w:pPr>
      <w:r>
        <w:rPr>
          <w:rFonts w:hint="eastAsia" w:ascii="黑体" w:hAnsi="黑体" w:eastAsia="黑体" w:cs="黑体"/>
          <w:sz w:val="70"/>
          <w:szCs w:val="70"/>
        </w:rPr>
        <w:t>202</w:t>
      </w:r>
      <w:r>
        <w:rPr>
          <w:rFonts w:hint="eastAsia" w:ascii="黑体" w:hAnsi="黑体" w:eastAsia="黑体" w:cs="黑体"/>
          <w:sz w:val="70"/>
          <w:szCs w:val="70"/>
          <w:lang w:val="en-US" w:eastAsia="zh-CN"/>
        </w:rPr>
        <w:t>3</w:t>
      </w:r>
      <w:r>
        <w:rPr>
          <w:rFonts w:hint="eastAsia" w:ascii="黑体" w:hAnsi="黑体" w:eastAsia="黑体" w:cs="黑体"/>
          <w:sz w:val="70"/>
          <w:szCs w:val="70"/>
        </w:rPr>
        <w:t>年度部门决算情况说明</w:t>
      </w:r>
    </w:p>
    <w:p w14:paraId="3359A6C6">
      <w:pPr>
        <w:pStyle w:val="14"/>
        <w:jc w:val="center"/>
        <w:rPr>
          <w:rFonts w:hint="eastAsia" w:ascii="黑体" w:hAnsi="黑体" w:eastAsia="黑体" w:cs="黑体"/>
          <w:sz w:val="70"/>
          <w:szCs w:val="70"/>
        </w:rPr>
      </w:pPr>
    </w:p>
    <w:p w14:paraId="7D19FB7E">
      <w:pPr>
        <w:pStyle w:val="14"/>
        <w:jc w:val="center"/>
        <w:rPr>
          <w:rFonts w:hint="eastAsia" w:ascii="黑体" w:hAnsi="黑体" w:eastAsia="黑体" w:cs="黑体"/>
          <w:sz w:val="70"/>
          <w:szCs w:val="70"/>
        </w:rPr>
      </w:pPr>
    </w:p>
    <w:p w14:paraId="30F392D3">
      <w:pPr>
        <w:pStyle w:val="14"/>
        <w:jc w:val="center"/>
        <w:rPr>
          <w:rFonts w:hint="eastAsia" w:ascii="黑体" w:hAnsi="黑体" w:eastAsia="黑体" w:cs="黑体"/>
          <w:sz w:val="70"/>
          <w:szCs w:val="70"/>
        </w:rPr>
      </w:pPr>
    </w:p>
    <w:p w14:paraId="3E779633">
      <w:pPr>
        <w:pStyle w:val="14"/>
        <w:jc w:val="center"/>
        <w:rPr>
          <w:rFonts w:hint="eastAsia" w:ascii="黑体" w:hAnsi="黑体" w:eastAsia="黑体" w:cs="黑体"/>
          <w:sz w:val="70"/>
          <w:szCs w:val="70"/>
        </w:rPr>
      </w:pPr>
    </w:p>
    <w:p w14:paraId="4AFCC157">
      <w:pPr>
        <w:pStyle w:val="14"/>
        <w:jc w:val="center"/>
        <w:rPr>
          <w:rFonts w:hint="eastAsia" w:ascii="黑体" w:hAnsi="黑体" w:eastAsia="黑体" w:cs="黑体"/>
          <w:sz w:val="70"/>
          <w:szCs w:val="70"/>
        </w:rPr>
      </w:pPr>
    </w:p>
    <w:p w14:paraId="04C0DBF5">
      <w:pPr>
        <w:pStyle w:val="14"/>
        <w:jc w:val="center"/>
        <w:rPr>
          <w:rFonts w:hint="eastAsia" w:ascii="黑体" w:hAnsi="黑体" w:eastAsia="黑体" w:cs="黑体"/>
          <w:sz w:val="70"/>
          <w:szCs w:val="70"/>
        </w:rPr>
      </w:pPr>
    </w:p>
    <w:p w14:paraId="3FA6DCA1">
      <w:pPr>
        <w:widowControl/>
        <w:jc w:val="left"/>
        <w:rPr>
          <w:rFonts w:asciiTheme="minorEastAsia" w:hAnsiTheme="minorEastAsia" w:eastAsiaTheme="minorEastAsia"/>
          <w:sz w:val="32"/>
          <w:szCs w:val="32"/>
        </w:rPr>
      </w:pPr>
    </w:p>
    <w:p w14:paraId="1BCE318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1CA9B2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年度收</w:t>
      </w:r>
      <w:r>
        <w:rPr>
          <w:rFonts w:hint="eastAsia" w:ascii="宋体" w:hAnsi="宋体" w:eastAsia="宋体" w:cs="宋体"/>
          <w:sz w:val="32"/>
          <w:szCs w:val="32"/>
          <w:lang w:eastAsia="zh-CN"/>
        </w:rPr>
        <w:t>入</w:t>
      </w:r>
      <w:r>
        <w:rPr>
          <w:rFonts w:hint="eastAsia" w:ascii="宋体" w:hAnsi="宋体" w:eastAsia="宋体" w:cs="宋体"/>
          <w:sz w:val="32"/>
          <w:szCs w:val="32"/>
        </w:rPr>
        <w:t>总计</w:t>
      </w:r>
      <w:r>
        <w:rPr>
          <w:rFonts w:hint="eastAsia" w:ascii="宋体" w:hAnsi="宋体" w:eastAsia="宋体" w:cs="宋体"/>
          <w:sz w:val="32"/>
          <w:szCs w:val="32"/>
          <w:lang w:val="en-US" w:eastAsia="zh-CN"/>
        </w:rPr>
        <w:t>99.24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color w:val="auto"/>
          <w:sz w:val="32"/>
          <w:szCs w:val="32"/>
          <w:highlight w:val="none"/>
        </w:rPr>
        <w:t>含年初结转和结余资金</w:t>
      </w:r>
      <w:r>
        <w:rPr>
          <w:rFonts w:hint="eastAsia" w:ascii="宋体" w:hAnsi="宋体" w:eastAsia="宋体" w:cs="宋体"/>
          <w:color w:val="auto"/>
          <w:sz w:val="32"/>
          <w:szCs w:val="32"/>
        </w:rPr>
        <w:t>0万元）</w:t>
      </w:r>
      <w:r>
        <w:rPr>
          <w:rFonts w:hint="eastAsia" w:ascii="宋体" w:hAnsi="宋体" w:eastAsia="宋体" w:cs="宋体"/>
          <w:sz w:val="32"/>
          <w:szCs w:val="32"/>
        </w:rPr>
        <w:t>与上年相比，</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6.91</w:t>
      </w:r>
      <w:r>
        <w:rPr>
          <w:rFonts w:hint="eastAsia" w:ascii="宋体" w:hAnsi="宋体" w:eastAsia="宋体" w:cs="宋体"/>
          <w:sz w:val="32"/>
          <w:szCs w:val="32"/>
        </w:rPr>
        <w:t>万元，</w:t>
      </w:r>
      <w:r>
        <w:rPr>
          <w:rFonts w:hint="eastAsia" w:ascii="宋体" w:hAnsi="宋体" w:eastAsia="宋体" w:cs="宋体"/>
          <w:sz w:val="32"/>
          <w:szCs w:val="32"/>
          <w:lang w:eastAsia="zh-CN"/>
        </w:rPr>
        <w:t>下降</w:t>
      </w:r>
      <w:r>
        <w:rPr>
          <w:rFonts w:hint="eastAsia" w:ascii="宋体" w:hAnsi="宋体" w:eastAsia="宋体" w:cs="宋体"/>
          <w:sz w:val="32"/>
          <w:szCs w:val="32"/>
          <w:lang w:val="en-US" w:eastAsia="zh-CN"/>
        </w:rPr>
        <w:t>6.51</w:t>
      </w:r>
      <w:r>
        <w:rPr>
          <w:rFonts w:hint="eastAsia" w:ascii="宋体" w:hAnsi="宋体" w:eastAsia="宋体" w:cs="宋体"/>
          <w:sz w:val="32"/>
          <w:szCs w:val="32"/>
        </w:rPr>
        <w:t>%，主要是因为</w:t>
      </w:r>
      <w:r>
        <w:rPr>
          <w:rFonts w:hint="eastAsia" w:ascii="宋体" w:hAnsi="宋体" w:eastAsia="宋体" w:cs="宋体"/>
          <w:sz w:val="32"/>
          <w:szCs w:val="32"/>
          <w:lang w:eastAsia="zh-CN"/>
        </w:rPr>
        <w:t>上级下拨专项资减少。</w:t>
      </w:r>
    </w:p>
    <w:p w14:paraId="425F700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年度支</w:t>
      </w:r>
      <w:r>
        <w:rPr>
          <w:rFonts w:hint="eastAsia" w:ascii="宋体" w:hAnsi="宋体" w:eastAsia="宋体" w:cs="宋体"/>
          <w:sz w:val="32"/>
          <w:szCs w:val="32"/>
          <w:lang w:eastAsia="zh-CN"/>
        </w:rPr>
        <w:t>出</w:t>
      </w:r>
      <w:r>
        <w:rPr>
          <w:rFonts w:hint="eastAsia" w:ascii="宋体" w:hAnsi="宋体" w:eastAsia="宋体" w:cs="宋体"/>
          <w:sz w:val="32"/>
          <w:szCs w:val="32"/>
        </w:rPr>
        <w:t>总计</w:t>
      </w:r>
      <w:r>
        <w:rPr>
          <w:rFonts w:hint="eastAsia" w:ascii="宋体" w:hAnsi="宋体" w:eastAsia="宋体" w:cs="宋体"/>
          <w:sz w:val="32"/>
          <w:szCs w:val="32"/>
          <w:lang w:val="en-US" w:eastAsia="zh-CN"/>
        </w:rPr>
        <w:t>99.24</w:t>
      </w:r>
      <w:r>
        <w:rPr>
          <w:rFonts w:hint="eastAsia" w:ascii="宋体" w:hAnsi="宋体" w:eastAsia="宋体" w:cs="宋体"/>
          <w:sz w:val="32"/>
          <w:szCs w:val="32"/>
        </w:rPr>
        <w:t>万元。与上年相比，</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6.91</w:t>
      </w:r>
      <w:r>
        <w:rPr>
          <w:rFonts w:hint="eastAsia" w:ascii="宋体" w:hAnsi="宋体" w:eastAsia="宋体" w:cs="宋体"/>
          <w:sz w:val="32"/>
          <w:szCs w:val="32"/>
        </w:rPr>
        <w:t>万元，</w:t>
      </w:r>
      <w:r>
        <w:rPr>
          <w:rFonts w:hint="eastAsia" w:ascii="宋体" w:hAnsi="宋体" w:eastAsia="宋体" w:cs="宋体"/>
          <w:sz w:val="32"/>
          <w:szCs w:val="32"/>
          <w:lang w:eastAsia="zh-CN"/>
        </w:rPr>
        <w:t>下降</w:t>
      </w:r>
      <w:r>
        <w:rPr>
          <w:rFonts w:hint="eastAsia" w:ascii="宋体" w:hAnsi="宋体" w:eastAsia="宋体" w:cs="宋体"/>
          <w:sz w:val="32"/>
          <w:szCs w:val="32"/>
          <w:lang w:val="en-US" w:eastAsia="zh-CN"/>
        </w:rPr>
        <w:t>6.51</w:t>
      </w:r>
      <w:r>
        <w:rPr>
          <w:rFonts w:hint="eastAsia" w:ascii="宋体" w:hAnsi="宋体" w:eastAsia="宋体" w:cs="宋体"/>
          <w:sz w:val="32"/>
          <w:szCs w:val="32"/>
        </w:rPr>
        <w:t>%，主要是因为</w:t>
      </w:r>
      <w:r>
        <w:rPr>
          <w:rFonts w:hint="eastAsia" w:ascii="宋体" w:hAnsi="宋体" w:eastAsia="宋体" w:cs="宋体"/>
          <w:sz w:val="32"/>
          <w:szCs w:val="32"/>
          <w:lang w:eastAsia="zh-CN"/>
        </w:rPr>
        <w:t>上级下拨专项资金开展专项活动减少。</w:t>
      </w:r>
    </w:p>
    <w:p w14:paraId="7A93176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64F3FE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仿宋" w:hAnsi="仿宋" w:eastAsia="仿宋" w:cs="仿宋"/>
          <w:sz w:val="32"/>
          <w:szCs w:val="32"/>
        </w:rPr>
        <w:t>2</w:t>
      </w:r>
      <w:r>
        <w:rPr>
          <w:rFonts w:hint="eastAsia" w:ascii="宋体" w:hAnsi="宋体" w:eastAsia="宋体" w:cs="宋体"/>
          <w:sz w:val="32"/>
          <w:szCs w:val="32"/>
        </w:rPr>
        <w:t>02</w:t>
      </w:r>
      <w:r>
        <w:rPr>
          <w:rFonts w:hint="eastAsia" w:ascii="宋体" w:hAnsi="宋体" w:eastAsia="宋体" w:cs="宋体"/>
          <w:sz w:val="32"/>
          <w:szCs w:val="32"/>
          <w:lang w:val="en-US" w:eastAsia="zh-CN"/>
        </w:rPr>
        <w:t>3</w:t>
      </w:r>
      <w:r>
        <w:rPr>
          <w:rFonts w:hint="eastAsia" w:ascii="宋体" w:hAnsi="宋体" w:eastAsia="宋体" w:cs="宋体"/>
          <w:sz w:val="32"/>
          <w:szCs w:val="32"/>
        </w:rPr>
        <w:t>年度收入合计</w:t>
      </w:r>
      <w:r>
        <w:rPr>
          <w:rFonts w:hint="eastAsia" w:ascii="宋体" w:hAnsi="宋体" w:eastAsia="宋体" w:cs="宋体"/>
          <w:sz w:val="32"/>
          <w:szCs w:val="32"/>
          <w:lang w:val="en-US" w:eastAsia="zh-CN"/>
        </w:rPr>
        <w:t>99.24</w:t>
      </w:r>
      <w:r>
        <w:rPr>
          <w:rFonts w:hint="eastAsia" w:ascii="宋体" w:hAnsi="宋体" w:eastAsia="宋体" w:cs="宋体"/>
          <w:sz w:val="32"/>
          <w:szCs w:val="32"/>
        </w:rPr>
        <w:t>万元，其中：财政拨款收入</w:t>
      </w:r>
      <w:r>
        <w:rPr>
          <w:rFonts w:hint="eastAsia" w:ascii="宋体" w:hAnsi="宋体" w:eastAsia="宋体" w:cs="宋体"/>
          <w:sz w:val="32"/>
          <w:szCs w:val="32"/>
          <w:lang w:val="en-US" w:eastAsia="zh-CN"/>
        </w:rPr>
        <w:t>71.37</w:t>
      </w:r>
      <w:r>
        <w:rPr>
          <w:rFonts w:hint="eastAsia" w:ascii="宋体" w:hAnsi="宋体" w:eastAsia="宋体" w:cs="宋体"/>
          <w:sz w:val="32"/>
          <w:szCs w:val="32"/>
        </w:rPr>
        <w:t>万元，占</w:t>
      </w:r>
      <w:r>
        <w:rPr>
          <w:rFonts w:hint="eastAsia" w:ascii="宋体" w:hAnsi="宋体" w:eastAsia="宋体" w:cs="宋体"/>
          <w:sz w:val="32"/>
          <w:szCs w:val="32"/>
          <w:lang w:val="en-US" w:eastAsia="zh-CN"/>
        </w:rPr>
        <w:t>71.92</w:t>
      </w:r>
      <w:r>
        <w:rPr>
          <w:rFonts w:hint="eastAsia" w:ascii="宋体" w:hAnsi="宋体" w:eastAsia="宋体" w:cs="宋体"/>
          <w:sz w:val="32"/>
          <w:szCs w:val="32"/>
        </w:rPr>
        <w:t>%；上级补助收入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%；事业收入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%；经营收入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%；附属单位上缴收入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%；其他收入</w:t>
      </w:r>
      <w:r>
        <w:rPr>
          <w:rFonts w:hint="eastAsia" w:ascii="宋体" w:hAnsi="宋体" w:eastAsia="宋体" w:cs="宋体"/>
          <w:sz w:val="32"/>
          <w:szCs w:val="32"/>
          <w:lang w:val="en-US" w:eastAsia="zh-CN"/>
        </w:rPr>
        <w:t>27.87</w:t>
      </w:r>
      <w:r>
        <w:rPr>
          <w:rFonts w:hint="eastAsia" w:ascii="宋体" w:hAnsi="宋体" w:eastAsia="宋体" w:cs="宋体"/>
          <w:sz w:val="32"/>
          <w:szCs w:val="32"/>
        </w:rPr>
        <w:t>万元，占</w:t>
      </w:r>
      <w:r>
        <w:rPr>
          <w:rFonts w:hint="eastAsia" w:ascii="宋体" w:hAnsi="宋体" w:eastAsia="宋体" w:cs="宋体"/>
          <w:sz w:val="32"/>
          <w:szCs w:val="32"/>
          <w:lang w:val="en-US" w:eastAsia="zh-CN"/>
        </w:rPr>
        <w:t>28.08</w:t>
      </w:r>
      <w:r>
        <w:rPr>
          <w:rFonts w:hint="eastAsia" w:ascii="宋体" w:hAnsi="宋体" w:eastAsia="宋体" w:cs="宋体"/>
          <w:sz w:val="32"/>
          <w:szCs w:val="32"/>
        </w:rPr>
        <w:t>%。</w:t>
      </w:r>
    </w:p>
    <w:p w14:paraId="50638AA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286FDB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年度支出合计</w:t>
      </w:r>
      <w:r>
        <w:rPr>
          <w:rFonts w:hint="eastAsia" w:ascii="宋体" w:hAnsi="宋体" w:eastAsia="宋体" w:cs="宋体"/>
          <w:sz w:val="32"/>
          <w:szCs w:val="32"/>
          <w:lang w:val="en-US" w:eastAsia="zh-CN"/>
        </w:rPr>
        <w:t>99.24</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92.84</w:t>
      </w:r>
      <w:r>
        <w:rPr>
          <w:rFonts w:hint="eastAsia" w:ascii="宋体" w:hAnsi="宋体" w:eastAsia="宋体" w:cs="宋体"/>
          <w:sz w:val="32"/>
          <w:szCs w:val="32"/>
        </w:rPr>
        <w:t>万元，占</w:t>
      </w:r>
      <w:r>
        <w:rPr>
          <w:rFonts w:hint="eastAsia" w:ascii="宋体" w:hAnsi="宋体" w:eastAsia="宋体" w:cs="宋体"/>
          <w:sz w:val="32"/>
          <w:szCs w:val="32"/>
          <w:lang w:val="en-US" w:eastAsia="zh-CN"/>
        </w:rPr>
        <w:t>93.55</w:t>
      </w:r>
      <w:r>
        <w:rPr>
          <w:rFonts w:hint="eastAsia" w:ascii="宋体" w:hAnsi="宋体" w:eastAsia="宋体" w:cs="宋体"/>
          <w:sz w:val="32"/>
          <w:szCs w:val="32"/>
        </w:rPr>
        <w:t>%；项目支出</w:t>
      </w:r>
      <w:r>
        <w:rPr>
          <w:rFonts w:hint="eastAsia" w:ascii="宋体" w:hAnsi="宋体" w:eastAsia="宋体" w:cs="宋体"/>
          <w:sz w:val="32"/>
          <w:szCs w:val="32"/>
          <w:lang w:val="en-US" w:eastAsia="zh-CN"/>
        </w:rPr>
        <w:t>6.4</w:t>
      </w:r>
      <w:r>
        <w:rPr>
          <w:rFonts w:hint="eastAsia" w:ascii="宋体" w:hAnsi="宋体" w:eastAsia="宋体" w:cs="宋体"/>
          <w:sz w:val="32"/>
          <w:szCs w:val="32"/>
        </w:rPr>
        <w:t>万元，占</w:t>
      </w:r>
      <w:r>
        <w:rPr>
          <w:rFonts w:hint="eastAsia" w:ascii="宋体" w:hAnsi="宋体" w:eastAsia="宋体" w:cs="宋体"/>
          <w:sz w:val="32"/>
          <w:szCs w:val="32"/>
          <w:lang w:val="en-US" w:eastAsia="zh-CN"/>
        </w:rPr>
        <w:t>6.45</w:t>
      </w:r>
      <w:r>
        <w:rPr>
          <w:rFonts w:hint="eastAsia" w:ascii="宋体" w:hAnsi="宋体" w:eastAsia="宋体" w:cs="宋体"/>
          <w:sz w:val="32"/>
          <w:szCs w:val="32"/>
        </w:rPr>
        <w:t>%；上缴上级支出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%；经营支出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%；对附属单位补助支出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14:paraId="2473671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D16F61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 xml:space="preserve"> 202</w:t>
      </w:r>
      <w:r>
        <w:rPr>
          <w:rFonts w:hint="eastAsia" w:ascii="宋体" w:hAnsi="宋体" w:eastAsia="宋体" w:cs="宋体"/>
          <w:sz w:val="32"/>
          <w:szCs w:val="32"/>
          <w:lang w:val="en-US" w:eastAsia="zh-CN"/>
        </w:rPr>
        <w:t>3</w:t>
      </w:r>
      <w:r>
        <w:rPr>
          <w:rFonts w:hint="eastAsia" w:ascii="宋体" w:hAnsi="宋体" w:eastAsia="宋体" w:cs="宋体"/>
          <w:sz w:val="32"/>
          <w:szCs w:val="32"/>
        </w:rPr>
        <w:t>年度财政拨款收</w:t>
      </w:r>
      <w:r>
        <w:rPr>
          <w:rFonts w:hint="eastAsia" w:ascii="宋体" w:hAnsi="宋体" w:eastAsia="宋体" w:cs="宋体"/>
          <w:sz w:val="32"/>
          <w:szCs w:val="32"/>
          <w:lang w:eastAsia="zh-CN"/>
        </w:rPr>
        <w:t>、支</w:t>
      </w:r>
      <w:r>
        <w:rPr>
          <w:rFonts w:hint="eastAsia" w:ascii="宋体" w:hAnsi="宋体" w:eastAsia="宋体" w:cs="宋体"/>
          <w:sz w:val="32"/>
          <w:szCs w:val="32"/>
        </w:rPr>
        <w:t>总计</w:t>
      </w:r>
      <w:r>
        <w:rPr>
          <w:rFonts w:hint="eastAsia" w:ascii="宋体" w:hAnsi="宋体" w:eastAsia="宋体" w:cs="宋体"/>
          <w:sz w:val="32"/>
          <w:szCs w:val="32"/>
          <w:lang w:val="en-US" w:eastAsia="zh-CN"/>
        </w:rPr>
        <w:t>71.37</w:t>
      </w:r>
      <w:r>
        <w:rPr>
          <w:rFonts w:hint="eastAsia" w:ascii="宋体" w:hAnsi="宋体" w:eastAsia="宋体" w:cs="宋体"/>
          <w:sz w:val="32"/>
          <w:szCs w:val="32"/>
        </w:rPr>
        <w:t>万元（不含年初财政拨款结转和结余资金），与上年相比，</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33.78</w:t>
      </w:r>
      <w:r>
        <w:rPr>
          <w:rFonts w:hint="eastAsia" w:ascii="宋体" w:hAnsi="宋体" w:eastAsia="宋体" w:cs="宋体"/>
          <w:sz w:val="32"/>
          <w:szCs w:val="32"/>
        </w:rPr>
        <w:t>万元,</w:t>
      </w:r>
      <w:r>
        <w:rPr>
          <w:rFonts w:hint="eastAsia" w:ascii="宋体" w:hAnsi="宋体" w:eastAsia="宋体" w:cs="宋体"/>
          <w:sz w:val="32"/>
          <w:szCs w:val="32"/>
          <w:lang w:eastAsia="zh-CN"/>
        </w:rPr>
        <w:t>下降</w:t>
      </w:r>
      <w:r>
        <w:rPr>
          <w:rFonts w:hint="eastAsia" w:ascii="宋体" w:hAnsi="宋体" w:eastAsia="宋体" w:cs="宋体"/>
          <w:sz w:val="32"/>
          <w:szCs w:val="32"/>
          <w:lang w:val="en-US" w:eastAsia="zh-CN"/>
        </w:rPr>
        <w:t>32.13</w:t>
      </w:r>
      <w:r>
        <w:rPr>
          <w:rFonts w:hint="eastAsia" w:ascii="宋体" w:hAnsi="宋体" w:eastAsia="宋体" w:cs="宋体"/>
          <w:sz w:val="32"/>
          <w:szCs w:val="32"/>
        </w:rPr>
        <w:t>%，主要是因为</w:t>
      </w:r>
      <w:r>
        <w:rPr>
          <w:rFonts w:hint="eastAsia" w:ascii="宋体" w:hAnsi="宋体" w:eastAsia="宋体" w:cs="宋体"/>
          <w:sz w:val="32"/>
          <w:szCs w:val="32"/>
          <w:lang w:eastAsia="zh-CN"/>
        </w:rPr>
        <w:t>上级下拨专项资金开展专项活动减少。</w:t>
      </w:r>
    </w:p>
    <w:p w14:paraId="335A0DB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 xml:space="preserve"> </w:t>
      </w:r>
      <w:r>
        <w:rPr>
          <w:rFonts w:hint="eastAsia" w:ascii="黑体" w:hAnsi="黑体" w:eastAsia="黑体" w:cs="黑体"/>
          <w:b w:val="0"/>
          <w:bCs/>
          <w:sz w:val="32"/>
          <w:szCs w:val="32"/>
        </w:rPr>
        <w:t>五、一般公共预算财政拨款支出决算情况说明</w:t>
      </w:r>
    </w:p>
    <w:p w14:paraId="5E43FF8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（一）财政拨款支出决算总体情况</w:t>
      </w:r>
    </w:p>
    <w:p w14:paraId="413E26C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年度财政拨款支出</w:t>
      </w:r>
      <w:r>
        <w:rPr>
          <w:rFonts w:hint="eastAsia" w:ascii="宋体" w:hAnsi="宋体" w:eastAsia="宋体" w:cs="宋体"/>
          <w:sz w:val="32"/>
          <w:szCs w:val="32"/>
          <w:lang w:val="en-US" w:eastAsia="zh-CN"/>
        </w:rPr>
        <w:t>71.37</w:t>
      </w:r>
      <w:r>
        <w:rPr>
          <w:rFonts w:hint="eastAsia" w:ascii="宋体" w:hAnsi="宋体" w:eastAsia="宋体" w:cs="宋体"/>
          <w:sz w:val="32"/>
          <w:szCs w:val="32"/>
        </w:rPr>
        <w:t>万元，占本年支出合计的</w:t>
      </w:r>
      <w:r>
        <w:rPr>
          <w:rFonts w:hint="eastAsia" w:ascii="宋体" w:hAnsi="宋体" w:eastAsia="宋体" w:cs="宋体"/>
          <w:sz w:val="32"/>
          <w:szCs w:val="32"/>
          <w:lang w:val="en-US" w:eastAsia="zh-CN"/>
        </w:rPr>
        <w:t>71.92</w:t>
      </w:r>
      <w:r>
        <w:rPr>
          <w:rFonts w:hint="eastAsia" w:ascii="宋体" w:hAnsi="宋体" w:eastAsia="宋体" w:cs="宋体"/>
          <w:sz w:val="32"/>
          <w:szCs w:val="32"/>
        </w:rPr>
        <w:t>%，与上年相比，财政拨款</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33.78</w:t>
      </w:r>
      <w:r>
        <w:rPr>
          <w:rFonts w:hint="eastAsia" w:ascii="宋体" w:hAnsi="宋体" w:eastAsia="宋体" w:cs="宋体"/>
          <w:sz w:val="32"/>
          <w:szCs w:val="32"/>
        </w:rPr>
        <w:t>万元,</w:t>
      </w:r>
      <w:r>
        <w:rPr>
          <w:rFonts w:hint="eastAsia" w:ascii="宋体" w:hAnsi="宋体" w:eastAsia="宋体" w:cs="宋体"/>
          <w:sz w:val="32"/>
          <w:szCs w:val="32"/>
          <w:lang w:eastAsia="zh-CN"/>
        </w:rPr>
        <w:t>下降</w:t>
      </w:r>
      <w:r>
        <w:rPr>
          <w:rFonts w:hint="eastAsia" w:ascii="宋体" w:hAnsi="宋体" w:eastAsia="宋体" w:cs="宋体"/>
          <w:sz w:val="32"/>
          <w:szCs w:val="32"/>
          <w:lang w:val="en-US" w:eastAsia="zh-CN"/>
        </w:rPr>
        <w:t>32.13</w:t>
      </w:r>
      <w:r>
        <w:rPr>
          <w:rFonts w:hint="eastAsia" w:ascii="宋体" w:hAnsi="宋体" w:eastAsia="宋体" w:cs="宋体"/>
          <w:sz w:val="32"/>
          <w:szCs w:val="32"/>
        </w:rPr>
        <w:t>%，主要是因为</w:t>
      </w:r>
      <w:r>
        <w:rPr>
          <w:rFonts w:hint="eastAsia" w:ascii="宋体" w:hAnsi="宋体" w:eastAsia="宋体" w:cs="宋体"/>
          <w:sz w:val="32"/>
          <w:szCs w:val="32"/>
          <w:lang w:eastAsia="zh-CN"/>
        </w:rPr>
        <w:t>上级下拨专项资金开展专项活动减少。</w:t>
      </w:r>
    </w:p>
    <w:p w14:paraId="5875297F">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（二）财政拨款支出决算结构情况</w:t>
      </w:r>
    </w:p>
    <w:p w14:paraId="4CFB8B8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年度财政拨款支出</w:t>
      </w:r>
      <w:r>
        <w:rPr>
          <w:rFonts w:hint="eastAsia" w:ascii="宋体" w:hAnsi="宋体" w:eastAsia="宋体" w:cs="宋体"/>
          <w:sz w:val="32"/>
          <w:szCs w:val="32"/>
          <w:lang w:val="en-US" w:eastAsia="zh-CN"/>
        </w:rPr>
        <w:t>71.37</w:t>
      </w:r>
      <w:r>
        <w:rPr>
          <w:rFonts w:hint="eastAsia" w:ascii="宋体" w:hAnsi="宋体" w:eastAsia="宋体" w:cs="宋体"/>
          <w:sz w:val="32"/>
          <w:szCs w:val="32"/>
        </w:rPr>
        <w:t>万元，主要用于以下方面：一般公共服务（类）支出</w:t>
      </w:r>
      <w:r>
        <w:rPr>
          <w:rFonts w:hint="eastAsia" w:ascii="宋体" w:hAnsi="宋体" w:eastAsia="宋体" w:cs="宋体"/>
          <w:sz w:val="32"/>
          <w:szCs w:val="32"/>
          <w:lang w:val="en-US" w:eastAsia="zh-CN"/>
        </w:rPr>
        <w:t>52.45</w:t>
      </w:r>
      <w:r>
        <w:rPr>
          <w:rFonts w:hint="eastAsia" w:ascii="宋体" w:hAnsi="宋体" w:eastAsia="宋体" w:cs="宋体"/>
          <w:sz w:val="32"/>
          <w:szCs w:val="32"/>
        </w:rPr>
        <w:t>万元，占</w:t>
      </w:r>
      <w:r>
        <w:rPr>
          <w:rFonts w:hint="eastAsia" w:ascii="宋体" w:hAnsi="宋体" w:eastAsia="宋体" w:cs="宋体"/>
          <w:sz w:val="32"/>
          <w:szCs w:val="32"/>
          <w:lang w:val="en-US" w:eastAsia="zh-CN"/>
        </w:rPr>
        <w:t>73.49</w:t>
      </w:r>
      <w:r>
        <w:rPr>
          <w:rFonts w:hint="eastAsia" w:ascii="宋体" w:hAnsi="宋体" w:eastAsia="宋体" w:cs="宋体"/>
          <w:sz w:val="32"/>
          <w:szCs w:val="32"/>
        </w:rPr>
        <w:t>%；社会保障和就业（类）支出</w:t>
      </w:r>
      <w:r>
        <w:rPr>
          <w:rFonts w:hint="eastAsia" w:ascii="宋体" w:hAnsi="宋体" w:eastAsia="宋体" w:cs="宋体"/>
          <w:sz w:val="32"/>
          <w:szCs w:val="32"/>
          <w:lang w:val="en-US" w:eastAsia="zh-CN"/>
        </w:rPr>
        <w:t>5.97万元，</w:t>
      </w:r>
      <w:r>
        <w:rPr>
          <w:rFonts w:hint="eastAsia" w:ascii="宋体" w:hAnsi="宋体" w:eastAsia="宋体" w:cs="宋体"/>
          <w:sz w:val="32"/>
          <w:szCs w:val="32"/>
        </w:rPr>
        <w:t>占</w:t>
      </w:r>
      <w:r>
        <w:rPr>
          <w:rFonts w:hint="eastAsia" w:ascii="宋体" w:hAnsi="宋体" w:eastAsia="宋体" w:cs="宋体"/>
          <w:sz w:val="32"/>
          <w:szCs w:val="32"/>
          <w:lang w:val="en-US" w:eastAsia="zh-CN"/>
        </w:rPr>
        <w:t>8.36</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卫生健康（类）支出</w:t>
      </w:r>
      <w:r>
        <w:rPr>
          <w:rFonts w:hint="eastAsia" w:ascii="宋体" w:hAnsi="宋体" w:eastAsia="宋体" w:cs="宋体"/>
          <w:sz w:val="32"/>
          <w:szCs w:val="32"/>
          <w:lang w:val="en-US" w:eastAsia="zh-CN"/>
        </w:rPr>
        <w:t>2.37</w:t>
      </w:r>
      <w:r>
        <w:rPr>
          <w:rFonts w:hint="eastAsia" w:ascii="宋体" w:hAnsi="宋体" w:eastAsia="宋体" w:cs="宋体"/>
          <w:sz w:val="32"/>
          <w:szCs w:val="32"/>
        </w:rPr>
        <w:t>万元，占</w:t>
      </w:r>
      <w:r>
        <w:rPr>
          <w:rFonts w:hint="eastAsia" w:ascii="宋体" w:hAnsi="宋体" w:eastAsia="宋体" w:cs="宋体"/>
          <w:sz w:val="32"/>
          <w:szCs w:val="32"/>
          <w:lang w:val="en-US" w:eastAsia="zh-CN"/>
        </w:rPr>
        <w:t>3.32</w:t>
      </w:r>
      <w:r>
        <w:rPr>
          <w:rFonts w:hint="eastAsia" w:ascii="宋体" w:hAnsi="宋体" w:eastAsia="宋体" w:cs="宋体"/>
          <w:sz w:val="32"/>
          <w:szCs w:val="32"/>
        </w:rPr>
        <w:t>%</w:t>
      </w:r>
      <w:r>
        <w:rPr>
          <w:rFonts w:hint="eastAsia" w:ascii="宋体" w:hAnsi="宋体" w:eastAsia="宋体" w:cs="宋体"/>
          <w:sz w:val="32"/>
          <w:szCs w:val="32"/>
          <w:lang w:eastAsia="zh-CN"/>
        </w:rPr>
        <w:t>；城乡社区</w:t>
      </w:r>
      <w:r>
        <w:rPr>
          <w:rFonts w:hint="eastAsia" w:ascii="宋体" w:hAnsi="宋体" w:eastAsia="宋体" w:cs="宋体"/>
          <w:sz w:val="32"/>
          <w:szCs w:val="32"/>
        </w:rPr>
        <w:t>（类）</w:t>
      </w:r>
      <w:r>
        <w:rPr>
          <w:rFonts w:hint="eastAsia" w:ascii="宋体" w:hAnsi="宋体" w:eastAsia="宋体" w:cs="宋体"/>
          <w:sz w:val="32"/>
          <w:szCs w:val="32"/>
          <w:lang w:eastAsia="zh-CN"/>
        </w:rPr>
        <w:t>支出</w:t>
      </w:r>
      <w:r>
        <w:rPr>
          <w:rFonts w:hint="eastAsia" w:ascii="宋体" w:hAnsi="宋体" w:eastAsia="宋体" w:cs="宋体"/>
          <w:sz w:val="32"/>
          <w:szCs w:val="32"/>
          <w:lang w:val="en-US" w:eastAsia="zh-CN"/>
        </w:rPr>
        <w:t>5.51万元，</w:t>
      </w:r>
      <w:r>
        <w:rPr>
          <w:rFonts w:hint="eastAsia" w:ascii="宋体" w:hAnsi="宋体" w:eastAsia="宋体" w:cs="宋体"/>
          <w:sz w:val="32"/>
          <w:szCs w:val="32"/>
        </w:rPr>
        <w:t>占</w:t>
      </w:r>
      <w:r>
        <w:rPr>
          <w:rFonts w:hint="eastAsia" w:ascii="宋体" w:hAnsi="宋体" w:eastAsia="宋体" w:cs="宋体"/>
          <w:sz w:val="32"/>
          <w:szCs w:val="32"/>
          <w:lang w:val="en-US" w:eastAsia="zh-CN"/>
        </w:rPr>
        <w:t>7.72</w:t>
      </w:r>
      <w:r>
        <w:rPr>
          <w:rFonts w:hint="eastAsia" w:ascii="宋体" w:hAnsi="宋体" w:eastAsia="宋体" w:cs="宋体"/>
          <w:sz w:val="32"/>
          <w:szCs w:val="32"/>
        </w:rPr>
        <w:t>%</w:t>
      </w:r>
      <w:r>
        <w:rPr>
          <w:rFonts w:hint="eastAsia" w:ascii="宋体" w:hAnsi="宋体" w:eastAsia="宋体" w:cs="宋体"/>
          <w:sz w:val="32"/>
          <w:szCs w:val="32"/>
          <w:lang w:eastAsia="zh-CN"/>
        </w:rPr>
        <w:t>；农林水</w:t>
      </w:r>
      <w:r>
        <w:rPr>
          <w:rFonts w:hint="eastAsia" w:ascii="宋体" w:hAnsi="宋体" w:eastAsia="宋体" w:cs="宋体"/>
          <w:sz w:val="32"/>
          <w:szCs w:val="32"/>
        </w:rPr>
        <w:t>（类）</w:t>
      </w:r>
      <w:r>
        <w:rPr>
          <w:rFonts w:hint="eastAsia" w:ascii="宋体" w:hAnsi="宋体" w:eastAsia="宋体" w:cs="宋体"/>
          <w:sz w:val="32"/>
          <w:szCs w:val="32"/>
          <w:lang w:eastAsia="zh-CN"/>
        </w:rPr>
        <w:t>支出</w:t>
      </w:r>
      <w:r>
        <w:rPr>
          <w:rFonts w:hint="eastAsia" w:ascii="宋体" w:hAnsi="宋体" w:eastAsia="宋体" w:cs="宋体"/>
          <w:sz w:val="32"/>
          <w:szCs w:val="32"/>
          <w:lang w:val="en-US" w:eastAsia="zh-CN"/>
        </w:rPr>
        <w:t>5.07万元，</w:t>
      </w:r>
      <w:r>
        <w:rPr>
          <w:rFonts w:hint="eastAsia" w:ascii="宋体" w:hAnsi="宋体" w:eastAsia="宋体" w:cs="宋体"/>
          <w:sz w:val="32"/>
          <w:szCs w:val="32"/>
        </w:rPr>
        <w:t>占</w:t>
      </w:r>
      <w:r>
        <w:rPr>
          <w:rFonts w:hint="eastAsia" w:ascii="宋体" w:hAnsi="宋体" w:eastAsia="宋体" w:cs="宋体"/>
          <w:sz w:val="32"/>
          <w:szCs w:val="32"/>
          <w:lang w:val="en-US" w:eastAsia="zh-CN"/>
        </w:rPr>
        <w:t>7.11</w:t>
      </w:r>
      <w:r>
        <w:rPr>
          <w:rFonts w:hint="eastAsia" w:ascii="宋体" w:hAnsi="宋体" w:eastAsia="宋体" w:cs="宋体"/>
          <w:sz w:val="32"/>
          <w:szCs w:val="32"/>
        </w:rPr>
        <w:t>%</w:t>
      </w:r>
      <w:r>
        <w:rPr>
          <w:rFonts w:hint="eastAsia" w:ascii="宋体" w:hAnsi="宋体" w:eastAsia="宋体" w:cs="宋体"/>
          <w:sz w:val="32"/>
          <w:szCs w:val="32"/>
          <w:lang w:eastAsia="zh-CN"/>
        </w:rPr>
        <w:t>；</w:t>
      </w:r>
    </w:p>
    <w:p w14:paraId="1935994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（三）财政拨款支出决算具体情况</w:t>
      </w:r>
    </w:p>
    <w:p w14:paraId="18BE43F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年度财政拨款支出年初预算数为</w:t>
      </w:r>
      <w:r>
        <w:rPr>
          <w:rFonts w:hint="eastAsia" w:ascii="宋体" w:hAnsi="宋体" w:eastAsia="宋体" w:cs="宋体"/>
          <w:color w:val="auto"/>
          <w:kern w:val="0"/>
          <w:sz w:val="32"/>
          <w:szCs w:val="32"/>
          <w:lang w:val="en-US" w:eastAsia="zh-CN"/>
        </w:rPr>
        <w:t>64.37</w:t>
      </w:r>
      <w:r>
        <w:rPr>
          <w:rFonts w:hint="eastAsia" w:ascii="宋体" w:hAnsi="宋体" w:eastAsia="宋体" w:cs="宋体"/>
          <w:sz w:val="32"/>
          <w:szCs w:val="32"/>
        </w:rPr>
        <w:t>万元，支出决算数为</w:t>
      </w:r>
      <w:r>
        <w:rPr>
          <w:rFonts w:hint="eastAsia" w:ascii="宋体" w:hAnsi="宋体" w:eastAsia="宋体" w:cs="宋体"/>
          <w:sz w:val="32"/>
          <w:szCs w:val="32"/>
          <w:lang w:val="en-US" w:eastAsia="zh-CN"/>
        </w:rPr>
        <w:t>71.37</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110.87</w:t>
      </w:r>
      <w:r>
        <w:rPr>
          <w:rFonts w:hint="eastAsia" w:ascii="宋体" w:hAnsi="宋体" w:eastAsia="宋体" w:cs="宋体"/>
          <w:sz w:val="32"/>
          <w:szCs w:val="32"/>
        </w:rPr>
        <w:t>%，其中：</w:t>
      </w:r>
    </w:p>
    <w:p w14:paraId="360F9B7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1、一般公共服务</w:t>
      </w:r>
      <w:r>
        <w:rPr>
          <w:rFonts w:hint="eastAsia" w:ascii="宋体" w:hAnsi="宋体" w:eastAsia="宋体" w:cs="宋体"/>
          <w:sz w:val="32"/>
          <w:szCs w:val="32"/>
          <w:lang w:eastAsia="zh-CN"/>
        </w:rPr>
        <w:t>支出</w:t>
      </w:r>
      <w:r>
        <w:rPr>
          <w:rFonts w:hint="eastAsia" w:ascii="宋体" w:hAnsi="宋体" w:eastAsia="宋体" w:cs="宋体"/>
          <w:sz w:val="32"/>
          <w:szCs w:val="32"/>
        </w:rPr>
        <w:t>（类）政府办公厅（室）及相关机构事务（款）行政运行（项）。</w:t>
      </w:r>
    </w:p>
    <w:p w14:paraId="764C51A4">
      <w:pPr>
        <w:pStyle w:val="14"/>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51.52</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52.02</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100.97</w:t>
      </w:r>
      <w:r>
        <w:rPr>
          <w:rFonts w:hint="eastAsia" w:ascii="宋体" w:hAnsi="宋体" w:eastAsia="宋体" w:cs="宋体"/>
          <w:sz w:val="32"/>
          <w:szCs w:val="32"/>
        </w:rPr>
        <w:t>%，决算数大于年初预算数的主要原因是：人员变动经费增加。二是功能科目项之间相互调剂。</w:t>
      </w:r>
    </w:p>
    <w:p w14:paraId="415550E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一般公共服务</w:t>
      </w:r>
      <w:r>
        <w:rPr>
          <w:rFonts w:hint="eastAsia" w:ascii="宋体" w:hAnsi="宋体" w:eastAsia="宋体" w:cs="宋体"/>
          <w:sz w:val="32"/>
          <w:szCs w:val="32"/>
          <w:lang w:eastAsia="zh-CN"/>
        </w:rPr>
        <w:t>支出</w:t>
      </w:r>
      <w:r>
        <w:rPr>
          <w:rFonts w:hint="eastAsia" w:ascii="宋体" w:hAnsi="宋体" w:eastAsia="宋体" w:cs="宋体"/>
          <w:sz w:val="32"/>
          <w:szCs w:val="32"/>
        </w:rPr>
        <w:t>（类）群众团体事务（款</w:t>
      </w:r>
      <w:r>
        <w:rPr>
          <w:rFonts w:hint="eastAsia" w:ascii="宋体" w:hAnsi="宋体" w:eastAsia="宋体" w:cs="宋体"/>
          <w:sz w:val="32"/>
          <w:szCs w:val="32"/>
          <w:lang w:eastAsia="zh-CN"/>
        </w:rPr>
        <w:t>）</w:t>
      </w:r>
      <w:r>
        <w:rPr>
          <w:rFonts w:hint="eastAsia" w:ascii="宋体" w:hAnsi="宋体" w:eastAsia="宋体" w:cs="宋体"/>
          <w:sz w:val="32"/>
          <w:szCs w:val="32"/>
        </w:rPr>
        <w:t>行政运行（项）。</w:t>
      </w:r>
    </w:p>
    <w:p w14:paraId="34189CA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0.5</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0.43</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86</w:t>
      </w:r>
      <w:r>
        <w:rPr>
          <w:rFonts w:hint="eastAsia" w:ascii="宋体" w:hAnsi="宋体" w:eastAsia="宋体" w:cs="宋体"/>
          <w:sz w:val="32"/>
          <w:szCs w:val="32"/>
        </w:rPr>
        <w:t>%，决算数小于年初预算数的主要原因是：主要是本单位严格按预算执行</w:t>
      </w:r>
      <w:r>
        <w:rPr>
          <w:rFonts w:hint="eastAsia" w:ascii="宋体" w:hAnsi="宋体" w:eastAsia="宋体" w:cs="宋体"/>
          <w:sz w:val="32"/>
          <w:szCs w:val="32"/>
          <w:lang w:eastAsia="zh-CN"/>
        </w:rPr>
        <w:t>，厉行节约。</w:t>
      </w:r>
    </w:p>
    <w:p w14:paraId="641CD67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社会保障和就业支出（类）人力资源和社会保障管理事务（款） 行政运行（项）。</w:t>
      </w:r>
    </w:p>
    <w:p w14:paraId="13F44F9E">
      <w:pPr>
        <w:pStyle w:val="14"/>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0.1</w:t>
      </w:r>
      <w:r>
        <w:rPr>
          <w:rFonts w:hint="eastAsia" w:ascii="宋体" w:hAnsi="宋体" w:eastAsia="宋体" w:cs="宋体"/>
          <w:sz w:val="32"/>
          <w:szCs w:val="32"/>
        </w:rPr>
        <w:t>万元，</w:t>
      </w:r>
      <w:r>
        <w:rPr>
          <w:rFonts w:hint="eastAsia" w:ascii="宋体" w:hAnsi="宋体" w:eastAsia="宋体" w:cs="宋体"/>
          <w:sz w:val="32"/>
          <w:szCs w:val="32"/>
          <w:lang w:eastAsia="zh-CN"/>
        </w:rPr>
        <w:t>由于年初数为0万元</w:t>
      </w:r>
      <w:r>
        <w:rPr>
          <w:rFonts w:hint="eastAsia" w:ascii="宋体" w:hAnsi="宋体" w:eastAsia="宋体" w:cs="宋体"/>
          <w:sz w:val="32"/>
          <w:szCs w:val="32"/>
        </w:rPr>
        <w:t>，无法计算百分比，决算数大于年初预算数的主要原因是：一是在职人员调</w:t>
      </w:r>
      <w:r>
        <w:rPr>
          <w:rFonts w:hint="eastAsia" w:ascii="宋体" w:hAnsi="宋体" w:eastAsia="宋体" w:cs="宋体"/>
          <w:sz w:val="32"/>
          <w:szCs w:val="32"/>
          <w:lang w:eastAsia="zh-CN"/>
        </w:rPr>
        <w:t>级</w:t>
      </w:r>
      <w:r>
        <w:rPr>
          <w:rFonts w:hint="eastAsia" w:ascii="宋体" w:hAnsi="宋体" w:eastAsia="宋体" w:cs="宋体"/>
          <w:sz w:val="32"/>
          <w:szCs w:val="32"/>
        </w:rPr>
        <w:t>、社保基数变动，二是功能科目项之间相互调剂。</w:t>
      </w:r>
    </w:p>
    <w:p w14:paraId="0CDF66C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社会保障和就业支出（类）人行政事业单位养老支出（款） 机关事业单位基本养老保险缴费支出（项）。</w:t>
      </w:r>
    </w:p>
    <w:p w14:paraId="1BEB5AC5">
      <w:pPr>
        <w:pStyle w:val="14"/>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5.62</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5.52</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98.22</w:t>
      </w:r>
      <w:r>
        <w:rPr>
          <w:rFonts w:hint="eastAsia" w:ascii="宋体" w:hAnsi="宋体" w:eastAsia="宋体" w:cs="宋体"/>
          <w:sz w:val="32"/>
          <w:szCs w:val="32"/>
        </w:rPr>
        <w:t>%，决算数小于年初预算数的主要原因是：一是：在职人员</w:t>
      </w:r>
      <w:r>
        <w:rPr>
          <w:rFonts w:hint="eastAsia" w:ascii="宋体" w:hAnsi="宋体" w:eastAsia="宋体" w:cs="宋体"/>
          <w:sz w:val="32"/>
          <w:szCs w:val="32"/>
          <w:lang w:eastAsia="zh-CN"/>
        </w:rPr>
        <w:t>变动</w:t>
      </w:r>
      <w:r>
        <w:rPr>
          <w:rFonts w:hint="eastAsia" w:ascii="宋体" w:hAnsi="宋体" w:eastAsia="宋体" w:cs="宋体"/>
          <w:sz w:val="32"/>
          <w:szCs w:val="32"/>
        </w:rPr>
        <w:t>、社保基数变动，二是功能科目项之间相互调剂。</w:t>
      </w:r>
    </w:p>
    <w:p w14:paraId="00EBD52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社会保障和就业支出（类）人力资源和社会保障管理事务（款） 其他人力资源和社会保障管理事务支出（项）。</w:t>
      </w:r>
    </w:p>
    <w:p w14:paraId="1EF2D701">
      <w:pPr>
        <w:pStyle w:val="14"/>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0.17</w:t>
      </w:r>
      <w:r>
        <w:rPr>
          <w:rFonts w:hint="eastAsia" w:ascii="宋体" w:hAnsi="宋体" w:eastAsia="宋体" w:cs="宋体"/>
          <w:sz w:val="32"/>
          <w:szCs w:val="32"/>
        </w:rPr>
        <w:t>万元，</w:t>
      </w:r>
      <w:r>
        <w:rPr>
          <w:rFonts w:hint="eastAsia" w:ascii="宋体" w:hAnsi="宋体" w:eastAsia="宋体" w:cs="宋体"/>
          <w:sz w:val="32"/>
          <w:szCs w:val="32"/>
          <w:lang w:eastAsia="zh-CN"/>
        </w:rPr>
        <w:t>由于年初数为0万元</w:t>
      </w:r>
      <w:r>
        <w:rPr>
          <w:rFonts w:hint="eastAsia" w:ascii="宋体" w:hAnsi="宋体" w:eastAsia="宋体" w:cs="宋体"/>
          <w:sz w:val="32"/>
          <w:szCs w:val="32"/>
        </w:rPr>
        <w:t>，无法计算百分比，决算数大于年初预算数的主要原因是：一是在职人员调</w:t>
      </w:r>
      <w:r>
        <w:rPr>
          <w:rFonts w:hint="eastAsia" w:ascii="宋体" w:hAnsi="宋体" w:eastAsia="宋体" w:cs="宋体"/>
          <w:sz w:val="32"/>
          <w:szCs w:val="32"/>
          <w:lang w:eastAsia="zh-CN"/>
        </w:rPr>
        <w:t>级</w:t>
      </w:r>
      <w:r>
        <w:rPr>
          <w:rFonts w:hint="eastAsia" w:ascii="宋体" w:hAnsi="宋体" w:eastAsia="宋体" w:cs="宋体"/>
          <w:sz w:val="32"/>
          <w:szCs w:val="32"/>
        </w:rPr>
        <w:t>、社保基数变动，二是功能科目项之间相互调剂。</w:t>
      </w:r>
    </w:p>
    <w:p w14:paraId="5CEA43D8">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6、</w:t>
      </w:r>
      <w:r>
        <w:rPr>
          <w:rFonts w:hint="eastAsia" w:ascii="宋体" w:hAnsi="宋体" w:eastAsia="宋体" w:cs="宋体"/>
          <w:sz w:val="32"/>
          <w:szCs w:val="32"/>
        </w:rPr>
        <w:t>社会保障和就业支出（类）其他社会保障和就业支出</w:t>
      </w:r>
      <w:r>
        <w:rPr>
          <w:rFonts w:hint="eastAsia" w:ascii="宋体" w:hAnsi="宋体" w:eastAsia="宋体" w:cs="宋体"/>
          <w:sz w:val="32"/>
          <w:szCs w:val="32"/>
          <w:lang w:eastAsia="zh-CN"/>
        </w:rPr>
        <w:t>（款）</w:t>
      </w:r>
      <w:r>
        <w:rPr>
          <w:rFonts w:hint="eastAsia" w:ascii="宋体" w:hAnsi="宋体" w:eastAsia="宋体" w:cs="宋体"/>
          <w:sz w:val="32"/>
          <w:szCs w:val="32"/>
        </w:rPr>
        <w:t>其他社会保障和就业支出</w:t>
      </w:r>
      <w:r>
        <w:rPr>
          <w:rFonts w:hint="eastAsia" w:ascii="宋体" w:hAnsi="宋体" w:eastAsia="宋体" w:cs="宋体"/>
          <w:sz w:val="32"/>
          <w:szCs w:val="32"/>
          <w:lang w:eastAsia="zh-CN"/>
        </w:rPr>
        <w:t>（项）。</w:t>
      </w:r>
    </w:p>
    <w:p w14:paraId="74F6D8B1">
      <w:pPr>
        <w:pStyle w:val="14"/>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0.18</w:t>
      </w:r>
      <w:r>
        <w:rPr>
          <w:rFonts w:hint="eastAsia" w:ascii="宋体" w:hAnsi="宋体" w:eastAsia="宋体" w:cs="宋体"/>
          <w:sz w:val="32"/>
          <w:szCs w:val="32"/>
        </w:rPr>
        <w:t>万元，</w:t>
      </w:r>
      <w:r>
        <w:rPr>
          <w:rFonts w:hint="eastAsia" w:ascii="宋体" w:hAnsi="宋体" w:eastAsia="宋体" w:cs="宋体"/>
          <w:sz w:val="32"/>
          <w:szCs w:val="32"/>
          <w:lang w:eastAsia="zh-CN"/>
        </w:rPr>
        <w:t>由于年初数为0万元</w:t>
      </w:r>
      <w:r>
        <w:rPr>
          <w:rFonts w:hint="eastAsia" w:ascii="宋体" w:hAnsi="宋体" w:eastAsia="宋体" w:cs="宋体"/>
          <w:sz w:val="32"/>
          <w:szCs w:val="32"/>
        </w:rPr>
        <w:t>，无法计算百分比，决算数大于年初预算数的主要原因是：一是在职人员调</w:t>
      </w:r>
      <w:r>
        <w:rPr>
          <w:rFonts w:hint="eastAsia" w:ascii="宋体" w:hAnsi="宋体" w:eastAsia="宋体" w:cs="宋体"/>
          <w:sz w:val="32"/>
          <w:szCs w:val="32"/>
          <w:lang w:eastAsia="zh-CN"/>
        </w:rPr>
        <w:t>级</w:t>
      </w:r>
      <w:r>
        <w:rPr>
          <w:rFonts w:hint="eastAsia" w:ascii="宋体" w:hAnsi="宋体" w:eastAsia="宋体" w:cs="宋体"/>
          <w:sz w:val="32"/>
          <w:szCs w:val="32"/>
        </w:rPr>
        <w:t>、社保基数变动，二是功能科目项之间相互调剂。</w:t>
      </w:r>
    </w:p>
    <w:p w14:paraId="7F5A22CC">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农林水支出</w:t>
      </w:r>
      <w:r>
        <w:rPr>
          <w:rFonts w:hint="eastAsia" w:ascii="宋体" w:hAnsi="宋体" w:eastAsia="宋体" w:cs="宋体"/>
          <w:sz w:val="32"/>
          <w:szCs w:val="32"/>
          <w:lang w:eastAsia="zh-CN"/>
        </w:rPr>
        <w:t>（类）</w:t>
      </w:r>
      <w:r>
        <w:rPr>
          <w:rFonts w:hint="eastAsia" w:ascii="宋体" w:hAnsi="宋体" w:eastAsia="宋体" w:cs="宋体"/>
          <w:sz w:val="32"/>
          <w:szCs w:val="32"/>
        </w:rPr>
        <w:t>巩固脱贫攻坚成果衔接乡村振兴</w:t>
      </w:r>
      <w:r>
        <w:rPr>
          <w:rFonts w:hint="eastAsia" w:ascii="宋体" w:hAnsi="宋体" w:eastAsia="宋体" w:cs="宋体"/>
          <w:sz w:val="32"/>
          <w:szCs w:val="32"/>
          <w:lang w:val="en-US" w:eastAsia="zh-CN"/>
        </w:rPr>
        <w:t>(款)</w:t>
      </w:r>
      <w:r>
        <w:rPr>
          <w:rFonts w:hint="eastAsia" w:ascii="宋体" w:hAnsi="宋体" w:eastAsia="宋体" w:cs="宋体"/>
          <w:sz w:val="32"/>
          <w:szCs w:val="32"/>
        </w:rPr>
        <w:t>其他巩固脱贫攻坚成果衔接乡村振兴支出</w:t>
      </w:r>
      <w:r>
        <w:rPr>
          <w:rFonts w:hint="eastAsia" w:ascii="宋体" w:hAnsi="宋体" w:eastAsia="宋体" w:cs="宋体"/>
          <w:sz w:val="32"/>
          <w:szCs w:val="32"/>
          <w:lang w:eastAsia="zh-CN"/>
        </w:rPr>
        <w:t>（项）。</w:t>
      </w:r>
    </w:p>
    <w:p w14:paraId="42B79B2B">
      <w:pPr>
        <w:pStyle w:val="14"/>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1.08</w:t>
      </w:r>
      <w:r>
        <w:rPr>
          <w:rFonts w:hint="eastAsia" w:ascii="宋体" w:hAnsi="宋体" w:eastAsia="宋体" w:cs="宋体"/>
          <w:sz w:val="32"/>
          <w:szCs w:val="32"/>
        </w:rPr>
        <w:t>万元，</w:t>
      </w:r>
      <w:r>
        <w:rPr>
          <w:rFonts w:hint="eastAsia" w:ascii="宋体" w:hAnsi="宋体" w:eastAsia="宋体" w:cs="宋体"/>
          <w:sz w:val="32"/>
          <w:szCs w:val="32"/>
          <w:lang w:eastAsia="zh-CN"/>
        </w:rPr>
        <w:t>由于年初数为0万元</w:t>
      </w:r>
      <w:r>
        <w:rPr>
          <w:rFonts w:hint="eastAsia" w:ascii="宋体" w:hAnsi="宋体" w:eastAsia="宋体" w:cs="宋体"/>
          <w:sz w:val="32"/>
          <w:szCs w:val="32"/>
        </w:rPr>
        <w:t>，无法计算百分比，决算数大于年初预算数的主要原因是：一是在职人员调</w:t>
      </w:r>
      <w:r>
        <w:rPr>
          <w:rFonts w:hint="eastAsia" w:ascii="宋体" w:hAnsi="宋体" w:eastAsia="宋体" w:cs="宋体"/>
          <w:sz w:val="32"/>
          <w:szCs w:val="32"/>
          <w:lang w:eastAsia="zh-CN"/>
        </w:rPr>
        <w:t>级</w:t>
      </w:r>
      <w:r>
        <w:rPr>
          <w:rFonts w:hint="eastAsia" w:ascii="宋体" w:hAnsi="宋体" w:eastAsia="宋体" w:cs="宋体"/>
          <w:sz w:val="32"/>
          <w:szCs w:val="32"/>
        </w:rPr>
        <w:t>、社保基数变动，二是功能科目项之间相互调剂。</w:t>
      </w:r>
    </w:p>
    <w:p w14:paraId="13921558">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城乡社区支出（类）城乡社区管理事务（款） 其他城乡社区管理事务支出（项）。</w:t>
      </w:r>
    </w:p>
    <w:p w14:paraId="7DEDFCD0">
      <w:pPr>
        <w:pStyle w:val="14"/>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5.51</w:t>
      </w:r>
      <w:r>
        <w:rPr>
          <w:rFonts w:hint="eastAsia" w:ascii="宋体" w:hAnsi="宋体" w:eastAsia="宋体" w:cs="宋体"/>
          <w:sz w:val="32"/>
          <w:szCs w:val="32"/>
        </w:rPr>
        <w:t>万元，</w:t>
      </w:r>
      <w:r>
        <w:rPr>
          <w:rFonts w:hint="eastAsia" w:ascii="宋体" w:hAnsi="宋体" w:eastAsia="宋体" w:cs="宋体"/>
          <w:sz w:val="32"/>
          <w:szCs w:val="32"/>
          <w:lang w:eastAsia="zh-CN"/>
        </w:rPr>
        <w:t>由于年初数为0万元</w:t>
      </w:r>
      <w:r>
        <w:rPr>
          <w:rFonts w:hint="eastAsia" w:ascii="宋体" w:hAnsi="宋体" w:eastAsia="宋体" w:cs="宋体"/>
          <w:sz w:val="32"/>
          <w:szCs w:val="32"/>
        </w:rPr>
        <w:t>，无法计算百分比，决算数大于年初预算数的主要原因是：一是人员变动、经费增加。二是功能科目项之间相互调剂。</w:t>
      </w:r>
    </w:p>
    <w:p w14:paraId="02EE84C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农林水支出（类）农业农村（款）其他农业农村支出（项）。</w:t>
      </w:r>
    </w:p>
    <w:p w14:paraId="017C8B69">
      <w:pPr>
        <w:pStyle w:val="14"/>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3.99</w:t>
      </w:r>
      <w:r>
        <w:rPr>
          <w:rFonts w:hint="eastAsia" w:ascii="宋体" w:hAnsi="宋体" w:eastAsia="宋体" w:cs="宋体"/>
          <w:sz w:val="32"/>
          <w:szCs w:val="32"/>
        </w:rPr>
        <w:t>万元，</w:t>
      </w:r>
      <w:r>
        <w:rPr>
          <w:rFonts w:hint="eastAsia" w:ascii="宋体" w:hAnsi="宋体" w:eastAsia="宋体" w:cs="宋体"/>
          <w:sz w:val="32"/>
          <w:szCs w:val="32"/>
          <w:lang w:eastAsia="zh-CN"/>
        </w:rPr>
        <w:t>由于年初数为0万元</w:t>
      </w:r>
      <w:r>
        <w:rPr>
          <w:rFonts w:hint="eastAsia" w:ascii="宋体" w:hAnsi="宋体" w:eastAsia="宋体" w:cs="宋体"/>
          <w:sz w:val="32"/>
          <w:szCs w:val="32"/>
        </w:rPr>
        <w:t>，无法计算百分比，决算数大于年初预算数的主要原因是：主要为乡村振兴各项工作开支。</w:t>
      </w:r>
    </w:p>
    <w:p w14:paraId="411BC4BE">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10、</w:t>
      </w:r>
      <w:r>
        <w:rPr>
          <w:rFonts w:hint="eastAsia" w:ascii="宋体" w:hAnsi="宋体" w:eastAsia="宋体" w:cs="宋体"/>
          <w:sz w:val="32"/>
          <w:szCs w:val="32"/>
          <w:lang w:eastAsia="zh-CN"/>
        </w:rPr>
        <w:t>卫生健康支出（类）行政事业单位医疗</w:t>
      </w:r>
      <w:r>
        <w:rPr>
          <w:rFonts w:hint="eastAsia" w:ascii="宋体" w:hAnsi="宋体" w:eastAsia="宋体" w:cs="宋体"/>
          <w:sz w:val="32"/>
          <w:szCs w:val="32"/>
          <w:lang w:val="en-US" w:eastAsia="zh-CN"/>
        </w:rPr>
        <w:t>(款)</w:t>
      </w:r>
      <w:r>
        <w:rPr>
          <w:rFonts w:hint="eastAsia" w:ascii="宋体" w:hAnsi="宋体" w:eastAsia="宋体" w:cs="宋体"/>
          <w:sz w:val="32"/>
          <w:szCs w:val="32"/>
          <w:lang w:eastAsia="zh-CN"/>
        </w:rPr>
        <w:t>行政单位医疗（项）。</w:t>
      </w:r>
    </w:p>
    <w:p w14:paraId="7ACE4745">
      <w:pPr>
        <w:pStyle w:val="14"/>
        <w:ind w:firstLine="640" w:firstLineChars="200"/>
        <w:rPr>
          <w:rFonts w:hint="eastAsia" w:ascii="Times New Roman" w:hAnsi="Times New Roman" w:eastAsia="仿宋_GB2312"/>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2.37</w:t>
      </w:r>
      <w:r>
        <w:rPr>
          <w:rFonts w:hint="eastAsia" w:ascii="宋体" w:hAnsi="宋体" w:eastAsia="宋体" w:cs="宋体"/>
          <w:sz w:val="32"/>
          <w:szCs w:val="32"/>
        </w:rPr>
        <w:t>万元，</w:t>
      </w:r>
      <w:r>
        <w:rPr>
          <w:rFonts w:hint="eastAsia" w:ascii="宋体" w:hAnsi="宋体" w:eastAsia="宋体" w:cs="宋体"/>
          <w:sz w:val="32"/>
          <w:szCs w:val="32"/>
          <w:lang w:eastAsia="zh-CN"/>
        </w:rPr>
        <w:t>由于年初数为0万元</w:t>
      </w:r>
      <w:r>
        <w:rPr>
          <w:rFonts w:hint="eastAsia" w:ascii="宋体" w:hAnsi="宋体" w:eastAsia="宋体" w:cs="宋体"/>
          <w:sz w:val="32"/>
          <w:szCs w:val="32"/>
        </w:rPr>
        <w:t>，无法计算百分比，决算数大于年初预算数的主要原因是：一是在职人员</w:t>
      </w:r>
      <w:r>
        <w:rPr>
          <w:rFonts w:hint="eastAsia" w:ascii="宋体" w:hAnsi="宋体" w:eastAsia="宋体" w:cs="宋体"/>
          <w:sz w:val="32"/>
          <w:szCs w:val="32"/>
          <w:lang w:eastAsia="zh-CN"/>
        </w:rPr>
        <w:t>变动</w:t>
      </w:r>
      <w:r>
        <w:rPr>
          <w:rFonts w:hint="eastAsia" w:ascii="宋体" w:hAnsi="宋体" w:eastAsia="宋体" w:cs="宋体"/>
          <w:sz w:val="32"/>
          <w:szCs w:val="32"/>
        </w:rPr>
        <w:t>、社保基数变动，二是功能科目项之间相互调剂</w:t>
      </w:r>
      <w:r>
        <w:rPr>
          <w:rFonts w:hint="eastAsia" w:ascii="Times New Roman" w:hAnsi="Times New Roman" w:eastAsia="仿宋_GB2312"/>
          <w:sz w:val="32"/>
          <w:szCs w:val="32"/>
        </w:rPr>
        <w:t>。</w:t>
      </w:r>
    </w:p>
    <w:p w14:paraId="59DF26AB">
      <w:pPr>
        <w:pStyle w:val="14"/>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197B1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年度财政拨款基本支出</w:t>
      </w:r>
      <w:r>
        <w:rPr>
          <w:rFonts w:hint="eastAsia" w:ascii="宋体" w:hAnsi="宋体" w:eastAsia="宋体" w:cs="宋体"/>
          <w:sz w:val="32"/>
          <w:szCs w:val="32"/>
          <w:lang w:val="en-US" w:eastAsia="zh-CN"/>
        </w:rPr>
        <w:t>65.07</w:t>
      </w:r>
      <w:r>
        <w:rPr>
          <w:rFonts w:hint="eastAsia" w:ascii="宋体" w:hAnsi="宋体" w:eastAsia="宋体" w:cs="宋体"/>
          <w:sz w:val="32"/>
          <w:szCs w:val="32"/>
        </w:rPr>
        <w:t>万元，其中：</w:t>
      </w:r>
      <w:r>
        <w:rPr>
          <w:rFonts w:hint="eastAsia" w:ascii="宋体" w:hAnsi="宋体" w:eastAsia="宋体" w:cs="宋体"/>
          <w:b/>
          <w:bCs/>
          <w:sz w:val="32"/>
          <w:szCs w:val="32"/>
        </w:rPr>
        <w:t>人员经费</w:t>
      </w:r>
      <w:r>
        <w:rPr>
          <w:rFonts w:hint="eastAsia" w:ascii="宋体" w:hAnsi="宋体" w:eastAsia="宋体" w:cs="宋体"/>
          <w:b/>
          <w:bCs/>
          <w:sz w:val="32"/>
          <w:szCs w:val="32"/>
          <w:lang w:val="en-US" w:eastAsia="zh-CN"/>
        </w:rPr>
        <w:t>51.61</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79.31</w:t>
      </w:r>
      <w:r>
        <w:rPr>
          <w:rFonts w:hint="eastAsia" w:ascii="宋体" w:hAnsi="宋体" w:eastAsia="宋体" w:cs="宋体"/>
          <w:sz w:val="32"/>
          <w:szCs w:val="32"/>
        </w:rPr>
        <w:t>%,主要包括基本工资、奖金、伙食补助费、机关事业单位基本养老保险缴费、职工基本医疗保险缴费、</w:t>
      </w:r>
      <w:r>
        <w:rPr>
          <w:rFonts w:hint="eastAsia" w:ascii="宋体" w:hAnsi="宋体" w:eastAsia="宋体" w:cs="宋体"/>
          <w:sz w:val="32"/>
          <w:szCs w:val="32"/>
          <w:lang w:eastAsia="zh-CN"/>
        </w:rPr>
        <w:t>其他社会保障缴费、住房公积金；生活补助；对个人和家庭的补助；</w:t>
      </w:r>
      <w:r>
        <w:rPr>
          <w:rFonts w:hint="eastAsia" w:ascii="宋体" w:hAnsi="宋体" w:eastAsia="宋体" w:cs="宋体"/>
          <w:b/>
          <w:bCs/>
          <w:sz w:val="32"/>
          <w:szCs w:val="32"/>
        </w:rPr>
        <w:t>公用经费</w:t>
      </w:r>
      <w:r>
        <w:rPr>
          <w:rFonts w:hint="eastAsia" w:ascii="宋体" w:hAnsi="宋体" w:eastAsia="宋体" w:cs="宋体"/>
          <w:b/>
          <w:bCs/>
          <w:sz w:val="32"/>
          <w:szCs w:val="32"/>
          <w:lang w:val="en-US" w:eastAsia="zh-CN"/>
        </w:rPr>
        <w:t>13.46</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20.69</w:t>
      </w:r>
      <w:r>
        <w:rPr>
          <w:rFonts w:hint="eastAsia" w:ascii="宋体" w:hAnsi="宋体" w:eastAsia="宋体" w:cs="宋体"/>
          <w:sz w:val="32"/>
          <w:szCs w:val="32"/>
        </w:rPr>
        <w:t>%，主要包括办公费、印刷费、电费</w:t>
      </w:r>
      <w:r>
        <w:rPr>
          <w:rFonts w:hint="eastAsia" w:ascii="宋体" w:hAnsi="宋体" w:eastAsia="宋体" w:cs="宋体"/>
          <w:sz w:val="32"/>
          <w:szCs w:val="32"/>
          <w:lang w:eastAsia="zh-CN"/>
        </w:rPr>
        <w:t>、</w:t>
      </w:r>
      <w:r>
        <w:rPr>
          <w:rFonts w:hint="eastAsia" w:ascii="宋体" w:hAnsi="宋体" w:eastAsia="宋体" w:cs="宋体"/>
          <w:sz w:val="32"/>
          <w:szCs w:val="32"/>
        </w:rPr>
        <w:t xml:space="preserve"> </w:t>
      </w:r>
      <w:r>
        <w:rPr>
          <w:rFonts w:hint="eastAsia" w:ascii="宋体" w:hAnsi="宋体" w:eastAsia="宋体" w:cs="宋体"/>
          <w:sz w:val="32"/>
          <w:szCs w:val="32"/>
          <w:lang w:eastAsia="zh-CN"/>
        </w:rPr>
        <w:t>邮电</w:t>
      </w:r>
      <w:r>
        <w:rPr>
          <w:rFonts w:hint="eastAsia" w:ascii="宋体" w:hAnsi="宋体" w:eastAsia="宋体" w:cs="宋体"/>
          <w:sz w:val="32"/>
          <w:szCs w:val="32"/>
        </w:rPr>
        <w:t>费</w:t>
      </w:r>
      <w:r>
        <w:rPr>
          <w:rFonts w:hint="eastAsia" w:ascii="宋体" w:hAnsi="宋体" w:eastAsia="宋体" w:cs="宋体"/>
          <w:sz w:val="32"/>
          <w:szCs w:val="32"/>
          <w:lang w:eastAsia="zh-CN"/>
        </w:rPr>
        <w:t>、</w:t>
      </w:r>
      <w:r>
        <w:rPr>
          <w:rFonts w:hint="eastAsia" w:ascii="宋体" w:hAnsi="宋体" w:eastAsia="宋体" w:cs="宋体"/>
          <w:sz w:val="32"/>
          <w:szCs w:val="32"/>
        </w:rPr>
        <w:t>差旅费、</w:t>
      </w:r>
      <w:r>
        <w:rPr>
          <w:rFonts w:hint="eastAsia" w:ascii="宋体" w:hAnsi="宋体" w:eastAsia="宋体" w:cs="宋体"/>
          <w:sz w:val="32"/>
          <w:szCs w:val="32"/>
          <w:lang w:eastAsia="zh-CN"/>
        </w:rPr>
        <w:t>维修（护）</w:t>
      </w:r>
      <w:r>
        <w:rPr>
          <w:rFonts w:hint="eastAsia" w:ascii="宋体" w:hAnsi="宋体" w:eastAsia="宋体" w:cs="宋体"/>
          <w:sz w:val="32"/>
          <w:szCs w:val="32"/>
        </w:rPr>
        <w:t>费</w:t>
      </w:r>
      <w:r>
        <w:rPr>
          <w:rFonts w:hint="eastAsia" w:ascii="宋体" w:hAnsi="宋体" w:eastAsia="宋体" w:cs="宋体"/>
          <w:sz w:val="32"/>
          <w:szCs w:val="32"/>
          <w:lang w:eastAsia="zh-CN"/>
        </w:rPr>
        <w:t>、培训费、公务接待费、劳务费、 工会经费、 其他交通费用、其他商品和服务支出、办公设备购置</w:t>
      </w:r>
      <w:r>
        <w:rPr>
          <w:rFonts w:hint="eastAsia" w:ascii="宋体" w:hAnsi="宋体" w:eastAsia="宋体" w:cs="宋体"/>
          <w:sz w:val="32"/>
          <w:szCs w:val="32"/>
        </w:rPr>
        <w:t>。</w:t>
      </w:r>
    </w:p>
    <w:p w14:paraId="44DE88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0958E5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（一）“三公”经费财政拨款支出决算总体情况说明</w:t>
      </w:r>
    </w:p>
    <w:p w14:paraId="10DF9EF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“三公”经费财政拨款支出预算为</w:t>
      </w:r>
      <w:r>
        <w:rPr>
          <w:rFonts w:hint="eastAsia" w:ascii="宋体" w:hAnsi="宋体" w:eastAsia="宋体" w:cs="宋体"/>
          <w:sz w:val="32"/>
          <w:szCs w:val="32"/>
          <w:lang w:val="en-US" w:eastAsia="zh-CN"/>
        </w:rPr>
        <w:t>0.46</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0.38</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82.61</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其中：</w:t>
      </w:r>
    </w:p>
    <w:p w14:paraId="0F330B2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因公出国（境）费支出预算为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val="en-US" w:eastAsia="zh-CN"/>
        </w:rPr>
        <w:t>,由于年初预算数为0万元，无法计算百分比，</w:t>
      </w:r>
      <w:r>
        <w:rPr>
          <w:rFonts w:hint="eastAsia" w:ascii="宋体" w:hAnsi="宋体" w:eastAsia="宋体" w:cs="宋体"/>
          <w:sz w:val="32"/>
          <w:szCs w:val="32"/>
          <w:lang w:eastAsia="zh-CN"/>
        </w:rPr>
        <w:t>与年初预算数一致，与上年决算数</w:t>
      </w:r>
      <w:r>
        <w:rPr>
          <w:rFonts w:hint="eastAsia" w:ascii="宋体" w:hAnsi="宋体" w:eastAsia="宋体" w:cs="宋体"/>
          <w:sz w:val="32"/>
          <w:szCs w:val="32"/>
          <w:lang w:val="en-US" w:eastAsia="zh-CN"/>
        </w:rPr>
        <w:t>0万元</w:t>
      </w:r>
      <w:r>
        <w:rPr>
          <w:rFonts w:hint="eastAsia" w:ascii="宋体" w:hAnsi="宋体" w:eastAsia="宋体" w:cs="宋体"/>
          <w:sz w:val="32"/>
          <w:szCs w:val="32"/>
          <w:lang w:eastAsia="zh-CN"/>
        </w:rPr>
        <w:t>一致，原因是</w:t>
      </w:r>
      <w:r>
        <w:rPr>
          <w:rFonts w:hint="eastAsia" w:ascii="宋体" w:hAnsi="宋体" w:eastAsia="宋体" w:cs="宋体"/>
          <w:sz w:val="32"/>
          <w:szCs w:val="32"/>
        </w:rPr>
        <w:t>没有因公出国（境）费用类支出。</w:t>
      </w:r>
      <w:r>
        <w:rPr>
          <w:rFonts w:hint="eastAsia" w:ascii="宋体" w:hAnsi="宋体" w:eastAsia="宋体" w:cs="宋体"/>
          <w:sz w:val="32"/>
          <w:szCs w:val="32"/>
          <w:lang w:val="en-US" w:eastAsia="zh-CN"/>
        </w:rPr>
        <w:t xml:space="preserve">  </w:t>
      </w:r>
    </w:p>
    <w:p w14:paraId="1C45D16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公务接待费支出预算为</w:t>
      </w:r>
      <w:r>
        <w:rPr>
          <w:rFonts w:hint="eastAsia" w:ascii="宋体" w:hAnsi="宋体" w:eastAsia="宋体" w:cs="宋体"/>
          <w:sz w:val="32"/>
          <w:szCs w:val="32"/>
          <w:lang w:val="en-US" w:eastAsia="zh-CN"/>
        </w:rPr>
        <w:t>0.46</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0.38</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82.61</w:t>
      </w:r>
      <w:r>
        <w:rPr>
          <w:rFonts w:hint="eastAsia" w:ascii="宋体" w:hAnsi="宋体" w:eastAsia="宋体" w:cs="宋体"/>
          <w:sz w:val="32"/>
          <w:szCs w:val="32"/>
        </w:rPr>
        <w:t>%，决算数小于预算数的主要原因是厉行节约，压减支出，与上年相比</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0.04</w:t>
      </w:r>
      <w:r>
        <w:rPr>
          <w:rFonts w:hint="eastAsia" w:ascii="宋体" w:hAnsi="宋体" w:eastAsia="宋体" w:cs="宋体"/>
          <w:sz w:val="32"/>
          <w:szCs w:val="32"/>
        </w:rPr>
        <w:t>万元，减少</w:t>
      </w:r>
      <w:r>
        <w:rPr>
          <w:rFonts w:hint="eastAsia" w:ascii="宋体" w:hAnsi="宋体" w:eastAsia="宋体" w:cs="宋体"/>
          <w:sz w:val="32"/>
          <w:szCs w:val="32"/>
          <w:lang w:val="en-US" w:eastAsia="zh-CN"/>
        </w:rPr>
        <w:t>9.52</w:t>
      </w:r>
      <w:r>
        <w:rPr>
          <w:rFonts w:hint="eastAsia" w:ascii="宋体" w:hAnsi="宋体" w:eastAsia="宋体" w:cs="宋体"/>
          <w:sz w:val="32"/>
          <w:szCs w:val="32"/>
        </w:rPr>
        <w:t>%,减少的主要原因是厉行节约，压减支出。</w:t>
      </w:r>
    </w:p>
    <w:p w14:paraId="22773D4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公务用车购置费支出预算为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val="en-US" w:eastAsia="zh-CN"/>
        </w:rPr>
        <w:t>由于年初预算数为0万元，无法计算百分比，</w:t>
      </w:r>
      <w:r>
        <w:rPr>
          <w:rFonts w:hint="eastAsia" w:ascii="宋体" w:hAnsi="宋体" w:eastAsia="宋体" w:cs="宋体"/>
          <w:sz w:val="32"/>
          <w:szCs w:val="32"/>
        </w:rPr>
        <w:t>决算数与年初预算一致</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主要是无车辆购置</w:t>
      </w:r>
      <w:r>
        <w:rPr>
          <w:rFonts w:hint="eastAsia" w:ascii="宋体" w:hAnsi="宋体" w:eastAsia="宋体" w:cs="宋体"/>
          <w:sz w:val="32"/>
          <w:szCs w:val="32"/>
        </w:rPr>
        <w:t>，决</w:t>
      </w:r>
      <w:r>
        <w:rPr>
          <w:rFonts w:hint="eastAsia" w:ascii="宋体" w:hAnsi="宋体" w:eastAsia="宋体" w:cs="宋体"/>
          <w:sz w:val="32"/>
          <w:szCs w:val="32"/>
          <w:lang w:eastAsia="zh-CN"/>
        </w:rPr>
        <w:t>算数</w:t>
      </w:r>
      <w:r>
        <w:rPr>
          <w:rFonts w:hint="eastAsia" w:ascii="宋体" w:hAnsi="宋体" w:eastAsia="宋体" w:cs="宋体"/>
          <w:sz w:val="32"/>
          <w:szCs w:val="32"/>
        </w:rPr>
        <w:t>与上年相比</w:t>
      </w:r>
      <w:r>
        <w:rPr>
          <w:rFonts w:hint="eastAsia" w:ascii="宋体" w:hAnsi="宋体" w:eastAsia="宋体" w:cs="宋体"/>
          <w:sz w:val="32"/>
          <w:szCs w:val="32"/>
          <w:lang w:eastAsia="zh-CN"/>
        </w:rPr>
        <w:t>一致</w:t>
      </w:r>
      <w:r>
        <w:rPr>
          <w:rFonts w:hint="eastAsia" w:ascii="宋体" w:hAnsi="宋体" w:eastAsia="宋体" w:cs="宋体"/>
          <w:sz w:val="32"/>
          <w:szCs w:val="32"/>
        </w:rPr>
        <w:t>。</w:t>
      </w:r>
    </w:p>
    <w:p w14:paraId="04C09E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公务用车运行维护费支出预算为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val="en-US" w:eastAsia="zh-CN"/>
        </w:rPr>
        <w:t>由于年初预算数为0万元，无法计算百分比，</w:t>
      </w:r>
      <w:r>
        <w:rPr>
          <w:rFonts w:hint="eastAsia" w:ascii="宋体" w:hAnsi="宋体" w:eastAsia="宋体" w:cs="宋体"/>
          <w:sz w:val="32"/>
          <w:szCs w:val="32"/>
        </w:rPr>
        <w:t>决算数</w:t>
      </w:r>
      <w:r>
        <w:rPr>
          <w:rFonts w:hint="eastAsia" w:ascii="宋体" w:hAnsi="宋体" w:eastAsia="宋体" w:cs="宋体"/>
          <w:sz w:val="32"/>
          <w:szCs w:val="32"/>
          <w:lang w:eastAsia="zh-CN"/>
        </w:rPr>
        <w:t>等于</w:t>
      </w:r>
      <w:r>
        <w:rPr>
          <w:rFonts w:hint="eastAsia" w:ascii="宋体" w:hAnsi="宋体" w:eastAsia="宋体" w:cs="宋体"/>
          <w:sz w:val="32"/>
          <w:szCs w:val="32"/>
        </w:rPr>
        <w:t>预算数</w:t>
      </w:r>
      <w:r>
        <w:rPr>
          <w:rFonts w:hint="eastAsia" w:ascii="宋体" w:hAnsi="宋体" w:eastAsia="宋体" w:cs="宋体"/>
          <w:sz w:val="32"/>
          <w:szCs w:val="32"/>
          <w:lang w:eastAsia="zh-CN"/>
        </w:rPr>
        <w:t>，</w:t>
      </w:r>
      <w:r>
        <w:rPr>
          <w:rFonts w:hint="eastAsia" w:ascii="宋体" w:hAnsi="宋体" w:eastAsia="宋体" w:cs="宋体"/>
          <w:sz w:val="32"/>
          <w:szCs w:val="32"/>
        </w:rPr>
        <w:t>与上年相比</w:t>
      </w:r>
      <w:r>
        <w:rPr>
          <w:rFonts w:hint="eastAsia" w:ascii="宋体" w:hAnsi="宋体" w:eastAsia="宋体" w:cs="宋体"/>
          <w:sz w:val="32"/>
          <w:szCs w:val="32"/>
          <w:lang w:eastAsia="zh-CN"/>
        </w:rPr>
        <w:t>一致</w:t>
      </w:r>
      <w:r>
        <w:rPr>
          <w:rFonts w:hint="eastAsia" w:ascii="宋体" w:hAnsi="宋体" w:eastAsia="宋体" w:cs="宋体"/>
          <w:sz w:val="32"/>
          <w:szCs w:val="32"/>
        </w:rPr>
        <w:t>。</w:t>
      </w:r>
    </w:p>
    <w:p w14:paraId="78240D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（二）“三公”经费财政拨款支出决算具体情况说明</w:t>
      </w:r>
    </w:p>
    <w:p w14:paraId="46BFAF8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年度“三公”经费财政拨款支出决算中，公务接待费支出决算</w:t>
      </w:r>
      <w:r>
        <w:rPr>
          <w:rFonts w:hint="eastAsia" w:ascii="宋体" w:hAnsi="宋体" w:eastAsia="宋体" w:cs="宋体"/>
          <w:sz w:val="32"/>
          <w:szCs w:val="32"/>
          <w:lang w:val="en-US" w:eastAsia="zh-CN"/>
        </w:rPr>
        <w:t>0.38</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因公出国（境）费支出决算</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%,公务用车购置费及运行维护费支出决算</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%。其中：</w:t>
      </w:r>
    </w:p>
    <w:p w14:paraId="70A2F2C1">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宋体" w:hAnsi="宋体" w:eastAsia="宋体" w:cs="宋体"/>
          <w:b/>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因公出国（境）费支出决算为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万元，全年安排因公出国（境）团组</w:t>
      </w:r>
      <w:r>
        <w:rPr>
          <w:rFonts w:hint="eastAsia" w:ascii="宋体" w:hAnsi="宋体" w:eastAsia="宋体" w:cs="宋体"/>
          <w:sz w:val="32"/>
          <w:szCs w:val="32"/>
          <w:lang w:val="en-US" w:eastAsia="zh-CN"/>
        </w:rPr>
        <w:t>0</w:t>
      </w:r>
      <w:r>
        <w:rPr>
          <w:rFonts w:hint="eastAsia" w:ascii="宋体" w:hAnsi="宋体" w:eastAsia="宋体" w:cs="宋体"/>
          <w:sz w:val="32"/>
          <w:szCs w:val="32"/>
        </w:rPr>
        <w:t>个，累计</w:t>
      </w:r>
      <w:r>
        <w:rPr>
          <w:rFonts w:hint="eastAsia" w:ascii="宋体" w:hAnsi="宋体" w:eastAsia="宋体" w:cs="宋体"/>
          <w:sz w:val="32"/>
          <w:szCs w:val="32"/>
          <w:lang w:val="en-US" w:eastAsia="zh-CN"/>
        </w:rPr>
        <w:t>0</w:t>
      </w:r>
      <w:r>
        <w:rPr>
          <w:rFonts w:hint="eastAsia" w:ascii="宋体" w:hAnsi="宋体" w:eastAsia="宋体" w:cs="宋体"/>
          <w:sz w:val="32"/>
          <w:szCs w:val="32"/>
        </w:rPr>
        <w:t>人次</w:t>
      </w:r>
      <w:r>
        <w:rPr>
          <w:rFonts w:hint="eastAsia" w:ascii="宋体" w:hAnsi="宋体" w:eastAsia="宋体" w:cs="宋体"/>
          <w:b/>
          <w:bCs/>
          <w:i/>
          <w:color w:val="auto"/>
          <w:sz w:val="32"/>
          <w:szCs w:val="32"/>
        </w:rPr>
        <w:t>,</w:t>
      </w:r>
      <w:r>
        <w:rPr>
          <w:rFonts w:hint="eastAsia" w:ascii="宋体" w:hAnsi="宋体" w:eastAsia="宋体" w:cs="宋体"/>
          <w:sz w:val="32"/>
          <w:szCs w:val="32"/>
        </w:rPr>
        <w:t>开支内容包括：</w:t>
      </w:r>
    </w:p>
    <w:p w14:paraId="4F0D3F5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2、公务接待费支出决算为</w:t>
      </w:r>
      <w:r>
        <w:rPr>
          <w:rFonts w:hint="eastAsia" w:ascii="宋体" w:hAnsi="宋体" w:eastAsia="宋体" w:cs="宋体"/>
          <w:sz w:val="32"/>
          <w:szCs w:val="32"/>
          <w:lang w:val="en-US" w:eastAsia="zh-CN"/>
        </w:rPr>
        <w:t>0.38</w:t>
      </w:r>
      <w:r>
        <w:rPr>
          <w:rFonts w:hint="eastAsia" w:ascii="宋体" w:hAnsi="宋体" w:eastAsia="宋体" w:cs="宋体"/>
          <w:sz w:val="32"/>
          <w:szCs w:val="32"/>
        </w:rPr>
        <w:t>万元，全年共接待来访团组</w:t>
      </w:r>
      <w:r>
        <w:rPr>
          <w:rFonts w:hint="eastAsia" w:ascii="宋体" w:hAnsi="宋体" w:eastAsia="宋体" w:cs="宋体"/>
          <w:sz w:val="32"/>
          <w:szCs w:val="32"/>
          <w:lang w:val="en-US" w:eastAsia="zh-CN"/>
        </w:rPr>
        <w:t>6</w:t>
      </w:r>
      <w:r>
        <w:rPr>
          <w:rFonts w:hint="eastAsia" w:ascii="宋体" w:hAnsi="宋体" w:eastAsia="宋体" w:cs="宋体"/>
          <w:sz w:val="32"/>
          <w:szCs w:val="32"/>
        </w:rPr>
        <w:t>个、来宾</w:t>
      </w:r>
      <w:r>
        <w:rPr>
          <w:rFonts w:hint="eastAsia" w:ascii="宋体" w:hAnsi="宋体" w:eastAsia="宋体" w:cs="宋体"/>
          <w:sz w:val="32"/>
          <w:szCs w:val="32"/>
          <w:lang w:val="en-US" w:eastAsia="zh-CN"/>
        </w:rPr>
        <w:t>37</w:t>
      </w:r>
      <w:r>
        <w:rPr>
          <w:rFonts w:hint="eastAsia" w:ascii="宋体" w:hAnsi="宋体" w:eastAsia="宋体" w:cs="宋体"/>
          <w:sz w:val="32"/>
          <w:szCs w:val="32"/>
        </w:rPr>
        <w:t>人次，主要是</w:t>
      </w:r>
      <w:r>
        <w:rPr>
          <w:rFonts w:hint="eastAsia" w:ascii="宋体" w:hAnsi="宋体" w:eastAsia="宋体" w:cs="宋体"/>
          <w:sz w:val="32"/>
          <w:szCs w:val="32"/>
          <w:lang w:eastAsia="zh-CN"/>
        </w:rPr>
        <w:t>共青团青年活动</w:t>
      </w:r>
      <w:r>
        <w:rPr>
          <w:rFonts w:hint="eastAsia" w:ascii="宋体" w:hAnsi="宋体" w:eastAsia="宋体" w:cs="宋体"/>
          <w:sz w:val="32"/>
          <w:szCs w:val="32"/>
        </w:rPr>
        <w:t>发生的接待支出。</w:t>
      </w:r>
    </w:p>
    <w:p w14:paraId="38F45A8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b/>
          <w:bCs/>
          <w:i/>
          <w:color w:val="auto"/>
          <w:kern w:val="0"/>
          <w:sz w:val="32"/>
          <w:szCs w:val="32"/>
          <w:lang w:val="en-US" w:eastAsia="zh-CN" w:bidi="ar-SA"/>
        </w:rPr>
      </w:pPr>
      <w:r>
        <w:rPr>
          <w:rFonts w:hint="eastAsia" w:ascii="宋体" w:hAnsi="宋体" w:eastAsia="宋体" w:cs="宋体"/>
          <w:sz w:val="32"/>
          <w:szCs w:val="32"/>
        </w:rPr>
        <w:t>3、公务用车购置费及运行维护费支出决算为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万元，单位本级更新公务用车</w:t>
      </w:r>
      <w:r>
        <w:rPr>
          <w:rFonts w:hint="eastAsia" w:ascii="宋体" w:hAnsi="宋体" w:eastAsia="宋体" w:cs="宋体"/>
          <w:sz w:val="32"/>
          <w:szCs w:val="32"/>
          <w:lang w:val="en-US" w:eastAsia="zh-CN"/>
        </w:rPr>
        <w:t>0</w:t>
      </w:r>
      <w:r>
        <w:rPr>
          <w:rFonts w:hint="eastAsia" w:ascii="宋体" w:hAnsi="宋体" w:eastAsia="宋体" w:cs="宋体"/>
          <w:sz w:val="32"/>
          <w:szCs w:val="32"/>
        </w:rPr>
        <w:t>辆</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sz w:val="32"/>
          <w:szCs w:val="32"/>
        </w:rPr>
        <w:t>公务用车运行维护费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万元，截止202</w:t>
      </w:r>
      <w:r>
        <w:rPr>
          <w:rFonts w:hint="eastAsia" w:ascii="宋体" w:hAnsi="宋体" w:eastAsia="宋体" w:cs="宋体"/>
          <w:sz w:val="32"/>
          <w:szCs w:val="32"/>
          <w:lang w:val="en-US" w:eastAsia="zh-CN"/>
        </w:rPr>
        <w:t>3</w:t>
      </w:r>
      <w:r>
        <w:rPr>
          <w:rFonts w:hint="eastAsia" w:ascii="宋体" w:hAnsi="宋体" w:eastAsia="宋体" w:cs="宋体"/>
          <w:sz w:val="32"/>
          <w:szCs w:val="32"/>
        </w:rPr>
        <w:t>年12月31日，我单位开支财政拨款的公务用车保有量为</w:t>
      </w:r>
      <w:r>
        <w:rPr>
          <w:rFonts w:hint="eastAsia" w:ascii="宋体" w:hAnsi="宋体" w:eastAsia="宋体" w:cs="宋体"/>
          <w:sz w:val="32"/>
          <w:szCs w:val="32"/>
          <w:lang w:val="en-US" w:eastAsia="zh-CN"/>
        </w:rPr>
        <w:t>0</w:t>
      </w:r>
      <w:r>
        <w:rPr>
          <w:rFonts w:hint="eastAsia" w:ascii="宋体" w:hAnsi="宋体" w:eastAsia="宋体" w:cs="宋体"/>
          <w:sz w:val="32"/>
          <w:szCs w:val="32"/>
        </w:rPr>
        <w:t>辆。</w:t>
      </w:r>
    </w:p>
    <w:p w14:paraId="3664C4E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805F500">
      <w:pPr>
        <w:pStyle w:val="14"/>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kern w:val="2"/>
          <w:sz w:val="32"/>
          <w:szCs w:val="32"/>
          <w:lang w:val="en-US" w:eastAsia="zh-CN" w:bidi="ar-SA"/>
        </w:rPr>
      </w:pPr>
      <w:r>
        <w:rPr>
          <w:rFonts w:hint="eastAsia" w:ascii="Times New Roman" w:hAnsi="Times New Roman" w:eastAsia="仿宋_GB2312"/>
          <w:sz w:val="32"/>
          <w:szCs w:val="32"/>
        </w:rPr>
        <w:t xml:space="preserve">     </w:t>
      </w:r>
      <w:r>
        <w:rPr>
          <w:rFonts w:hint="eastAsia" w:ascii="宋体" w:hAnsi="宋体" w:eastAsia="宋体" w:cs="宋体"/>
          <w:color w:val="auto"/>
          <w:kern w:val="2"/>
          <w:sz w:val="32"/>
          <w:szCs w:val="32"/>
          <w:lang w:val="en-US" w:eastAsia="zh-CN" w:bidi="ar-SA"/>
        </w:rPr>
        <w:t>本单位无政府基金性收支。</w:t>
      </w:r>
    </w:p>
    <w:p w14:paraId="5D40C2D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3CD6762A">
      <w:pPr>
        <w:pStyle w:val="14"/>
        <w:ind w:firstLine="640" w:firstLineChars="200"/>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3</w:t>
      </w:r>
      <w:r>
        <w:rPr>
          <w:rFonts w:hint="eastAsia" w:ascii="宋体" w:hAnsi="宋体" w:eastAsia="宋体" w:cs="宋体"/>
          <w:sz w:val="32"/>
          <w:szCs w:val="32"/>
        </w:rPr>
        <w:t>年度机关运行经费支出</w:t>
      </w:r>
      <w:r>
        <w:rPr>
          <w:rFonts w:hint="eastAsia" w:ascii="宋体" w:hAnsi="宋体" w:eastAsia="宋体" w:cs="宋体"/>
          <w:sz w:val="32"/>
          <w:szCs w:val="32"/>
          <w:lang w:val="en-US" w:eastAsia="zh-CN"/>
        </w:rPr>
        <w:t>13.46</w:t>
      </w:r>
      <w:r>
        <w:rPr>
          <w:rFonts w:hint="eastAsia" w:ascii="宋体" w:hAnsi="宋体" w:eastAsia="宋体" w:cs="宋体"/>
          <w:sz w:val="32"/>
          <w:szCs w:val="32"/>
        </w:rPr>
        <w:t>万元，比年初预算数</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17.72</w:t>
      </w:r>
      <w:r>
        <w:rPr>
          <w:rFonts w:hint="eastAsia" w:ascii="宋体" w:hAnsi="宋体" w:eastAsia="宋体" w:cs="宋体"/>
          <w:sz w:val="32"/>
          <w:szCs w:val="32"/>
        </w:rPr>
        <w:t>万元，</w:t>
      </w:r>
      <w:r>
        <w:rPr>
          <w:rFonts w:hint="eastAsia" w:ascii="宋体" w:hAnsi="宋体" w:eastAsia="宋体" w:cs="宋体"/>
          <w:sz w:val="32"/>
          <w:szCs w:val="32"/>
          <w:lang w:eastAsia="zh-CN"/>
        </w:rPr>
        <w:t>降低</w:t>
      </w:r>
      <w:r>
        <w:rPr>
          <w:rFonts w:hint="eastAsia" w:ascii="宋体" w:hAnsi="宋体" w:eastAsia="宋体" w:cs="宋体"/>
          <w:sz w:val="32"/>
          <w:szCs w:val="32"/>
          <w:lang w:val="en-US" w:eastAsia="zh-CN"/>
        </w:rPr>
        <w:t>56.83</w:t>
      </w:r>
      <w:r>
        <w:rPr>
          <w:rFonts w:hint="eastAsia" w:ascii="宋体" w:hAnsi="宋体" w:eastAsia="宋体" w:cs="宋体"/>
          <w:sz w:val="32"/>
          <w:szCs w:val="32"/>
        </w:rPr>
        <w:t>%。主要原因是：</w:t>
      </w:r>
      <w:r>
        <w:rPr>
          <w:rFonts w:hint="eastAsia" w:ascii="宋体" w:hAnsi="宋体" w:eastAsia="宋体" w:cs="宋体"/>
          <w:color w:val="auto"/>
          <w:sz w:val="32"/>
          <w:szCs w:val="32"/>
          <w:highlight w:val="none"/>
        </w:rPr>
        <w:t>厉行节约，压减支出。</w:t>
      </w:r>
    </w:p>
    <w:p w14:paraId="5B83A59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2352522">
      <w:pPr>
        <w:keepNext w:val="0"/>
        <w:keepLines w:val="0"/>
        <w:pageBreakBefore w:val="0"/>
        <w:widowControl/>
        <w:numPr>
          <w:ilvl w:val="0"/>
          <w:numId w:val="0"/>
        </w:numPr>
        <w:shd w:val="clear"/>
        <w:kinsoku/>
        <w:wordWrap/>
        <w:overflowPunct/>
        <w:topLinePunct w:val="0"/>
        <w:bidi w:val="0"/>
        <w:snapToGrid/>
        <w:spacing w:line="600" w:lineRule="exact"/>
        <w:ind w:firstLine="640" w:firstLineChars="200"/>
        <w:textAlignment w:val="auto"/>
        <w:rPr>
          <w:rFonts w:hint="eastAsia" w:ascii="宋体" w:hAnsi="宋体" w:eastAsia="宋体" w:cs="宋体"/>
          <w:b/>
          <w:bCs/>
          <w:i/>
          <w:color w:val="auto"/>
          <w:kern w:val="0"/>
          <w:sz w:val="32"/>
          <w:szCs w:val="32"/>
          <w:lang w:val="en-US" w:eastAsia="zh-CN" w:bidi="ar-SA"/>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年本部门开支会议费</w:t>
      </w:r>
      <w:r>
        <w:rPr>
          <w:rFonts w:hint="eastAsia" w:ascii="宋体" w:hAnsi="宋体" w:eastAsia="宋体" w:cs="宋体"/>
          <w:sz w:val="32"/>
          <w:szCs w:val="32"/>
          <w:lang w:val="en-US" w:eastAsia="zh-CN"/>
        </w:rPr>
        <w:t>0</w:t>
      </w:r>
      <w:r>
        <w:rPr>
          <w:rFonts w:hint="eastAsia" w:ascii="宋体" w:hAnsi="宋体" w:eastAsia="宋体" w:cs="宋体"/>
          <w:sz w:val="32"/>
          <w:szCs w:val="32"/>
        </w:rPr>
        <w:t>万元，人数</w:t>
      </w:r>
      <w:r>
        <w:rPr>
          <w:rFonts w:hint="eastAsia" w:ascii="宋体" w:hAnsi="宋体" w:eastAsia="宋体" w:cs="宋体"/>
          <w:sz w:val="32"/>
          <w:szCs w:val="32"/>
          <w:lang w:val="en-US" w:eastAsia="zh-CN"/>
        </w:rPr>
        <w:t>0</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无相关支出</w:t>
      </w:r>
      <w:r>
        <w:rPr>
          <w:rFonts w:hint="eastAsia" w:ascii="宋体" w:hAnsi="宋体" w:eastAsia="宋体" w:cs="宋体"/>
          <w:sz w:val="32"/>
          <w:szCs w:val="32"/>
        </w:rPr>
        <w:t>；开支培训费</w:t>
      </w:r>
      <w:r>
        <w:rPr>
          <w:rFonts w:hint="eastAsia" w:ascii="宋体" w:hAnsi="宋体" w:eastAsia="宋体" w:cs="宋体"/>
          <w:sz w:val="32"/>
          <w:szCs w:val="32"/>
          <w:lang w:val="en-US" w:eastAsia="zh-CN"/>
        </w:rPr>
        <w:t>3.99</w:t>
      </w:r>
      <w:r>
        <w:rPr>
          <w:rFonts w:hint="eastAsia" w:ascii="宋体" w:hAnsi="宋体" w:eastAsia="宋体" w:cs="宋体"/>
          <w:sz w:val="32"/>
          <w:szCs w:val="32"/>
        </w:rPr>
        <w:t>万元，用于开展</w:t>
      </w:r>
      <w:r>
        <w:rPr>
          <w:rFonts w:hint="eastAsia" w:ascii="宋体" w:hAnsi="宋体" w:eastAsia="宋体" w:cs="宋体"/>
          <w:sz w:val="32"/>
          <w:szCs w:val="32"/>
          <w:lang w:eastAsia="zh-CN"/>
        </w:rPr>
        <w:t>共青团学习</w:t>
      </w:r>
      <w:r>
        <w:rPr>
          <w:rFonts w:hint="eastAsia" w:ascii="宋体" w:hAnsi="宋体" w:eastAsia="宋体" w:cs="宋体"/>
          <w:sz w:val="32"/>
          <w:szCs w:val="32"/>
        </w:rPr>
        <w:t>培训，人数</w:t>
      </w:r>
      <w:r>
        <w:rPr>
          <w:rFonts w:hint="eastAsia" w:ascii="宋体" w:hAnsi="宋体" w:eastAsia="宋体" w:cs="宋体"/>
          <w:sz w:val="32"/>
          <w:szCs w:val="32"/>
          <w:lang w:val="en-US" w:eastAsia="zh-CN"/>
        </w:rPr>
        <w:t>20</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rPr>
        <w:t>没有举办节庆、晚会、论坛、赛事活动，开支0万元。</w:t>
      </w:r>
    </w:p>
    <w:p w14:paraId="3A5519F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C090867">
      <w:pPr>
        <w:ind w:firstLine="640" w:firstLineChars="200"/>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3</w:t>
      </w:r>
      <w:r>
        <w:rPr>
          <w:rFonts w:hint="eastAsia" w:ascii="宋体" w:hAnsi="宋体" w:eastAsia="宋体" w:cs="宋体"/>
          <w:sz w:val="32"/>
          <w:szCs w:val="32"/>
        </w:rPr>
        <w:t>年度政府采购支出总额</w:t>
      </w:r>
      <w:r>
        <w:rPr>
          <w:rFonts w:hint="eastAsia" w:ascii="宋体" w:hAnsi="宋体" w:eastAsia="宋体" w:cs="宋体"/>
          <w:sz w:val="32"/>
          <w:szCs w:val="32"/>
          <w:lang w:val="en-US" w:eastAsia="zh-CN"/>
        </w:rPr>
        <w:t>0.54</w:t>
      </w:r>
      <w:r>
        <w:rPr>
          <w:rFonts w:hint="eastAsia" w:ascii="宋体" w:hAnsi="宋体" w:eastAsia="宋体" w:cs="宋体"/>
          <w:sz w:val="32"/>
          <w:szCs w:val="32"/>
        </w:rPr>
        <w:t>万元，其中：政府采购货物支出</w:t>
      </w:r>
      <w:r>
        <w:rPr>
          <w:rFonts w:hint="eastAsia" w:ascii="宋体" w:hAnsi="宋体" w:eastAsia="宋体" w:cs="宋体"/>
          <w:sz w:val="32"/>
          <w:szCs w:val="32"/>
          <w:lang w:val="en-US" w:eastAsia="zh-CN"/>
        </w:rPr>
        <w:t>0.54</w:t>
      </w:r>
      <w:r>
        <w:rPr>
          <w:rFonts w:hint="eastAsia" w:ascii="宋体" w:hAnsi="宋体" w:eastAsia="宋体" w:cs="宋体"/>
          <w:sz w:val="32"/>
          <w:szCs w:val="32"/>
        </w:rPr>
        <w:t>万元、政府采购工程支出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万元、政府采购服务支出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万元。授予中小企业合同金额0万元，由于政府采购总额为0万元，无法计算百分比，其中：授予小微企业合同金额0万元，由于政府采购总额为0万元，无法计算百分比。</w:t>
      </w:r>
    </w:p>
    <w:p w14:paraId="4A222A3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6F73D80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截至202</w:t>
      </w:r>
      <w:r>
        <w:rPr>
          <w:rFonts w:hint="eastAsia" w:ascii="宋体" w:hAnsi="宋体" w:eastAsia="宋体" w:cs="宋体"/>
          <w:sz w:val="32"/>
          <w:szCs w:val="32"/>
          <w:lang w:val="en-US" w:eastAsia="zh-CN"/>
        </w:rPr>
        <w:t>3</w:t>
      </w:r>
      <w:r>
        <w:rPr>
          <w:rFonts w:hint="eastAsia" w:ascii="宋体" w:hAnsi="宋体" w:eastAsia="宋体" w:cs="宋体"/>
          <w:sz w:val="32"/>
          <w:szCs w:val="32"/>
        </w:rPr>
        <w:t>年12月31日，本单位共有车辆</w:t>
      </w:r>
      <w:r>
        <w:rPr>
          <w:rFonts w:hint="eastAsia" w:ascii="宋体" w:hAnsi="宋体" w:eastAsia="宋体" w:cs="宋体"/>
          <w:sz w:val="32"/>
          <w:szCs w:val="32"/>
          <w:lang w:val="en-US" w:eastAsia="zh-CN"/>
        </w:rPr>
        <w:t>0</w:t>
      </w:r>
      <w:r>
        <w:rPr>
          <w:rFonts w:hint="eastAsia" w:ascii="宋体" w:hAnsi="宋体" w:eastAsia="宋体" w:cs="宋体"/>
          <w:sz w:val="32"/>
          <w:szCs w:val="32"/>
        </w:rPr>
        <w:t>辆，其中，主要领导干部用车</w:t>
      </w:r>
      <w:r>
        <w:rPr>
          <w:rFonts w:hint="eastAsia" w:ascii="宋体" w:hAnsi="宋体" w:eastAsia="宋体" w:cs="宋体"/>
          <w:sz w:val="32"/>
          <w:szCs w:val="32"/>
          <w:lang w:val="en-US" w:eastAsia="zh-CN"/>
        </w:rPr>
        <w:t>0</w:t>
      </w:r>
      <w:r>
        <w:rPr>
          <w:rFonts w:hint="eastAsia" w:ascii="宋体" w:hAnsi="宋体" w:eastAsia="宋体" w:cs="宋体"/>
          <w:sz w:val="32"/>
          <w:szCs w:val="32"/>
        </w:rPr>
        <w:t>辆，机要通信用车</w:t>
      </w:r>
      <w:r>
        <w:rPr>
          <w:rFonts w:hint="eastAsia" w:ascii="宋体" w:hAnsi="宋体" w:eastAsia="宋体" w:cs="宋体"/>
          <w:sz w:val="32"/>
          <w:szCs w:val="32"/>
          <w:lang w:val="en-US" w:eastAsia="zh-CN"/>
        </w:rPr>
        <w:t>0</w:t>
      </w:r>
      <w:r>
        <w:rPr>
          <w:rFonts w:hint="eastAsia" w:ascii="宋体" w:hAnsi="宋体" w:eastAsia="宋体" w:cs="宋体"/>
          <w:sz w:val="32"/>
          <w:szCs w:val="32"/>
        </w:rPr>
        <w:t>辆、应急保障用车</w:t>
      </w:r>
      <w:r>
        <w:rPr>
          <w:rFonts w:hint="eastAsia" w:ascii="宋体" w:hAnsi="宋体" w:eastAsia="宋体" w:cs="宋体"/>
          <w:sz w:val="32"/>
          <w:szCs w:val="32"/>
          <w:lang w:val="en-US" w:eastAsia="zh-CN"/>
        </w:rPr>
        <w:t>0</w:t>
      </w:r>
      <w:r>
        <w:rPr>
          <w:rFonts w:hint="eastAsia" w:ascii="宋体" w:hAnsi="宋体" w:eastAsia="宋体" w:cs="宋体"/>
          <w:sz w:val="32"/>
          <w:szCs w:val="32"/>
        </w:rPr>
        <w:t>辆、执法执勤用车</w:t>
      </w:r>
      <w:r>
        <w:rPr>
          <w:rFonts w:hint="eastAsia" w:ascii="宋体" w:hAnsi="宋体" w:eastAsia="宋体" w:cs="宋体"/>
          <w:sz w:val="32"/>
          <w:szCs w:val="32"/>
          <w:lang w:val="en-US" w:eastAsia="zh-CN"/>
        </w:rPr>
        <w:t>0</w:t>
      </w:r>
      <w:r>
        <w:rPr>
          <w:rFonts w:hint="eastAsia" w:ascii="宋体" w:hAnsi="宋体" w:eastAsia="宋体" w:cs="宋体"/>
          <w:sz w:val="32"/>
          <w:szCs w:val="32"/>
        </w:rPr>
        <w:t>辆、特种专业技术用车</w:t>
      </w:r>
      <w:r>
        <w:rPr>
          <w:rFonts w:hint="eastAsia" w:ascii="宋体" w:hAnsi="宋体" w:eastAsia="宋体" w:cs="宋体"/>
          <w:sz w:val="32"/>
          <w:szCs w:val="32"/>
          <w:lang w:val="en-US" w:eastAsia="zh-CN"/>
        </w:rPr>
        <w:t>0</w:t>
      </w:r>
      <w:r>
        <w:rPr>
          <w:rFonts w:hint="eastAsia" w:ascii="宋体" w:hAnsi="宋体" w:eastAsia="宋体" w:cs="宋体"/>
          <w:sz w:val="32"/>
          <w:szCs w:val="32"/>
        </w:rPr>
        <w:t>辆、其他用车</w:t>
      </w:r>
      <w:r>
        <w:rPr>
          <w:rFonts w:hint="eastAsia" w:ascii="宋体" w:hAnsi="宋体" w:eastAsia="宋体" w:cs="宋体"/>
          <w:sz w:val="32"/>
          <w:szCs w:val="32"/>
          <w:lang w:val="en-US" w:eastAsia="zh-CN"/>
        </w:rPr>
        <w:t>0</w:t>
      </w:r>
      <w:r>
        <w:rPr>
          <w:rFonts w:hint="eastAsia" w:ascii="宋体" w:hAnsi="宋体" w:eastAsia="宋体" w:cs="宋体"/>
          <w:sz w:val="32"/>
          <w:szCs w:val="32"/>
        </w:rPr>
        <w:t>辆；单位价值50万元以上通用设备</w:t>
      </w:r>
      <w:r>
        <w:rPr>
          <w:rFonts w:hint="eastAsia" w:ascii="宋体" w:hAnsi="宋体" w:eastAsia="宋体" w:cs="宋体"/>
          <w:sz w:val="32"/>
          <w:szCs w:val="32"/>
          <w:lang w:val="en-US" w:eastAsia="zh-CN"/>
        </w:rPr>
        <w:t>0</w:t>
      </w:r>
      <w:r>
        <w:rPr>
          <w:rFonts w:hint="eastAsia" w:ascii="宋体" w:hAnsi="宋体" w:eastAsia="宋体" w:cs="宋体"/>
          <w:sz w:val="32"/>
          <w:szCs w:val="32"/>
        </w:rPr>
        <w:t>台（套）；单位价值100万元以上专用设备</w:t>
      </w:r>
      <w:r>
        <w:rPr>
          <w:rFonts w:hint="eastAsia" w:ascii="宋体" w:hAnsi="宋体" w:eastAsia="宋体" w:cs="宋体"/>
          <w:sz w:val="32"/>
          <w:szCs w:val="32"/>
          <w:lang w:val="en-US" w:eastAsia="zh-CN"/>
        </w:rPr>
        <w:t>0</w:t>
      </w:r>
      <w:r>
        <w:rPr>
          <w:rFonts w:hint="eastAsia" w:ascii="宋体" w:hAnsi="宋体" w:eastAsia="宋体" w:cs="宋体"/>
          <w:sz w:val="32"/>
          <w:szCs w:val="32"/>
        </w:rPr>
        <w:t>台（套）。</w:t>
      </w:r>
    </w:p>
    <w:p w14:paraId="7EEED5F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黑体" w:hAnsi="黑体" w:eastAsia="黑体" w:cs="黑体"/>
          <w:b w:val="0"/>
          <w:bCs/>
          <w:sz w:val="32"/>
          <w:szCs w:val="32"/>
        </w:rPr>
        <w:t>年度预算绩效情况的说明</w:t>
      </w:r>
    </w:p>
    <w:p w14:paraId="4AB27A36">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部门整体支出绩效情况</w:t>
      </w:r>
    </w:p>
    <w:p w14:paraId="5BFA192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3</w:t>
      </w:r>
      <w:r>
        <w:rPr>
          <w:rFonts w:hint="eastAsia" w:ascii="宋体" w:hAnsi="宋体" w:eastAsia="宋体" w:cs="宋体"/>
          <w:sz w:val="32"/>
          <w:szCs w:val="32"/>
        </w:rPr>
        <w:t>年整体支出</w:t>
      </w:r>
      <w:r>
        <w:rPr>
          <w:rFonts w:hint="eastAsia" w:ascii="宋体" w:hAnsi="宋体" w:eastAsia="宋体" w:cs="宋体"/>
          <w:sz w:val="32"/>
          <w:szCs w:val="32"/>
          <w:lang w:val="en-US" w:eastAsia="zh-CN"/>
        </w:rPr>
        <w:t>99.24</w:t>
      </w:r>
      <w:r>
        <w:rPr>
          <w:rFonts w:hint="eastAsia" w:ascii="宋体" w:hAnsi="宋体" w:eastAsia="宋体" w:cs="宋体"/>
          <w:sz w:val="32"/>
          <w:szCs w:val="32"/>
        </w:rPr>
        <w:t>万元，其中</w:t>
      </w:r>
      <w:r>
        <w:rPr>
          <w:rFonts w:hint="eastAsia" w:ascii="宋体" w:hAnsi="宋体" w:eastAsia="宋体" w:cs="宋体"/>
          <w:sz w:val="32"/>
          <w:szCs w:val="32"/>
          <w:lang w:val="en-US" w:eastAsia="zh-CN"/>
        </w:rPr>
        <w:t>基本支出92.84万元，</w:t>
      </w:r>
      <w:r>
        <w:rPr>
          <w:rFonts w:hint="eastAsia" w:ascii="宋体" w:hAnsi="宋体" w:eastAsia="宋体" w:cs="宋体"/>
          <w:sz w:val="32"/>
          <w:szCs w:val="32"/>
        </w:rPr>
        <w:t>项目支出</w:t>
      </w:r>
      <w:r>
        <w:rPr>
          <w:rFonts w:hint="eastAsia" w:ascii="宋体" w:hAnsi="宋体" w:eastAsia="宋体" w:cs="宋体"/>
          <w:sz w:val="32"/>
          <w:szCs w:val="32"/>
          <w:lang w:val="en-US" w:eastAsia="zh-CN"/>
        </w:rPr>
        <w:t>6.4</w:t>
      </w:r>
      <w:r>
        <w:rPr>
          <w:rFonts w:hint="eastAsia" w:ascii="宋体" w:hAnsi="宋体" w:eastAsia="宋体" w:cs="宋体"/>
          <w:sz w:val="32"/>
          <w:szCs w:val="32"/>
        </w:rPr>
        <w:t>万元</w:t>
      </w:r>
      <w:bookmarkStart w:id="1" w:name="_GoBack"/>
      <w:bookmarkEnd w:id="1"/>
      <w:r>
        <w:rPr>
          <w:rFonts w:hint="eastAsia" w:ascii="宋体" w:hAnsi="宋体" w:eastAsia="宋体" w:cs="宋体"/>
          <w:sz w:val="32"/>
          <w:szCs w:val="32"/>
        </w:rPr>
        <w:t>。根据预算绩效管理要求，我部门组织对202</w:t>
      </w:r>
      <w:r>
        <w:rPr>
          <w:rFonts w:hint="eastAsia" w:ascii="宋体" w:hAnsi="宋体" w:eastAsia="宋体" w:cs="宋体"/>
          <w:sz w:val="32"/>
          <w:szCs w:val="32"/>
          <w:lang w:val="en-US" w:eastAsia="zh-CN"/>
        </w:rPr>
        <w:t>3</w:t>
      </w:r>
      <w:r>
        <w:rPr>
          <w:rFonts w:hint="eastAsia" w:ascii="宋体" w:hAnsi="宋体" w:eastAsia="宋体" w:cs="宋体"/>
          <w:sz w:val="32"/>
          <w:szCs w:val="32"/>
        </w:rPr>
        <w:t>年度一般公共预算项目支出全面开展绩效自评，其中，一级项目</w:t>
      </w:r>
      <w:r>
        <w:rPr>
          <w:rFonts w:hint="eastAsia" w:ascii="宋体" w:hAnsi="宋体" w:eastAsia="宋体" w:cs="宋体"/>
          <w:sz w:val="32"/>
          <w:szCs w:val="32"/>
          <w:lang w:val="en-US" w:eastAsia="zh-CN"/>
        </w:rPr>
        <w:t>1</w:t>
      </w:r>
      <w:r>
        <w:rPr>
          <w:rFonts w:hint="eastAsia" w:ascii="宋体" w:hAnsi="宋体" w:eastAsia="宋体" w:cs="宋体"/>
          <w:sz w:val="32"/>
          <w:szCs w:val="32"/>
        </w:rPr>
        <w:t>个，共涉及资金</w:t>
      </w:r>
      <w:r>
        <w:rPr>
          <w:rFonts w:hint="eastAsia" w:ascii="宋体" w:hAnsi="宋体" w:eastAsia="宋体" w:cs="宋体"/>
          <w:sz w:val="32"/>
          <w:szCs w:val="32"/>
          <w:lang w:val="en-US" w:eastAsia="zh-CN"/>
        </w:rPr>
        <w:t>6.4</w:t>
      </w:r>
      <w:r>
        <w:rPr>
          <w:rFonts w:hint="eastAsia" w:ascii="宋体" w:hAnsi="宋体" w:eastAsia="宋体" w:cs="宋体"/>
          <w:sz w:val="32"/>
          <w:szCs w:val="32"/>
        </w:rPr>
        <w:t>万元，占一般公共预算项目支出总额的100%。202</w:t>
      </w:r>
      <w:r>
        <w:rPr>
          <w:rFonts w:hint="eastAsia" w:ascii="宋体" w:hAnsi="宋体" w:eastAsia="宋体" w:cs="宋体"/>
          <w:sz w:val="32"/>
          <w:szCs w:val="32"/>
          <w:lang w:val="en-US" w:eastAsia="zh-CN"/>
        </w:rPr>
        <w:t>3</w:t>
      </w:r>
      <w:r>
        <w:rPr>
          <w:rFonts w:hint="eastAsia" w:ascii="宋体" w:hAnsi="宋体" w:eastAsia="宋体" w:cs="宋体"/>
          <w:sz w:val="32"/>
          <w:szCs w:val="32"/>
        </w:rPr>
        <w:t>年度</w:t>
      </w:r>
      <w:r>
        <w:rPr>
          <w:rFonts w:hint="eastAsia" w:ascii="宋体" w:hAnsi="宋体" w:eastAsia="宋体" w:cs="宋体"/>
          <w:sz w:val="32"/>
          <w:szCs w:val="32"/>
          <w:lang w:eastAsia="zh-CN"/>
        </w:rPr>
        <w:t>本</w:t>
      </w:r>
      <w:r>
        <w:rPr>
          <w:rFonts w:hint="eastAsia" w:ascii="宋体" w:hAnsi="宋体" w:eastAsia="宋体" w:cs="宋体"/>
          <w:sz w:val="32"/>
          <w:szCs w:val="32"/>
        </w:rPr>
        <w:t>单位未安排政府性基金预算项目和国有资本经营预算项目支出。本年度无重点项目支出。</w:t>
      </w:r>
    </w:p>
    <w:p w14:paraId="7A010CD9">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（2）部门决算中项目绩效自评结果。</w:t>
      </w:r>
    </w:p>
    <w:p w14:paraId="1CCB9060">
      <w:pPr>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2023年度项目绩效自评综述：根据年初设定的绩效目标，项目绩效自评得分为98分。项目全年预算数为6.4万元，执行数为6.4万元，完成预算的100%。项目绩效目标全部完成。发现的主要问题及原因：一是预算执行率偏高；二是绩效指标值设置的不够科学。下一步改进措施：结合绩效目标和年度工作计划，进一步完善年度指标值设定，加强资金统筹。</w:t>
      </w:r>
    </w:p>
    <w:p w14:paraId="0FF5231D">
      <w:pPr>
        <w:keepNext w:val="0"/>
        <w:keepLines w:val="0"/>
        <w:pageBreakBefore w:val="0"/>
        <w:widowControl w:val="0"/>
        <w:numPr>
          <w:ilvl w:val="0"/>
          <w:numId w:val="3"/>
        </w:numPr>
        <w:shd w:val="clear"/>
        <w:kinsoku/>
        <w:wordWrap/>
        <w:overflowPunct/>
        <w:topLinePunct w:val="0"/>
        <w:autoSpaceDE w:val="0"/>
        <w:autoSpaceDN w:val="0"/>
        <w:bidi w:val="0"/>
        <w:adjustRightInd w:val="0"/>
        <w:snapToGrid/>
        <w:spacing w:line="580" w:lineRule="exact"/>
        <w:ind w:left="-430" w:leftChars="0" w:firstLine="640" w:firstLineChars="0"/>
        <w:jc w:val="left"/>
        <w:textAlignment w:val="auto"/>
        <w:rPr>
          <w:rFonts w:ascii="宋体" w:hAnsi="宋体" w:cs="宋体"/>
          <w:b/>
          <w:color w:val="000000"/>
          <w:kern w:val="0"/>
          <w:sz w:val="32"/>
          <w:szCs w:val="32"/>
        </w:rPr>
      </w:pPr>
      <w:r>
        <w:rPr>
          <w:rFonts w:hint="eastAsia" w:ascii="宋体" w:hAnsi="宋体" w:cs="宋体"/>
          <w:b/>
          <w:color w:val="000000"/>
          <w:kern w:val="0"/>
          <w:sz w:val="32"/>
          <w:szCs w:val="32"/>
        </w:rPr>
        <w:t>部门评价项目绩效评价结果。</w:t>
      </w:r>
    </w:p>
    <w:p w14:paraId="5BCB5050">
      <w:pPr>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2023年度项目绩效评价综合得分98分，绩效评价结果为“优”，绩效评价报告详见附件。</w:t>
      </w:r>
    </w:p>
    <w:p w14:paraId="093405EC">
      <w:pPr>
        <w:pStyle w:val="14"/>
        <w:keepNext w:val="0"/>
        <w:keepLines w:val="0"/>
        <w:pageBreakBefore w:val="0"/>
        <w:widowControl w:val="0"/>
        <w:shd w:val="clear"/>
        <w:kinsoku/>
        <w:wordWrap/>
        <w:overflowPunct/>
        <w:topLinePunct w:val="0"/>
        <w:autoSpaceDE w:val="0"/>
        <w:autoSpaceDN w:val="0"/>
        <w:bidi w:val="0"/>
        <w:adjustRightInd w:val="0"/>
        <w:snapToGrid/>
        <w:spacing w:line="580" w:lineRule="exact"/>
        <w:jc w:val="both"/>
        <w:textAlignment w:val="auto"/>
        <w:rPr>
          <w:rFonts w:hint="eastAsia" w:ascii="宋体" w:hAnsi="宋体" w:cs="宋体"/>
          <w:color w:val="000000"/>
          <w:kern w:val="0"/>
          <w:sz w:val="32"/>
          <w:szCs w:val="32"/>
          <w:lang w:eastAsia="zh-CN"/>
        </w:rPr>
      </w:pPr>
      <w:r>
        <w:rPr>
          <w:rFonts w:hint="eastAsia" w:hAnsi="黑体"/>
          <w:b/>
          <w:sz w:val="32"/>
          <w:szCs w:val="32"/>
          <w:lang w:eastAsia="zh-CN"/>
        </w:rPr>
        <w:t>十四、国有资本经营预算财政拨款支出决算情况</w:t>
      </w:r>
    </w:p>
    <w:p w14:paraId="7513331C">
      <w:pPr>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2023年度国有资本经营预算财政拨款支出0万元，其中基本支出0万元，项目支出0万元。无相关支出。</w:t>
      </w:r>
    </w:p>
    <w:p w14:paraId="163DFF4B">
      <w:pPr>
        <w:pStyle w:val="2"/>
        <w:rPr>
          <w:rFonts w:hint="eastAsia" w:ascii="宋体" w:hAnsi="宋体" w:eastAsia="宋体" w:cs="宋体"/>
          <w:sz w:val="32"/>
          <w:szCs w:val="32"/>
        </w:rPr>
      </w:pPr>
    </w:p>
    <w:p w14:paraId="3A698208">
      <w:pPr>
        <w:pStyle w:val="14"/>
        <w:jc w:val="center"/>
        <w:rPr>
          <w:sz w:val="72"/>
          <w:szCs w:val="72"/>
        </w:rPr>
      </w:pPr>
    </w:p>
    <w:p w14:paraId="14FD7ED9">
      <w:pPr>
        <w:pStyle w:val="14"/>
        <w:jc w:val="center"/>
        <w:rPr>
          <w:sz w:val="72"/>
          <w:szCs w:val="72"/>
        </w:rPr>
      </w:pPr>
    </w:p>
    <w:p w14:paraId="0008E21C">
      <w:pPr>
        <w:pStyle w:val="14"/>
        <w:jc w:val="both"/>
        <w:rPr>
          <w:rFonts w:hint="eastAsia" w:ascii="方正小标宋_GBK" w:hAnsi="方正小标宋_GBK" w:eastAsia="方正小标宋_GBK" w:cs="方正小标宋_GBK"/>
          <w:sz w:val="72"/>
          <w:szCs w:val="72"/>
        </w:rPr>
      </w:pPr>
    </w:p>
    <w:p w14:paraId="5D48DDCE">
      <w:pPr>
        <w:pStyle w:val="14"/>
        <w:jc w:val="center"/>
        <w:rPr>
          <w:rFonts w:hint="eastAsia" w:ascii="方正小标宋_GBK" w:hAnsi="方正小标宋_GBK" w:eastAsia="方正小标宋_GBK" w:cs="方正小标宋_GBK"/>
          <w:sz w:val="72"/>
          <w:szCs w:val="72"/>
        </w:rPr>
      </w:pPr>
    </w:p>
    <w:p w14:paraId="1F23B416">
      <w:pPr>
        <w:pStyle w:val="14"/>
        <w:jc w:val="center"/>
        <w:rPr>
          <w:rFonts w:hint="eastAsia" w:ascii="方正小标宋_GBK" w:hAnsi="方正小标宋_GBK" w:eastAsia="方正小标宋_GBK" w:cs="方正小标宋_GBK"/>
          <w:sz w:val="72"/>
          <w:szCs w:val="72"/>
        </w:rPr>
      </w:pPr>
    </w:p>
    <w:p w14:paraId="34A85B91">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C208279">
      <w:pPr>
        <w:jc w:val="center"/>
        <w:rPr>
          <w:rFonts w:hint="eastAsia" w:ascii="方正小标宋_GBK" w:hAnsi="方正小标宋_GBK" w:eastAsia="方正小标宋_GBK" w:cs="方正小标宋_GBK"/>
          <w:color w:val="000000"/>
          <w:kern w:val="0"/>
          <w:sz w:val="70"/>
          <w:szCs w:val="70"/>
        </w:rPr>
      </w:pPr>
    </w:p>
    <w:p w14:paraId="3FA5F77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2E8D2DB">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9BC9C12">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w:t>
      </w:r>
      <w:r>
        <w:rPr>
          <w:rFonts w:hint="eastAsia" w:ascii="宋体" w:hAnsi="宋体"/>
          <w:color w:val="333333"/>
          <w:kern w:val="0"/>
          <w:sz w:val="32"/>
          <w:szCs w:val="32"/>
          <w:shd w:val="clear" w:color="auto" w:fill="FFFFFF"/>
        </w:rPr>
        <w:t>财政拨款收入：指市级财政当年拨付的资金。</w:t>
      </w:r>
    </w:p>
    <w:p w14:paraId="5B9F5D9C">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2.</w:t>
      </w:r>
      <w:r>
        <w:rPr>
          <w:rFonts w:hint="eastAsia" w:ascii="宋体" w:hAnsi="宋体"/>
          <w:color w:val="333333"/>
          <w:kern w:val="0"/>
          <w:sz w:val="32"/>
          <w:szCs w:val="32"/>
          <w:shd w:val="clear" w:color="auto" w:fill="FFFFFF"/>
        </w:rPr>
        <w:t>上级补助收入：指单位从主管部门和上级单位取得的非财政性补助收入。</w:t>
      </w:r>
    </w:p>
    <w:p w14:paraId="4056D121">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3.</w:t>
      </w:r>
      <w:r>
        <w:rPr>
          <w:rFonts w:hint="eastAsia" w:ascii="宋体" w:hAnsi="宋体"/>
          <w:color w:val="333333"/>
          <w:kern w:val="0"/>
          <w:sz w:val="32"/>
          <w:szCs w:val="32"/>
          <w:shd w:val="clear" w:color="auto" w:fill="FFFFFF"/>
        </w:rPr>
        <w:t>事业收入：指事业单位开展专业业务活动及辅助活动所取得的收入。</w:t>
      </w:r>
    </w:p>
    <w:p w14:paraId="617F41EA">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4.</w:t>
      </w:r>
      <w:r>
        <w:rPr>
          <w:rFonts w:hint="eastAsia" w:ascii="宋体" w:hAnsi="宋体"/>
          <w:color w:val="333333"/>
          <w:kern w:val="0"/>
          <w:sz w:val="32"/>
          <w:szCs w:val="32"/>
          <w:shd w:val="clear" w:color="auto" w:fill="FFFFFF"/>
        </w:rPr>
        <w:t>经营收入：指事业单位在专业业务活动及辅助活动之外开展非独立核算经营活动取得的收入。</w:t>
      </w:r>
    </w:p>
    <w:p w14:paraId="6B104F59">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5.</w:t>
      </w:r>
      <w:r>
        <w:rPr>
          <w:rFonts w:hint="eastAsia" w:ascii="宋体" w:hAnsi="宋体"/>
          <w:color w:val="333333"/>
          <w:kern w:val="0"/>
          <w:sz w:val="32"/>
          <w:szCs w:val="32"/>
          <w:shd w:val="clear" w:color="auto" w:fill="FFFFFF"/>
        </w:rPr>
        <w:t>附属单位上缴收入：指单位附属的独立核算单位按照上缴的收入。</w:t>
      </w:r>
    </w:p>
    <w:p w14:paraId="7609DA29">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6.</w:t>
      </w:r>
      <w:r>
        <w:rPr>
          <w:rFonts w:hint="eastAsia" w:ascii="宋体" w:hAnsi="宋体"/>
          <w:color w:val="333333"/>
          <w:kern w:val="0"/>
          <w:sz w:val="32"/>
          <w:szCs w:val="32"/>
          <w:shd w:val="clear" w:color="auto" w:fill="FFFFFF"/>
        </w:rPr>
        <w:t>其他收入：指除上述“财政拨款收入”、“上级补助收入”、“事业收入”、“经营收入”、“附属单位上缴收入”等以外的收入。</w:t>
      </w:r>
    </w:p>
    <w:p w14:paraId="481D6E08">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7.</w:t>
      </w:r>
      <w:r>
        <w:rPr>
          <w:rFonts w:hint="eastAsia" w:ascii="宋体" w:hAnsi="宋体"/>
          <w:color w:val="333333"/>
          <w:kern w:val="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1BCD52A0">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8.</w:t>
      </w:r>
      <w:r>
        <w:rPr>
          <w:rFonts w:hint="eastAsia" w:ascii="宋体" w:hAnsi="宋体"/>
          <w:color w:val="333333"/>
          <w:kern w:val="0"/>
          <w:sz w:val="32"/>
          <w:szCs w:val="32"/>
          <w:shd w:val="clear" w:color="auto" w:fill="FFFFFF"/>
        </w:rPr>
        <w:t>上年结转和结余：指以前年度尚未完成、结转到本年按有关规定继续使用的资金。</w:t>
      </w:r>
    </w:p>
    <w:p w14:paraId="72A28B4B">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9.</w:t>
      </w:r>
      <w:r>
        <w:rPr>
          <w:rFonts w:hint="eastAsia" w:ascii="宋体" w:hAnsi="宋体"/>
          <w:color w:val="333333"/>
          <w:kern w:val="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14:paraId="1643F653">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10.</w:t>
      </w:r>
      <w:r>
        <w:rPr>
          <w:rFonts w:hint="eastAsia" w:ascii="宋体" w:hAnsi="宋体"/>
          <w:color w:val="333333"/>
          <w:kern w:val="0"/>
          <w:sz w:val="32"/>
          <w:szCs w:val="32"/>
          <w:shd w:val="clear" w:color="auto" w:fill="FFFFFF"/>
        </w:rPr>
        <w:t>年末结转和结余资金：指本年度或以前年度预算安排、因客观条件发生变化无法按原计划实施，需要延迟到以后年度按有关规定继续使用的资金。</w:t>
      </w:r>
    </w:p>
    <w:p w14:paraId="0D3E271E">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11.</w:t>
      </w:r>
      <w:r>
        <w:rPr>
          <w:rFonts w:hint="eastAsia" w:ascii="宋体" w:hAnsi="宋体"/>
          <w:color w:val="333333"/>
          <w:kern w:val="0"/>
          <w:sz w:val="32"/>
          <w:szCs w:val="32"/>
          <w:shd w:val="clear" w:color="auto" w:fill="FFFFFF"/>
        </w:rPr>
        <w:t>基本支出：指保障机构正常运转、完成支日常工作任务而发生的人员支出和公用支出。</w:t>
      </w:r>
    </w:p>
    <w:p w14:paraId="07135DDC">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12.</w:t>
      </w:r>
      <w:r>
        <w:rPr>
          <w:rFonts w:hint="eastAsia" w:ascii="宋体" w:hAnsi="宋体"/>
          <w:color w:val="333333"/>
          <w:kern w:val="0"/>
          <w:sz w:val="32"/>
          <w:szCs w:val="32"/>
          <w:shd w:val="clear" w:color="auto" w:fill="FFFFFF"/>
        </w:rPr>
        <w:t>项目支出：指在基本支出之外为完成特定行政任务和事业发展目标所发生的支出。</w:t>
      </w:r>
    </w:p>
    <w:p w14:paraId="6B5416C3">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13.</w:t>
      </w:r>
      <w:r>
        <w:rPr>
          <w:rFonts w:hint="eastAsia" w:ascii="宋体" w:hAnsi="宋体"/>
          <w:color w:val="333333"/>
          <w:kern w:val="0"/>
          <w:sz w:val="32"/>
          <w:szCs w:val="32"/>
          <w:shd w:val="clear" w:color="auto" w:fill="FFFFFF"/>
        </w:rPr>
        <w:t>经营支出：指事业单位在专业业务活动及其辅助活动之外开展非独立核算经营活动发生的支出。</w:t>
      </w:r>
    </w:p>
    <w:p w14:paraId="4EA4BC1D">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14</w:t>
      </w:r>
      <w:r>
        <w:rPr>
          <w:rFonts w:hint="eastAsia" w:ascii="宋体" w:hAnsi="宋体"/>
          <w:color w:val="333333"/>
          <w:kern w:val="0"/>
          <w:sz w:val="32"/>
          <w:szCs w:val="32"/>
          <w:shd w:val="clear" w:color="auto" w:fill="FFFFFF"/>
        </w:rPr>
        <w:t>、上缴上级支出：指事业单位按照财政部门和主管部门的规定上缴上级单位的支出。（可结合部门实际支出情况举例说明）</w:t>
      </w:r>
    </w:p>
    <w:p w14:paraId="40E1EC92">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15</w:t>
      </w:r>
      <w:r>
        <w:rPr>
          <w:rFonts w:hint="eastAsia" w:ascii="宋体" w:hAnsi="宋体"/>
          <w:color w:val="333333"/>
          <w:kern w:val="0"/>
          <w:sz w:val="32"/>
          <w:szCs w:val="32"/>
          <w:shd w:val="clear" w:color="auto" w:fill="FFFFFF"/>
        </w:rPr>
        <w:t>、对附属单位补助支出：指事业单位用财政补助收入之外的收入对附属单位补助发生的支出</w:t>
      </w:r>
    </w:p>
    <w:p w14:paraId="3EE644F8">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16.</w:t>
      </w:r>
      <w:r>
        <w:rPr>
          <w:rFonts w:hint="eastAsia" w:ascii="宋体" w:hAnsi="宋体"/>
          <w:color w:val="333333"/>
          <w:kern w:val="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6218FB1">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17.</w:t>
      </w:r>
      <w:r>
        <w:rPr>
          <w:rFonts w:hint="eastAsia" w:ascii="宋体" w:hAnsi="宋体"/>
          <w:color w:val="333333"/>
          <w:kern w:val="0"/>
          <w:sz w:val="32"/>
          <w:szCs w:val="32"/>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14:paraId="3734B18B">
      <w:pPr>
        <w:spacing w:line="600" w:lineRule="exact"/>
        <w:ind w:firstLine="640" w:firstLineChars="200"/>
        <w:rPr>
          <w:rFonts w:ascii="宋体"/>
          <w:sz w:val="32"/>
          <w:szCs w:val="32"/>
        </w:rPr>
      </w:pPr>
      <w:r>
        <w:rPr>
          <w:rFonts w:ascii="宋体" w:hAnsi="宋体"/>
          <w:sz w:val="32"/>
          <w:szCs w:val="32"/>
        </w:rPr>
        <w:t>18.</w:t>
      </w:r>
      <w:r>
        <w:rPr>
          <w:rFonts w:hint="eastAsia" w:ascii="宋体" w:hAnsi="宋体"/>
          <w:sz w:val="32"/>
          <w:szCs w:val="32"/>
        </w:rPr>
        <w:t>政府采购</w:t>
      </w:r>
      <w:r>
        <w:rPr>
          <w:rFonts w:ascii="宋体" w:hAnsi="宋体"/>
          <w:sz w:val="32"/>
          <w:szCs w:val="32"/>
        </w:rPr>
        <w:t xml:space="preserve"> </w:t>
      </w:r>
      <w:r>
        <w:rPr>
          <w:rFonts w:hint="eastAsia" w:ascii="宋体" w:hAnsi="宋体"/>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6B58107B">
      <w:pPr>
        <w:pStyle w:val="14"/>
        <w:jc w:val="center"/>
        <w:rPr>
          <w:sz w:val="72"/>
          <w:szCs w:val="72"/>
        </w:rPr>
      </w:pPr>
    </w:p>
    <w:p w14:paraId="092A6E0C">
      <w:pPr>
        <w:pStyle w:val="14"/>
        <w:jc w:val="center"/>
        <w:rPr>
          <w:sz w:val="72"/>
          <w:szCs w:val="72"/>
        </w:rPr>
      </w:pPr>
    </w:p>
    <w:p w14:paraId="5364E59D">
      <w:pPr>
        <w:pStyle w:val="14"/>
        <w:jc w:val="center"/>
        <w:rPr>
          <w:sz w:val="72"/>
          <w:szCs w:val="72"/>
        </w:rPr>
      </w:pPr>
    </w:p>
    <w:p w14:paraId="3A3F85F6">
      <w:pPr>
        <w:pStyle w:val="14"/>
        <w:jc w:val="center"/>
        <w:rPr>
          <w:sz w:val="72"/>
          <w:szCs w:val="72"/>
        </w:rPr>
      </w:pPr>
    </w:p>
    <w:p w14:paraId="04AC95BD">
      <w:pPr>
        <w:pStyle w:val="14"/>
        <w:jc w:val="center"/>
        <w:rPr>
          <w:sz w:val="72"/>
          <w:szCs w:val="72"/>
        </w:rPr>
      </w:pPr>
    </w:p>
    <w:p w14:paraId="312B78A1">
      <w:pPr>
        <w:pStyle w:val="14"/>
        <w:jc w:val="center"/>
        <w:rPr>
          <w:sz w:val="72"/>
          <w:szCs w:val="72"/>
        </w:rPr>
      </w:pPr>
    </w:p>
    <w:p w14:paraId="3E1B34C4">
      <w:pPr>
        <w:pStyle w:val="14"/>
        <w:jc w:val="center"/>
        <w:rPr>
          <w:sz w:val="72"/>
          <w:szCs w:val="72"/>
        </w:rPr>
      </w:pPr>
    </w:p>
    <w:p w14:paraId="76C8BBAC">
      <w:pPr>
        <w:pStyle w:val="14"/>
        <w:jc w:val="center"/>
        <w:rPr>
          <w:sz w:val="72"/>
          <w:szCs w:val="72"/>
        </w:rPr>
      </w:pPr>
    </w:p>
    <w:p w14:paraId="3F62051E">
      <w:pPr>
        <w:pStyle w:val="14"/>
        <w:shd w:val="clear"/>
        <w:spacing w:line="360" w:lineRule="auto"/>
        <w:jc w:val="center"/>
        <w:rPr>
          <w:sz w:val="72"/>
          <w:szCs w:val="72"/>
        </w:rPr>
      </w:pPr>
      <w:r>
        <w:rPr>
          <w:rFonts w:hint="eastAsia"/>
          <w:sz w:val="72"/>
          <w:szCs w:val="72"/>
        </w:rPr>
        <w:t>第五部分</w:t>
      </w:r>
    </w:p>
    <w:p w14:paraId="7AC418C9">
      <w:pPr>
        <w:shd w:val="clear"/>
        <w:spacing w:line="360" w:lineRule="auto"/>
        <w:jc w:val="center"/>
        <w:rPr>
          <w:rFonts w:ascii="黑体" w:eastAsia="黑体" w:cs="黑体"/>
          <w:color w:val="000000"/>
          <w:kern w:val="0"/>
          <w:sz w:val="70"/>
          <w:szCs w:val="70"/>
        </w:rPr>
      </w:pPr>
    </w:p>
    <w:p w14:paraId="449E38AC">
      <w:pPr>
        <w:shd w:val="clear"/>
        <w:spacing w:line="360" w:lineRule="auto"/>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6A485463">
      <w:pPr>
        <w:pStyle w:val="14"/>
        <w:jc w:val="center"/>
        <w:rPr>
          <w:sz w:val="72"/>
          <w:szCs w:val="72"/>
        </w:rPr>
      </w:pPr>
    </w:p>
    <w:p w14:paraId="1A6DD8FC">
      <w:pPr>
        <w:pStyle w:val="14"/>
        <w:jc w:val="center"/>
        <w:rPr>
          <w:sz w:val="72"/>
          <w:szCs w:val="72"/>
        </w:rPr>
      </w:pPr>
    </w:p>
    <w:p w14:paraId="56B876BA">
      <w:pPr>
        <w:pStyle w:val="14"/>
        <w:jc w:val="center"/>
        <w:rPr>
          <w:sz w:val="72"/>
          <w:szCs w:val="72"/>
        </w:rPr>
      </w:pPr>
    </w:p>
    <w:p w14:paraId="34201F4F">
      <w:pPr>
        <w:pStyle w:val="14"/>
        <w:jc w:val="center"/>
        <w:rPr>
          <w:sz w:val="72"/>
          <w:szCs w:val="72"/>
        </w:rPr>
      </w:pPr>
    </w:p>
    <w:p w14:paraId="5CF7347E">
      <w:pPr>
        <w:pStyle w:val="14"/>
        <w:jc w:val="center"/>
        <w:rPr>
          <w:sz w:val="72"/>
          <w:szCs w:val="72"/>
        </w:rPr>
      </w:pPr>
    </w:p>
    <w:p w14:paraId="5E020CAF">
      <w:pPr>
        <w:jc w:val="left"/>
        <w:rPr>
          <w:rFonts w:hint="eastAsia" w:ascii="宋体" w:hAnsi="宋体" w:eastAsia="宋体" w:cs="宋体"/>
          <w:b w:val="0"/>
          <w:bCs/>
          <w:sz w:val="32"/>
          <w:szCs w:val="32"/>
          <w:lang w:val="en-US" w:eastAsia="zh-CN"/>
        </w:rPr>
      </w:pPr>
    </w:p>
    <w:p w14:paraId="3DCB7991">
      <w:pPr>
        <w:jc w:val="left"/>
        <w:rPr>
          <w:rFonts w:hint="eastAsia" w:ascii="宋体" w:hAnsi="宋体" w:eastAsia="宋体" w:cs="宋体"/>
          <w:b w:val="0"/>
          <w:bCs/>
          <w:sz w:val="32"/>
          <w:szCs w:val="32"/>
          <w:lang w:val="en-US" w:eastAsia="zh-CN"/>
        </w:rPr>
      </w:pPr>
    </w:p>
    <w:p w14:paraId="0CFBFADB">
      <w:pPr>
        <w:keepNext w:val="0"/>
        <w:keepLines w:val="0"/>
        <w:pageBreakBefore w:val="0"/>
        <w:numPr>
          <w:ilvl w:val="0"/>
          <w:numId w:val="0"/>
        </w:numPr>
        <w:kinsoku/>
        <w:wordWrap/>
        <w:overflowPunct/>
        <w:topLinePunct w:val="0"/>
        <w:autoSpaceDE/>
        <w:bidi w:val="0"/>
        <w:adjustRightInd/>
        <w:snapToGrid/>
        <w:spacing w:line="600"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共青团会同县委</w:t>
      </w:r>
    </w:p>
    <w:p w14:paraId="060B8921">
      <w:pPr>
        <w:keepNext w:val="0"/>
        <w:keepLines w:val="0"/>
        <w:pageBreakBefore w:val="0"/>
        <w:numPr>
          <w:ilvl w:val="0"/>
          <w:numId w:val="0"/>
        </w:numPr>
        <w:kinsoku/>
        <w:wordWrap/>
        <w:overflowPunct/>
        <w:topLinePunct w:val="0"/>
        <w:autoSpaceDE/>
        <w:bidi w:val="0"/>
        <w:adjustRightInd/>
        <w:snapToGrid/>
        <w:spacing w:line="600"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2023年度整体支出绩效目标自评报告</w:t>
      </w:r>
    </w:p>
    <w:p w14:paraId="1B654EAF">
      <w:pPr>
        <w:keepNext w:val="0"/>
        <w:keepLines w:val="0"/>
        <w:pageBreakBefore w:val="0"/>
        <w:numPr>
          <w:ilvl w:val="0"/>
          <w:numId w:val="0"/>
        </w:numPr>
        <w:kinsoku/>
        <w:wordWrap/>
        <w:overflowPunct/>
        <w:topLinePunct w:val="0"/>
        <w:autoSpaceDE/>
        <w:bidi w:val="0"/>
        <w:adjustRightInd/>
        <w:snapToGrid/>
        <w:spacing w:line="600" w:lineRule="exact"/>
        <w:jc w:val="center"/>
        <w:textAlignment w:val="auto"/>
        <w:rPr>
          <w:rFonts w:hint="eastAsia" w:ascii="宋体" w:hAnsi="宋体" w:eastAsia="宋体" w:cs="宋体"/>
          <w:b/>
          <w:bCs/>
          <w:color w:val="000000" w:themeColor="text1"/>
          <w:w w:val="90"/>
          <w:sz w:val="44"/>
          <w:szCs w:val="44"/>
          <w:lang w:val="en-US" w:eastAsia="zh-CN"/>
          <w14:textFill>
            <w14:solidFill>
              <w14:schemeClr w14:val="tx1"/>
            </w14:solidFill>
          </w14:textFill>
        </w:rPr>
      </w:pPr>
    </w:p>
    <w:p w14:paraId="58B0D56A">
      <w:pPr>
        <w:autoSpaceDN w:val="0"/>
        <w:spacing w:line="560" w:lineRule="exact"/>
        <w:ind w:firstLine="643"/>
        <w:rPr>
          <w:rFonts w:hint="eastAsia" w:ascii="仿宋" w:hAnsi="仿宋" w:eastAsia="仿宋" w:cs="仿宋"/>
          <w:sz w:val="32"/>
          <w:szCs w:val="32"/>
          <w:lang w:eastAsia="zh-CN"/>
        </w:rPr>
      </w:pPr>
      <w:r>
        <w:rPr>
          <w:rFonts w:hint="eastAsia" w:ascii="仿宋" w:hAnsi="仿宋" w:eastAsia="仿宋" w:cs="仿宋"/>
          <w:sz w:val="32"/>
          <w:szCs w:val="32"/>
          <w:lang w:eastAsia="zh-CN"/>
        </w:rPr>
        <w:t>为加强预算绩效管理，强化预算支出绩效责任，提高财政资金使用效益，根据《中共湖南省委办公厅湖南省人民政府办公厅关于全面实施预算绩效管理的实施意见》（湘办发[2019]10号）、</w:t>
      </w:r>
      <w:r>
        <w:rPr>
          <w:rFonts w:hint="eastAsia" w:ascii="仿宋" w:hAnsi="仿宋" w:eastAsia="仿宋" w:cs="仿宋"/>
          <w:sz w:val="32"/>
          <w:szCs w:val="32"/>
        </w:rPr>
        <w:t>《关于开展202</w:t>
      </w:r>
      <w:r>
        <w:rPr>
          <w:rFonts w:hint="eastAsia" w:ascii="仿宋" w:hAnsi="仿宋" w:eastAsia="仿宋" w:cs="仿宋"/>
          <w:sz w:val="32"/>
          <w:szCs w:val="32"/>
          <w:lang w:val="en-US" w:eastAsia="zh-CN"/>
        </w:rPr>
        <w:t>3</w:t>
      </w:r>
      <w:r>
        <w:rPr>
          <w:rFonts w:hint="eastAsia" w:ascii="仿宋" w:hAnsi="仿宋" w:eastAsia="仿宋" w:cs="仿宋"/>
          <w:sz w:val="32"/>
          <w:szCs w:val="32"/>
        </w:rPr>
        <w:t>年度本级财政资金绩效自评工作的</w:t>
      </w:r>
      <w:r>
        <w:rPr>
          <w:rFonts w:hint="eastAsia" w:ascii="仿宋" w:hAnsi="仿宋" w:eastAsia="仿宋" w:cs="仿宋"/>
          <w:sz w:val="32"/>
          <w:szCs w:val="32"/>
          <w:lang w:eastAsia="zh-CN"/>
        </w:rPr>
        <w:t>通知</w:t>
      </w:r>
      <w:r>
        <w:rPr>
          <w:rFonts w:hint="eastAsia" w:ascii="仿宋" w:hAnsi="仿宋" w:eastAsia="仿宋" w:cs="仿宋"/>
          <w:sz w:val="32"/>
          <w:szCs w:val="32"/>
        </w:rPr>
        <w:t>》</w:t>
      </w:r>
      <w:r>
        <w:rPr>
          <w:rFonts w:hint="eastAsia" w:ascii="仿宋" w:hAnsi="仿宋" w:eastAsia="仿宋" w:cs="仿宋"/>
          <w:sz w:val="32"/>
          <w:szCs w:val="32"/>
          <w:lang w:eastAsia="zh-CN"/>
        </w:rPr>
        <w:t>（会绩效</w:t>
      </w:r>
      <w:r>
        <w:rPr>
          <w:rFonts w:hint="eastAsia" w:ascii="仿宋" w:hAnsi="仿宋" w:eastAsia="仿宋" w:cs="仿宋"/>
          <w:sz w:val="32"/>
          <w:szCs w:val="32"/>
          <w:lang w:val="en-US" w:eastAsia="zh-CN"/>
        </w:rPr>
        <w:t>[2023］11号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团县委</w:t>
      </w:r>
      <w:r>
        <w:rPr>
          <w:rFonts w:hint="eastAsia" w:ascii="仿宋" w:hAnsi="仿宋" w:eastAsia="仿宋" w:cs="仿宋"/>
          <w:sz w:val="32"/>
          <w:szCs w:val="32"/>
          <w:lang w:eastAsia="zh-CN"/>
        </w:rPr>
        <w:t>坚持以执行预算为中心，以节约费用为重点，抓好单位财务管理工作，现就202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年整体、项目支出绩效自评如下：</w:t>
      </w:r>
    </w:p>
    <w:p w14:paraId="52B2E3CF">
      <w:pPr>
        <w:keepNext w:val="0"/>
        <w:keepLines w:val="0"/>
        <w:pageBreakBefore w:val="0"/>
        <w:widowControl/>
        <w:numPr>
          <w:ilvl w:val="0"/>
          <w:numId w:val="4"/>
        </w:numPr>
        <w:kinsoku/>
        <w:wordWrap/>
        <w:overflowPunct/>
        <w:topLinePunct w:val="0"/>
        <w:autoSpaceDE/>
        <w:bidi w:val="0"/>
        <w:adjustRightInd/>
        <w:snapToGrid/>
        <w:spacing w:line="600" w:lineRule="exact"/>
        <w:ind w:firstLine="66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共青团会同县委的主要职责</w:t>
      </w:r>
      <w:r>
        <w:rPr>
          <w:rFonts w:hint="eastAsia" w:ascii="黑体" w:hAnsi="黑体" w:eastAsia="黑体" w:cs="宋体"/>
          <w:color w:val="000000" w:themeColor="text1"/>
          <w:kern w:val="0"/>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主要工作任务及目标</w:t>
      </w:r>
    </w:p>
    <w:p w14:paraId="37F59C6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本部门主要职责是</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领导全县共青团工作，组织全县共青团组织围绕全县改革、发展、稳定的大局开展工作，在县内政治、经济、文化等活动中发挥党的助手作用。（二）围绕县委、县政府中心工作，推进全县青少年思想政治引领工作;负责指导并组织实施全县青少年的思想理论教育、宣传文化活动，培养、选拔、推荐、表彰优秀青少年;指导全县青年志愿者工作的开展。（三）负责全县共青团工作和青年工作的理论研究;向县委、县政府反映青少年思想状况，参与协调处理各种与青少年利益相关的工作;对青少年工作中的重大问题进行分析研究并提出立法建议，参与有关全县性青少年法规的起草、实施和监督等工作;承担县综治委预防青少年违法犯罪专项组办公室的工作。（四）负责研究指导全县团的组织建设和干部队伍建设，推进全县团的基层组织建设;协助党组织管理乡镇团委和直属团组织的书记，选拔、培养和推荐优秀青年干部;指导全县共青团组织协助有关部门开展青年人力资源开发工作。（五）负责全县青年统战工作。（六）负责全县共青团系统外事工作和青少年对外交流工作。</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七）领导全县少先队工作、指导县农村青年致富带头人协会、县志愿者协会、县在校大学生联合会工作；协助有关部门对所主管的青年社会团体进行监督管理。（八）负责团县委直属事业单位的管理工作；筹措青少年事业发展经费。（九）承办县委、县政府和共青团怀化市委交办的其他事项。</w:t>
      </w:r>
    </w:p>
    <w:p w14:paraId="2FBBC2B5">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主要工作任务及目标是：</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做好全县共青团与少先队工作。2、推进全县青少年思想政治引领。3、做好预防青少年违法犯罪工作。4、做好党建带团建等活动。5、全年开展好青年宣讲相关活动、学雷锋相关活动。</w:t>
      </w:r>
    </w:p>
    <w:p w14:paraId="254301C8">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二、基本情况</w:t>
      </w:r>
    </w:p>
    <w:p w14:paraId="15237877">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现有行政编制人员3人，事业编制人员2人，实有在职人数5人。实有在职人数与编制数相符。</w:t>
      </w:r>
    </w:p>
    <w:p w14:paraId="527DA01F">
      <w:pPr>
        <w:keepNext w:val="0"/>
        <w:keepLines w:val="0"/>
        <w:pageBreakBefore w:val="0"/>
        <w:widowControl/>
        <w:numPr>
          <w:ilvl w:val="0"/>
          <w:numId w:val="0"/>
        </w:numPr>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三、年初预算安排</w:t>
      </w:r>
    </w:p>
    <w:p w14:paraId="50FF2E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县本级安排团县委预算收入</w:t>
      </w:r>
      <w:r>
        <w:rPr>
          <w:rFonts w:hint="eastAsia" w:ascii="仿宋" w:hAnsi="仿宋" w:eastAsia="仿宋" w:cs="仿宋"/>
          <w:color w:val="auto"/>
          <w:kern w:val="0"/>
          <w:sz w:val="32"/>
          <w:szCs w:val="32"/>
          <w:lang w:val="en-US" w:eastAsia="zh-CN"/>
        </w:rPr>
        <w:t>64.37万元</w:t>
      </w:r>
      <w:r>
        <w:rPr>
          <w:rFonts w:hint="eastAsia" w:ascii="仿宋" w:hAnsi="仿宋" w:eastAsia="仿宋" w:cs="仿宋"/>
          <w:color w:val="000000" w:themeColor="text1"/>
          <w:sz w:val="32"/>
          <w:szCs w:val="32"/>
          <w:lang w:val="en-US" w:eastAsia="zh-CN"/>
          <w14:textFill>
            <w14:solidFill>
              <w14:schemeClr w14:val="tx1"/>
            </w14:solidFill>
          </w14:textFill>
        </w:rPr>
        <w:t>，其中，基本支出为57.97万元；占县本级年初预算安排90.01%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工资福利性支出</w:t>
      </w:r>
      <w:r>
        <w:rPr>
          <w:rFonts w:hint="eastAsia" w:ascii="仿宋" w:hAnsi="仿宋" w:eastAsia="仿宋" w:cs="仿宋"/>
          <w:sz w:val="32"/>
          <w:szCs w:val="32"/>
          <w:lang w:val="en-US" w:eastAsia="zh-CN"/>
        </w:rPr>
        <w:t>47.46万</w:t>
      </w:r>
      <w:r>
        <w:rPr>
          <w:rFonts w:hint="eastAsia" w:ascii="仿宋" w:hAnsi="仿宋" w:eastAsia="仿宋" w:cs="仿宋"/>
          <w:sz w:val="32"/>
          <w:szCs w:val="32"/>
          <w:lang w:eastAsia="zh-CN"/>
        </w:rPr>
        <w:t>元、公用经费</w:t>
      </w:r>
      <w:r>
        <w:rPr>
          <w:rFonts w:hint="eastAsia" w:ascii="仿宋" w:hAnsi="仿宋" w:eastAsia="仿宋" w:cs="仿宋"/>
          <w:sz w:val="32"/>
          <w:szCs w:val="32"/>
          <w:lang w:val="en-US" w:eastAsia="zh-CN"/>
        </w:rPr>
        <w:t>10.51万</w:t>
      </w:r>
      <w:r>
        <w:rPr>
          <w:rFonts w:hint="eastAsia" w:ascii="仿宋" w:hAnsi="仿宋" w:eastAsia="仿宋" w:cs="仿宋"/>
          <w:sz w:val="32"/>
          <w:szCs w:val="32"/>
          <w:lang w:eastAsia="zh-CN"/>
        </w:rPr>
        <w:t>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项目支出青少年事业发展专项经费6.4万元，占县本级年初预算安排</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val="en-US" w:eastAsia="zh-CN"/>
          <w14:textFill>
            <w14:solidFill>
              <w14:schemeClr w14:val="tx1"/>
            </w14:solidFill>
          </w14:textFill>
        </w:rPr>
        <w:t>9.94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sz w:val="32"/>
          <w:szCs w:val="32"/>
        </w:rPr>
        <w:t>主要围绕</w:t>
      </w:r>
      <w:r>
        <w:rPr>
          <w:rFonts w:hint="eastAsia" w:ascii="仿宋" w:hAnsi="仿宋" w:eastAsia="仿宋" w:cs="仿宋"/>
          <w:sz w:val="32"/>
          <w:szCs w:val="32"/>
          <w:lang w:val="en-US" w:eastAsia="zh-CN"/>
        </w:rPr>
        <w:t>团县委</w:t>
      </w:r>
      <w:r>
        <w:rPr>
          <w:rFonts w:hint="eastAsia" w:ascii="仿宋" w:hAnsi="仿宋" w:eastAsia="仿宋" w:cs="仿宋"/>
          <w:sz w:val="32"/>
          <w:szCs w:val="32"/>
          <w:lang w:eastAsia="zh-CN"/>
        </w:rPr>
        <w:t>各项</w:t>
      </w:r>
      <w:r>
        <w:rPr>
          <w:rFonts w:hint="eastAsia" w:ascii="仿宋" w:hAnsi="仿宋" w:eastAsia="仿宋" w:cs="仿宋"/>
          <w:sz w:val="32"/>
          <w:szCs w:val="32"/>
        </w:rPr>
        <w:t>工作</w:t>
      </w:r>
      <w:r>
        <w:rPr>
          <w:rFonts w:hint="eastAsia" w:ascii="仿宋" w:hAnsi="仿宋" w:eastAsia="仿宋" w:cs="仿宋"/>
          <w:sz w:val="32"/>
          <w:szCs w:val="32"/>
          <w:lang w:eastAsia="zh-CN"/>
        </w:rPr>
        <w:t>及</w:t>
      </w:r>
      <w:r>
        <w:rPr>
          <w:rFonts w:hint="eastAsia" w:ascii="仿宋" w:hAnsi="仿宋" w:eastAsia="仿宋" w:cs="仿宋"/>
          <w:sz w:val="32"/>
          <w:szCs w:val="32"/>
          <w:highlight w:val="none"/>
          <w:lang w:eastAsia="zh-CN"/>
        </w:rPr>
        <w:t>人员工资福利保障</w:t>
      </w:r>
      <w:r>
        <w:rPr>
          <w:rFonts w:hint="eastAsia" w:ascii="仿宋" w:hAnsi="仿宋" w:eastAsia="仿宋" w:cs="仿宋"/>
          <w:sz w:val="32"/>
          <w:szCs w:val="32"/>
          <w:highlight w:val="none"/>
        </w:rPr>
        <w:t>工作</w:t>
      </w:r>
      <w:r>
        <w:rPr>
          <w:rFonts w:hint="eastAsia" w:ascii="仿宋" w:hAnsi="仿宋" w:eastAsia="仿宋" w:cs="仿宋"/>
          <w:sz w:val="32"/>
          <w:szCs w:val="32"/>
        </w:rPr>
        <w:t>进行安排</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val="en-US" w:eastAsia="zh-CN"/>
        </w:rPr>
        <w:t>团县委青少年事业发展</w:t>
      </w:r>
      <w:r>
        <w:rPr>
          <w:rFonts w:hint="eastAsia" w:ascii="仿宋" w:hAnsi="仿宋" w:eastAsia="仿宋" w:cs="仿宋"/>
          <w:sz w:val="32"/>
          <w:szCs w:val="32"/>
          <w:lang w:eastAsia="zh-CN"/>
        </w:rPr>
        <w:t>专项工作经费</w:t>
      </w:r>
      <w:r>
        <w:rPr>
          <w:rFonts w:hint="eastAsia" w:ascii="仿宋" w:hAnsi="仿宋" w:eastAsia="仿宋" w:cs="仿宋"/>
          <w:sz w:val="32"/>
          <w:szCs w:val="32"/>
          <w:lang w:val="en-US" w:eastAsia="zh-CN"/>
        </w:rPr>
        <w:t>6.4万</w:t>
      </w:r>
      <w:r>
        <w:rPr>
          <w:rFonts w:hint="eastAsia" w:ascii="仿宋" w:hAnsi="仿宋" w:eastAsia="仿宋" w:cs="仿宋"/>
          <w:sz w:val="32"/>
          <w:szCs w:val="32"/>
        </w:rPr>
        <w:t>元</w:t>
      </w:r>
      <w:r>
        <w:rPr>
          <w:rFonts w:hint="eastAsia" w:ascii="仿宋" w:hAnsi="仿宋" w:eastAsia="仿宋" w:cs="仿宋"/>
          <w:spacing w:val="-20"/>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2023年度“三公”经费预算0.46万元，其中公务接待费为0.46万元，公务用车运行维护费0万元。基本能够保障我单位履行主要工作职责。</w:t>
      </w:r>
    </w:p>
    <w:p w14:paraId="662E7397">
      <w:pPr>
        <w:keepNext w:val="0"/>
        <w:keepLines w:val="0"/>
        <w:pageBreakBefore w:val="0"/>
        <w:widowControl/>
        <w:numPr>
          <w:ilvl w:val="0"/>
          <w:numId w:val="5"/>
        </w:numPr>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本年预算执行情况</w:t>
      </w:r>
    </w:p>
    <w:p w14:paraId="6AC763E8">
      <w:pPr>
        <w:spacing w:line="56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年本年收入为</w:t>
      </w:r>
      <w:r>
        <w:rPr>
          <w:rFonts w:hint="eastAsia" w:ascii="仿宋" w:hAnsi="仿宋" w:eastAsia="仿宋" w:cs="仿宋"/>
          <w:color w:val="auto"/>
          <w:sz w:val="32"/>
          <w:szCs w:val="32"/>
          <w:highlight w:val="none"/>
          <w:lang w:val="en-US" w:eastAsia="zh-CN"/>
        </w:rPr>
        <w:t>99.24</w:t>
      </w:r>
      <w:r>
        <w:rPr>
          <w:rFonts w:hint="eastAsia" w:ascii="仿宋" w:hAnsi="仿宋" w:eastAsia="仿宋" w:cs="仿宋"/>
          <w:color w:val="auto"/>
          <w:sz w:val="32"/>
          <w:szCs w:val="32"/>
          <w:highlight w:val="none"/>
        </w:rPr>
        <w:t>万元，</w:t>
      </w:r>
      <w:r>
        <w:rPr>
          <w:rFonts w:hint="eastAsia" w:ascii="仿宋" w:hAnsi="仿宋" w:eastAsia="仿宋" w:cs="仿宋"/>
          <w:sz w:val="32"/>
          <w:szCs w:val="32"/>
          <w:lang w:val="en-US" w:eastAsia="zh-CN"/>
        </w:rPr>
        <w:t>2023年结转结余资金为0，</w:t>
      </w:r>
      <w:r>
        <w:rPr>
          <w:rFonts w:hint="eastAsia" w:ascii="仿宋" w:hAnsi="仿宋" w:eastAsia="仿宋" w:cs="仿宋"/>
          <w:color w:val="auto"/>
          <w:sz w:val="32"/>
          <w:szCs w:val="32"/>
          <w:highlight w:val="none"/>
        </w:rPr>
        <w:t>其中：年初预算数</w:t>
      </w:r>
      <w:r>
        <w:rPr>
          <w:rFonts w:hint="eastAsia" w:ascii="仿宋" w:hAnsi="仿宋" w:eastAsia="仿宋" w:cs="仿宋"/>
          <w:color w:val="auto"/>
          <w:sz w:val="32"/>
          <w:szCs w:val="32"/>
          <w:highlight w:val="none"/>
          <w:lang w:val="en-US" w:eastAsia="zh-CN"/>
        </w:rPr>
        <w:t>64.37</w:t>
      </w:r>
      <w:r>
        <w:rPr>
          <w:rFonts w:hint="eastAsia" w:ascii="仿宋" w:hAnsi="仿宋" w:eastAsia="仿宋" w:cs="仿宋"/>
          <w:color w:val="auto"/>
          <w:sz w:val="32"/>
          <w:szCs w:val="32"/>
          <w:highlight w:val="none"/>
        </w:rPr>
        <w:t>万元，预算调整</w:t>
      </w:r>
      <w:r>
        <w:rPr>
          <w:rFonts w:hint="eastAsia" w:ascii="仿宋" w:hAnsi="仿宋" w:eastAsia="仿宋" w:cs="仿宋"/>
          <w:color w:val="auto"/>
          <w:sz w:val="32"/>
          <w:szCs w:val="32"/>
          <w:highlight w:val="none"/>
          <w:lang w:val="en-US" w:eastAsia="zh-CN"/>
        </w:rPr>
        <w:t>34.87</w:t>
      </w:r>
      <w:r>
        <w:rPr>
          <w:rFonts w:hint="eastAsia" w:ascii="仿宋" w:hAnsi="仿宋" w:eastAsia="仿宋" w:cs="仿宋"/>
          <w:color w:val="auto"/>
          <w:sz w:val="32"/>
          <w:szCs w:val="32"/>
          <w:highlight w:val="none"/>
        </w:rPr>
        <w:t>万元；本年支出</w:t>
      </w:r>
      <w:r>
        <w:rPr>
          <w:rFonts w:hint="eastAsia" w:ascii="仿宋" w:hAnsi="仿宋" w:eastAsia="仿宋" w:cs="仿宋"/>
          <w:color w:val="auto"/>
          <w:sz w:val="32"/>
          <w:szCs w:val="32"/>
          <w:highlight w:val="none"/>
          <w:lang w:val="en-US" w:eastAsia="zh-CN"/>
        </w:rPr>
        <w:t>99.24</w:t>
      </w:r>
      <w:r>
        <w:rPr>
          <w:rFonts w:hint="eastAsia" w:ascii="仿宋" w:hAnsi="仿宋" w:eastAsia="仿宋" w:cs="仿宋"/>
          <w:color w:val="auto"/>
          <w:sz w:val="32"/>
          <w:szCs w:val="32"/>
          <w:highlight w:val="none"/>
        </w:rPr>
        <w:t>万元。</w:t>
      </w:r>
      <w:r>
        <w:rPr>
          <w:rFonts w:hint="eastAsia" w:ascii="仿宋" w:hAnsi="仿宋" w:eastAsia="仿宋" w:cs="仿宋"/>
          <w:sz w:val="32"/>
          <w:szCs w:val="32"/>
          <w:lang w:val="en-US" w:eastAsia="zh-CN"/>
        </w:rPr>
        <w:t>具体如下：</w:t>
      </w:r>
    </w:p>
    <w:p w14:paraId="5DE08FA5">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收入方面</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rPr>
        <w:t>我单位</w:t>
      </w:r>
      <w:r>
        <w:rPr>
          <w:rFonts w:hint="eastAsia" w:ascii="仿宋" w:hAnsi="仿宋" w:eastAsia="仿宋" w:cs="仿宋"/>
          <w:sz w:val="32"/>
          <w:szCs w:val="32"/>
        </w:rPr>
        <w:t>全年</w:t>
      </w:r>
      <w:r>
        <w:rPr>
          <w:rFonts w:hint="eastAsia" w:ascii="仿宋" w:hAnsi="仿宋" w:eastAsia="仿宋" w:cs="仿宋"/>
          <w:sz w:val="32"/>
          <w:szCs w:val="32"/>
          <w:lang w:eastAsia="zh-CN"/>
        </w:rPr>
        <w:t>总</w:t>
      </w:r>
      <w:r>
        <w:rPr>
          <w:rFonts w:hint="eastAsia" w:ascii="仿宋" w:hAnsi="仿宋" w:eastAsia="仿宋" w:cs="仿宋"/>
          <w:sz w:val="32"/>
          <w:szCs w:val="32"/>
        </w:rPr>
        <w:t>收入为</w:t>
      </w:r>
      <w:r>
        <w:rPr>
          <w:rFonts w:hint="eastAsia" w:ascii="仿宋" w:hAnsi="仿宋" w:eastAsia="仿宋" w:cs="仿宋"/>
          <w:i w:val="0"/>
          <w:iCs w:val="0"/>
          <w:caps w:val="0"/>
          <w:color w:val="000000"/>
          <w:spacing w:val="0"/>
          <w:sz w:val="32"/>
          <w:szCs w:val="32"/>
          <w:shd w:val="clear" w:color="auto" w:fill="FFFFFF"/>
          <w:lang w:val="en-US" w:eastAsia="zh-CN"/>
        </w:rPr>
        <w:t>99.24万元，</w:t>
      </w:r>
      <w:r>
        <w:rPr>
          <w:rFonts w:hint="eastAsia" w:ascii="仿宋" w:hAnsi="仿宋" w:eastAsia="仿宋" w:cs="仿宋"/>
          <w:color w:val="auto"/>
          <w:sz w:val="32"/>
          <w:szCs w:val="32"/>
          <w:highlight w:val="none"/>
        </w:rPr>
        <w:t>其中：一般公共预算财政拨款收入</w:t>
      </w:r>
      <w:r>
        <w:rPr>
          <w:rFonts w:hint="eastAsia" w:ascii="仿宋" w:hAnsi="仿宋" w:eastAsia="仿宋" w:cs="仿宋"/>
          <w:i w:val="0"/>
          <w:iCs w:val="0"/>
          <w:caps w:val="0"/>
          <w:color w:val="000000"/>
          <w:spacing w:val="0"/>
          <w:sz w:val="32"/>
          <w:szCs w:val="32"/>
          <w:shd w:val="clear" w:color="auto" w:fill="FFFFFF"/>
          <w:lang w:val="en-US" w:eastAsia="zh-CN"/>
        </w:rPr>
        <w:t>71.34万元，</w:t>
      </w:r>
      <w:r>
        <w:rPr>
          <w:rFonts w:hint="eastAsia" w:ascii="仿宋" w:hAnsi="仿宋" w:eastAsia="仿宋" w:cs="仿宋"/>
          <w:color w:val="000000" w:themeColor="text1"/>
          <w:sz w:val="32"/>
          <w:szCs w:val="32"/>
          <w:lang w:val="en-US" w:eastAsia="zh-CN"/>
          <w14:textFill>
            <w14:solidFill>
              <w14:schemeClr w14:val="tx1"/>
            </w14:solidFill>
          </w14:textFill>
        </w:rPr>
        <w:t>其他</w:t>
      </w:r>
      <w:r>
        <w:rPr>
          <w:rFonts w:hint="eastAsia" w:ascii="仿宋" w:hAnsi="仿宋" w:eastAsia="仿宋" w:cs="仿宋"/>
          <w:i w:val="0"/>
          <w:iCs w:val="0"/>
          <w:caps w:val="0"/>
          <w:color w:val="000000"/>
          <w:spacing w:val="0"/>
          <w:sz w:val="32"/>
          <w:szCs w:val="32"/>
          <w:shd w:val="clear" w:color="auto" w:fill="FFFFFF"/>
          <w:lang w:val="en-US" w:eastAsia="zh-CN"/>
        </w:rPr>
        <w:t>收入27.87万元。</w:t>
      </w:r>
    </w:p>
    <w:p w14:paraId="0E138A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年初预算拨款收入</w:t>
      </w:r>
      <w:r>
        <w:rPr>
          <w:rFonts w:hint="eastAsia" w:ascii="仿宋" w:hAnsi="仿宋" w:eastAsia="仿宋" w:cs="仿宋"/>
          <w:i w:val="0"/>
          <w:iCs w:val="0"/>
          <w:caps w:val="0"/>
          <w:color w:val="000000"/>
          <w:spacing w:val="0"/>
          <w:sz w:val="32"/>
          <w:szCs w:val="32"/>
          <w:shd w:val="clear" w:color="auto" w:fill="FFFFFF"/>
          <w:lang w:val="en-US" w:eastAsia="zh-CN"/>
        </w:rPr>
        <w:t>64.37万元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auto"/>
          <w:sz w:val="32"/>
          <w:szCs w:val="32"/>
          <w:lang w:val="en-US" w:eastAsia="zh-CN"/>
        </w:rPr>
        <w:t>其中基本支出57.97万元（工资福利支出47.46万元、公用经费支出10.51万元）；项目支出6.4万元。</w:t>
      </w:r>
    </w:p>
    <w:p w14:paraId="3095AB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预算调整收入</w:t>
      </w:r>
      <w:r>
        <w:rPr>
          <w:rFonts w:hint="eastAsia" w:ascii="仿宋" w:hAnsi="仿宋" w:eastAsia="仿宋" w:cs="仿宋"/>
          <w:color w:val="000000"/>
          <w:sz w:val="32"/>
          <w:szCs w:val="32"/>
          <w:lang w:val="en-US" w:eastAsia="zh-CN"/>
        </w:rPr>
        <w:t>99.24万</w:t>
      </w:r>
      <w:r>
        <w:rPr>
          <w:rFonts w:hint="eastAsia" w:ascii="仿宋" w:hAnsi="仿宋" w:eastAsia="仿宋" w:cs="仿宋"/>
          <w:color w:val="000000"/>
          <w:sz w:val="32"/>
          <w:szCs w:val="32"/>
        </w:rPr>
        <w:t>元。其中</w:t>
      </w:r>
      <w:r>
        <w:rPr>
          <w:rFonts w:hint="eastAsia" w:ascii="仿宋" w:hAnsi="仿宋" w:eastAsia="仿宋" w:cs="仿宋"/>
          <w:color w:val="000000"/>
          <w:sz w:val="32"/>
          <w:szCs w:val="32"/>
          <w:lang w:val="en-US" w:eastAsia="zh-CN"/>
        </w:rPr>
        <w:t>基本支出92.84万元，</w:t>
      </w:r>
      <w:r>
        <w:rPr>
          <w:rFonts w:hint="eastAsia" w:ascii="仿宋" w:hAnsi="仿宋" w:eastAsia="仿宋" w:cs="仿宋"/>
          <w:color w:val="auto"/>
          <w:sz w:val="32"/>
          <w:szCs w:val="32"/>
          <w:lang w:val="en-US" w:eastAsia="zh-CN"/>
        </w:rPr>
        <w:t>（人员工资及福利调增61.25万元，日常公用经费调增31.89万元）。</w:t>
      </w:r>
    </w:p>
    <w:p w14:paraId="105AD0B2">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color w:val="000000"/>
          <w:sz w:val="32"/>
          <w:szCs w:val="32"/>
        </w:rPr>
        <w:t>支出方面：</w:t>
      </w:r>
      <w:r>
        <w:rPr>
          <w:rFonts w:hint="eastAsia" w:ascii="仿宋" w:hAnsi="仿宋" w:eastAsia="仿宋" w:cs="仿宋"/>
          <w:color w:val="000000"/>
          <w:sz w:val="32"/>
          <w:szCs w:val="32"/>
          <w:lang w:val="en-US" w:eastAsia="zh-CN"/>
        </w:rPr>
        <w:t>全年实际支出为99.24万</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，占全年收入的100%，</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szCs w:val="32"/>
          <w:highlight w:val="none"/>
          <w:lang w:val="en-US" w:eastAsia="zh-CN"/>
        </w:rPr>
        <w:t>92.84</w:t>
      </w:r>
      <w:r>
        <w:rPr>
          <w:rFonts w:hint="eastAsia" w:ascii="仿宋" w:hAnsi="仿宋" w:eastAsia="仿宋" w:cs="仿宋"/>
          <w:color w:val="auto"/>
          <w:sz w:val="32"/>
          <w:szCs w:val="32"/>
          <w:highlight w:val="none"/>
        </w:rPr>
        <w:t>万元（人员经费</w:t>
      </w:r>
      <w:r>
        <w:rPr>
          <w:rFonts w:hint="eastAsia" w:ascii="仿宋" w:hAnsi="仿宋" w:eastAsia="仿宋" w:cs="仿宋"/>
          <w:color w:val="auto"/>
          <w:sz w:val="32"/>
          <w:szCs w:val="32"/>
          <w:highlight w:val="none"/>
          <w:lang w:val="en-US" w:eastAsia="zh-CN"/>
        </w:rPr>
        <w:t>61.25</w:t>
      </w:r>
      <w:r>
        <w:rPr>
          <w:rFonts w:hint="eastAsia" w:ascii="仿宋" w:hAnsi="仿宋" w:eastAsia="仿宋" w:cs="仿宋"/>
          <w:color w:val="auto"/>
          <w:sz w:val="32"/>
          <w:szCs w:val="32"/>
          <w:highlight w:val="none"/>
        </w:rPr>
        <w:t>万元、日常公用经费</w:t>
      </w:r>
      <w:r>
        <w:rPr>
          <w:rFonts w:hint="eastAsia" w:ascii="仿宋" w:hAnsi="仿宋" w:eastAsia="仿宋" w:cs="仿宋"/>
          <w:color w:val="auto"/>
          <w:sz w:val="32"/>
          <w:szCs w:val="32"/>
          <w:highlight w:val="none"/>
          <w:lang w:val="en-US" w:eastAsia="zh-CN"/>
        </w:rPr>
        <w:t>31.89</w:t>
      </w:r>
      <w:r>
        <w:rPr>
          <w:rFonts w:hint="eastAsia" w:ascii="仿宋" w:hAnsi="仿宋" w:eastAsia="仿宋" w:cs="仿宋"/>
          <w:color w:val="auto"/>
          <w:sz w:val="32"/>
          <w:szCs w:val="32"/>
          <w:highlight w:val="none"/>
        </w:rPr>
        <w:t>万元），为全年收入的</w:t>
      </w:r>
      <w:r>
        <w:rPr>
          <w:rFonts w:hint="eastAsia" w:ascii="仿宋" w:hAnsi="仿宋" w:eastAsia="仿宋" w:cs="仿宋"/>
          <w:color w:val="auto"/>
          <w:sz w:val="32"/>
          <w:szCs w:val="32"/>
          <w:highlight w:val="none"/>
          <w:lang w:val="en-US" w:eastAsia="zh-CN"/>
        </w:rPr>
        <w:t>93.55</w:t>
      </w:r>
      <w:r>
        <w:rPr>
          <w:rFonts w:hint="eastAsia" w:ascii="仿宋" w:hAnsi="仿宋" w:eastAsia="仿宋" w:cs="仿宋"/>
          <w:color w:val="auto"/>
          <w:sz w:val="32"/>
          <w:szCs w:val="32"/>
          <w:highlight w:val="none"/>
        </w:rPr>
        <w:t>%；项目支出</w:t>
      </w:r>
      <w:r>
        <w:rPr>
          <w:rFonts w:hint="eastAsia" w:ascii="仿宋" w:hAnsi="仿宋" w:eastAsia="仿宋" w:cs="仿宋"/>
          <w:color w:val="auto"/>
          <w:sz w:val="32"/>
          <w:szCs w:val="32"/>
          <w:highlight w:val="none"/>
          <w:lang w:val="en-US" w:eastAsia="zh-CN"/>
        </w:rPr>
        <w:t>6.4</w:t>
      </w:r>
      <w:r>
        <w:rPr>
          <w:rFonts w:hint="eastAsia" w:ascii="仿宋" w:hAnsi="仿宋" w:eastAsia="仿宋" w:cs="仿宋"/>
          <w:color w:val="auto"/>
          <w:sz w:val="32"/>
          <w:szCs w:val="32"/>
          <w:highlight w:val="none"/>
        </w:rPr>
        <w:t>万元，为全年收入的</w:t>
      </w:r>
      <w:r>
        <w:rPr>
          <w:rFonts w:hint="eastAsia" w:ascii="仿宋" w:hAnsi="仿宋" w:eastAsia="仿宋" w:cs="仿宋"/>
          <w:color w:val="auto"/>
          <w:sz w:val="32"/>
          <w:szCs w:val="32"/>
          <w:highlight w:val="none"/>
          <w:lang w:val="en-US" w:eastAsia="zh-CN"/>
        </w:rPr>
        <w:t>6.45</w:t>
      </w:r>
      <w:r>
        <w:rPr>
          <w:rFonts w:hint="eastAsia" w:ascii="仿宋" w:hAnsi="仿宋" w:eastAsia="仿宋" w:cs="仿宋"/>
          <w:color w:val="auto"/>
          <w:sz w:val="32"/>
          <w:szCs w:val="32"/>
          <w:highlight w:val="none"/>
        </w:rPr>
        <w:t>%。</w:t>
      </w:r>
    </w:p>
    <w:p w14:paraId="554DD1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（一）、</w:t>
      </w:r>
      <w:r>
        <w:rPr>
          <w:rFonts w:hint="eastAsia" w:ascii="仿宋" w:hAnsi="仿宋" w:eastAsia="仿宋" w:cs="仿宋"/>
          <w:i w:val="0"/>
          <w:iCs w:val="0"/>
          <w:caps w:val="0"/>
          <w:color w:val="000000"/>
          <w:spacing w:val="0"/>
          <w:sz w:val="32"/>
          <w:szCs w:val="32"/>
          <w:shd w:val="clear" w:color="auto" w:fill="FFFFFF"/>
        </w:rPr>
        <w:t>基本支出情况</w:t>
      </w:r>
    </w:p>
    <w:p w14:paraId="4E48A2AE">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基本支出</w:t>
      </w:r>
      <w:r>
        <w:rPr>
          <w:rFonts w:hint="eastAsia" w:ascii="仿宋" w:hAnsi="仿宋" w:eastAsia="仿宋" w:cs="仿宋"/>
          <w:color w:val="000000"/>
          <w:sz w:val="32"/>
          <w:szCs w:val="32"/>
          <w:lang w:val="en-US" w:eastAsia="zh-CN"/>
        </w:rPr>
        <w:t>92.84万元</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全年</w:t>
      </w:r>
      <w:r>
        <w:rPr>
          <w:rFonts w:hint="eastAsia" w:ascii="仿宋" w:hAnsi="仿宋" w:eastAsia="仿宋" w:cs="仿宋"/>
          <w:color w:val="000000"/>
          <w:sz w:val="32"/>
          <w:szCs w:val="32"/>
        </w:rPr>
        <w:t>收入的</w:t>
      </w:r>
      <w:r>
        <w:rPr>
          <w:rFonts w:hint="eastAsia" w:ascii="仿宋" w:hAnsi="仿宋" w:eastAsia="仿宋" w:cs="仿宋"/>
          <w:color w:val="000000"/>
          <w:sz w:val="32"/>
          <w:szCs w:val="32"/>
          <w:lang w:val="en-US" w:eastAsia="zh-CN"/>
        </w:rPr>
        <w:t>93.55</w:t>
      </w:r>
      <w:r>
        <w:rPr>
          <w:rFonts w:hint="eastAsia" w:ascii="仿宋" w:hAnsi="仿宋" w:eastAsia="仿宋" w:cs="仿宋"/>
          <w:color w:val="000000"/>
          <w:sz w:val="32"/>
          <w:szCs w:val="32"/>
        </w:rPr>
        <w:t>%，其中年中预算调整收入支出</w:t>
      </w:r>
      <w:r>
        <w:rPr>
          <w:rFonts w:hint="eastAsia" w:ascii="仿宋" w:hAnsi="仿宋" w:eastAsia="仿宋" w:cs="仿宋"/>
          <w:color w:val="000000"/>
          <w:sz w:val="32"/>
          <w:szCs w:val="32"/>
          <w:lang w:val="en-US" w:eastAsia="zh-CN"/>
        </w:rPr>
        <w:t>34.87万</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全年</w:t>
      </w:r>
      <w:r>
        <w:rPr>
          <w:rFonts w:hint="eastAsia" w:ascii="仿宋" w:hAnsi="仿宋" w:eastAsia="仿宋" w:cs="仿宋"/>
          <w:color w:val="000000"/>
          <w:sz w:val="32"/>
          <w:szCs w:val="32"/>
        </w:rPr>
        <w:t>收入的</w:t>
      </w:r>
      <w:r>
        <w:rPr>
          <w:rFonts w:hint="eastAsia" w:ascii="仿宋" w:hAnsi="仿宋" w:eastAsia="仿宋" w:cs="仿宋"/>
          <w:color w:val="000000"/>
          <w:sz w:val="32"/>
          <w:szCs w:val="32"/>
          <w:lang w:val="en-US" w:eastAsia="zh-CN"/>
        </w:rPr>
        <w:t>35.14</w:t>
      </w:r>
      <w:r>
        <w:rPr>
          <w:rFonts w:hint="eastAsia" w:ascii="仿宋" w:hAnsi="仿宋" w:eastAsia="仿宋" w:cs="仿宋"/>
          <w:color w:val="000000"/>
          <w:sz w:val="32"/>
          <w:szCs w:val="32"/>
        </w:rPr>
        <w:t>%。</w:t>
      </w:r>
    </w:p>
    <w:p w14:paraId="7394F9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1.工资福利支出51.27万元，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全年</w:t>
      </w:r>
      <w:r>
        <w:rPr>
          <w:rFonts w:hint="eastAsia" w:ascii="仿宋" w:hAnsi="仿宋" w:eastAsia="仿宋" w:cs="仿宋"/>
          <w:color w:val="auto"/>
          <w:sz w:val="32"/>
          <w:szCs w:val="32"/>
        </w:rPr>
        <w:t>收入的</w:t>
      </w:r>
      <w:r>
        <w:rPr>
          <w:rFonts w:hint="eastAsia" w:ascii="仿宋" w:hAnsi="仿宋" w:eastAsia="仿宋" w:cs="仿宋"/>
          <w:color w:val="auto"/>
          <w:sz w:val="32"/>
          <w:szCs w:val="32"/>
          <w:lang w:val="en-US" w:eastAsia="zh-CN"/>
        </w:rPr>
        <w:t>51.66%。其中基本工资17.24万元，津贴补贴0万元，奖金1.79万元，伙食补助费5400元、绩效工资21.24万元、基本养老保险5.52万元、基本医疗保险2.40元、其他社会保障缴费0.35万元元，住房公积金1.40万元。</w:t>
      </w:r>
    </w:p>
    <w:p w14:paraId="7A7626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2.商品和服务支出37.09万元，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全年</w:t>
      </w:r>
      <w:r>
        <w:rPr>
          <w:rFonts w:hint="eastAsia" w:ascii="仿宋" w:hAnsi="仿宋" w:eastAsia="仿宋" w:cs="仿宋"/>
          <w:color w:val="auto"/>
          <w:sz w:val="32"/>
          <w:szCs w:val="32"/>
        </w:rPr>
        <w:t>收入的</w:t>
      </w:r>
      <w:r>
        <w:rPr>
          <w:rFonts w:hint="eastAsia" w:ascii="仿宋" w:hAnsi="仿宋" w:eastAsia="仿宋" w:cs="仿宋"/>
          <w:color w:val="auto"/>
          <w:sz w:val="32"/>
          <w:szCs w:val="32"/>
          <w:lang w:val="en-US" w:eastAsia="zh-CN"/>
        </w:rPr>
        <w:t>37.37%。其中办公费18.23万元，印刷费0.79万元，电费0.36万元，邮电费0.07万元、差旅费1.15万元，维修（护）费2.31万元，培训费3.99万元、公务接待费0.45万元、劳务费0.93万元，工会经费2.19万元，其他交通费4.98万元，其他商品和服务支出1.6万元。</w:t>
      </w:r>
    </w:p>
    <w:p w14:paraId="797BF5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3.对个人和家庭的补助10.74万元，</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全年</w:t>
      </w:r>
      <w:r>
        <w:rPr>
          <w:rFonts w:hint="eastAsia" w:ascii="仿宋" w:hAnsi="仿宋" w:eastAsia="仿宋" w:cs="仿宋"/>
          <w:color w:val="000000"/>
          <w:sz w:val="32"/>
          <w:szCs w:val="32"/>
        </w:rPr>
        <w:t>收入的</w:t>
      </w:r>
      <w:r>
        <w:rPr>
          <w:rFonts w:hint="eastAsia" w:ascii="仿宋" w:hAnsi="仿宋" w:eastAsia="仿宋" w:cs="仿宋"/>
          <w:color w:val="000000"/>
          <w:sz w:val="32"/>
          <w:szCs w:val="32"/>
          <w:lang w:val="en-US" w:eastAsia="zh-CN"/>
        </w:rPr>
        <w:t>10.82%。其中生活补助1.05万元，助学金8.8万元，其他对个人和家庭的补助0.89万元。</w:t>
      </w:r>
    </w:p>
    <w:p w14:paraId="46EBE7A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(二)、</w:t>
      </w:r>
      <w:r>
        <w:rPr>
          <w:rFonts w:hint="eastAsia" w:ascii="仿宋" w:hAnsi="仿宋" w:eastAsia="仿宋" w:cs="仿宋"/>
          <w:i w:val="0"/>
          <w:iCs w:val="0"/>
          <w:caps w:val="0"/>
          <w:color w:val="000000"/>
          <w:spacing w:val="0"/>
          <w:sz w:val="32"/>
          <w:szCs w:val="32"/>
          <w:shd w:val="clear" w:color="auto" w:fill="FFFFFF"/>
        </w:rPr>
        <w:t>项目支出情况</w:t>
      </w:r>
    </w:p>
    <w:p w14:paraId="56068747">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项目支出为</w:t>
      </w:r>
      <w:r>
        <w:rPr>
          <w:rFonts w:hint="eastAsia" w:ascii="仿宋" w:hAnsi="仿宋" w:eastAsia="仿宋" w:cs="仿宋"/>
          <w:color w:val="000000"/>
          <w:sz w:val="32"/>
          <w:szCs w:val="32"/>
          <w:lang w:val="en-US" w:eastAsia="zh-CN"/>
        </w:rPr>
        <w:t>6.4万</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全年</w:t>
      </w:r>
      <w:r>
        <w:rPr>
          <w:rFonts w:hint="eastAsia" w:ascii="仿宋" w:hAnsi="仿宋" w:eastAsia="仿宋" w:cs="仿宋"/>
          <w:color w:val="000000"/>
          <w:sz w:val="32"/>
          <w:szCs w:val="32"/>
        </w:rPr>
        <w:t>收入的</w:t>
      </w:r>
      <w:r>
        <w:rPr>
          <w:rFonts w:hint="eastAsia" w:ascii="仿宋" w:hAnsi="仿宋" w:eastAsia="仿宋" w:cs="仿宋"/>
          <w:color w:val="000000"/>
          <w:sz w:val="32"/>
          <w:szCs w:val="32"/>
          <w:lang w:val="en-US" w:eastAsia="zh-CN"/>
        </w:rPr>
        <w:t>的6.45%</w:t>
      </w:r>
      <w:r>
        <w:rPr>
          <w:rFonts w:hint="eastAsia" w:ascii="仿宋" w:hAnsi="仿宋" w:eastAsia="仿宋" w:cs="仿宋"/>
          <w:color w:val="000000"/>
          <w:sz w:val="32"/>
          <w:szCs w:val="32"/>
        </w:rPr>
        <w:t>。</w:t>
      </w:r>
    </w:p>
    <w:p w14:paraId="6DAD5DD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leftChars="0" w:right="0" w:rightChars="0" w:firstLine="320" w:firstLineChars="1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color w:val="000000"/>
          <w:sz w:val="32"/>
          <w:szCs w:val="32"/>
          <w:highlight w:val="none"/>
          <w:lang w:val="en-US" w:eastAsia="zh-CN"/>
        </w:rPr>
        <w:t>年初预算项目青少年事业发展专项经费6.4万元，实际支出</w:t>
      </w:r>
      <w:r>
        <w:rPr>
          <w:rFonts w:hint="eastAsia" w:ascii="仿宋" w:hAnsi="仿宋" w:eastAsia="仿宋" w:cs="仿宋"/>
          <w:color w:val="000000"/>
          <w:sz w:val="32"/>
          <w:szCs w:val="32"/>
          <w:lang w:val="en-US" w:eastAsia="zh-CN"/>
        </w:rPr>
        <w:t>6.4万</w:t>
      </w:r>
      <w:r>
        <w:rPr>
          <w:rFonts w:hint="eastAsia" w:ascii="仿宋" w:hAnsi="仿宋" w:eastAsia="仿宋" w:cs="仿宋"/>
          <w:color w:val="000000"/>
          <w:sz w:val="32"/>
          <w:szCs w:val="32"/>
        </w:rPr>
        <w:t>元</w:t>
      </w:r>
      <w:r>
        <w:rPr>
          <w:rFonts w:hint="eastAsia" w:ascii="仿宋" w:hAnsi="仿宋" w:eastAsia="仿宋" w:cs="仿宋"/>
          <w:color w:val="000000"/>
          <w:sz w:val="32"/>
          <w:szCs w:val="32"/>
          <w:highlight w:val="none"/>
          <w:lang w:val="en-US" w:eastAsia="zh-CN"/>
        </w:rPr>
        <w:t>。其中办公费1.88万元、印刷费0.44万元，差旅费0.64万元、维修（护）费0.31万元、公务接待费0.07万元、其他交通费0.45万元，其他商品和服务支出1.85万元、生活补助0.76万元。</w:t>
      </w:r>
    </w:p>
    <w:p w14:paraId="37C4DFE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000000"/>
          <w:spacing w:val="0"/>
          <w:sz w:val="32"/>
          <w:szCs w:val="32"/>
          <w:shd w:val="clear" w:color="auto" w:fill="FFFFFF"/>
        </w:rPr>
        <w:t>"三公"经费使用和管理情况</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color w:val="auto"/>
          <w:sz w:val="32"/>
          <w:szCs w:val="32"/>
          <w:lang w:val="en-US" w:eastAsia="zh-CN"/>
        </w:rPr>
        <w:t>没有因公出国（境）人员以及公务用车运行维护，</w:t>
      </w:r>
      <w:r>
        <w:rPr>
          <w:rFonts w:hint="eastAsia" w:ascii="仿宋" w:hAnsi="仿宋" w:eastAsia="仿宋" w:cs="仿宋"/>
          <w:color w:val="auto"/>
          <w:sz w:val="32"/>
          <w:szCs w:val="32"/>
        </w:rPr>
        <w:t>公务接待年初预算安排</w:t>
      </w:r>
      <w:r>
        <w:rPr>
          <w:rFonts w:hint="eastAsia" w:ascii="仿宋" w:hAnsi="仿宋" w:eastAsia="仿宋" w:cs="仿宋"/>
          <w:color w:val="auto"/>
          <w:sz w:val="32"/>
          <w:szCs w:val="32"/>
          <w:lang w:val="en-US" w:eastAsia="zh-CN"/>
        </w:rPr>
        <w:t>0.46万</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实际支出</w:t>
      </w:r>
      <w:r>
        <w:rPr>
          <w:rFonts w:hint="eastAsia" w:ascii="仿宋" w:hAnsi="仿宋" w:eastAsia="仿宋" w:cs="仿宋"/>
          <w:color w:val="auto"/>
          <w:sz w:val="32"/>
          <w:szCs w:val="32"/>
          <w:lang w:val="en-US" w:eastAsia="zh-CN"/>
        </w:rPr>
        <w:t>0.38万</w:t>
      </w:r>
      <w:r>
        <w:rPr>
          <w:rFonts w:hint="eastAsia" w:ascii="仿宋" w:hAnsi="仿宋" w:eastAsia="仿宋" w:cs="仿宋"/>
          <w:color w:val="auto"/>
          <w:sz w:val="32"/>
          <w:szCs w:val="32"/>
        </w:rPr>
        <w:t>元，公务接待费占年初预算安排数</w:t>
      </w:r>
      <w:r>
        <w:rPr>
          <w:rFonts w:hint="eastAsia" w:ascii="仿宋" w:hAnsi="仿宋" w:eastAsia="仿宋" w:cs="仿宋"/>
          <w:color w:val="auto"/>
          <w:sz w:val="32"/>
          <w:szCs w:val="32"/>
          <w:lang w:val="en-US" w:eastAsia="zh-CN"/>
        </w:rPr>
        <w:t>82.61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sz w:val="32"/>
          <w:szCs w:val="32"/>
        </w:rPr>
        <w:t>无公务用车购置及运行维护</w:t>
      </w:r>
      <w:r>
        <w:rPr>
          <w:rFonts w:hint="eastAsia" w:ascii="仿宋" w:hAnsi="仿宋" w:eastAsia="仿宋" w:cs="仿宋"/>
          <w:sz w:val="32"/>
          <w:szCs w:val="32"/>
          <w:lang w:val="en-US" w:eastAsia="zh-CN"/>
        </w:rPr>
        <w:t>支出，</w:t>
      </w:r>
      <w:r>
        <w:rPr>
          <w:rFonts w:hint="eastAsia" w:ascii="仿宋" w:hAnsi="仿宋" w:eastAsia="仿宋" w:cs="仿宋"/>
          <w:color w:val="auto"/>
          <w:sz w:val="32"/>
          <w:szCs w:val="32"/>
          <w:lang w:val="en-US" w:eastAsia="zh-CN"/>
        </w:rPr>
        <w:t>有效的控制了“三公经费”的支出。</w:t>
      </w:r>
    </w:p>
    <w:p w14:paraId="38A9FF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政府采购方面</w:t>
      </w:r>
      <w:r>
        <w:rPr>
          <w:rFonts w:hint="eastAsia" w:ascii="仿宋" w:hAnsi="仿宋" w:eastAsia="仿宋" w:cs="仿宋"/>
          <w:b w:val="0"/>
          <w:bCs/>
          <w:color w:val="000000" w:themeColor="text1"/>
          <w:sz w:val="32"/>
          <w:szCs w:val="32"/>
          <w:lang w:eastAsia="zh-CN"/>
          <w14:textFill>
            <w14:solidFill>
              <w14:schemeClr w14:val="tx1"/>
            </w14:solidFill>
          </w14:textFill>
        </w:rPr>
        <w:t>：购买办公桌椅</w:t>
      </w:r>
      <w:r>
        <w:rPr>
          <w:rFonts w:hint="eastAsia" w:ascii="仿宋" w:hAnsi="仿宋" w:eastAsia="仿宋" w:cs="仿宋"/>
          <w:b w:val="0"/>
          <w:bCs/>
          <w:color w:val="000000" w:themeColor="text1"/>
          <w:sz w:val="32"/>
          <w:szCs w:val="32"/>
          <w:lang w:val="en-US" w:eastAsia="zh-CN"/>
          <w14:textFill>
            <w14:solidFill>
              <w14:schemeClr w14:val="tx1"/>
            </w14:solidFill>
          </w14:textFill>
        </w:rPr>
        <w:t>0万元、电脑0台0万元。</w:t>
      </w:r>
    </w:p>
    <w:p w14:paraId="6F690786">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财务管理方面：</w:t>
      </w:r>
      <w:r>
        <w:rPr>
          <w:rFonts w:hint="eastAsia" w:ascii="仿宋" w:hAnsi="仿宋" w:eastAsia="仿宋" w:cs="仿宋"/>
          <w:sz w:val="32"/>
          <w:szCs w:val="32"/>
          <w:lang w:val="en-US" w:eastAsia="zh-CN"/>
        </w:rPr>
        <w:t>团县委</w:t>
      </w:r>
      <w:r>
        <w:rPr>
          <w:rFonts w:hint="eastAsia" w:ascii="仿宋" w:hAnsi="仿宋" w:eastAsia="仿宋" w:cs="仿宋"/>
          <w:sz w:val="32"/>
          <w:szCs w:val="32"/>
        </w:rPr>
        <w:t>认真履行部门“三定”方案确定的职责。没有存在截留、挤占、挪用、虚列支出等情况；基础数据信息和会计信息资料真实、完整、准确。并按规定内容公开预、决算信息。对有关财务方面文件及时掌握</w:t>
      </w:r>
      <w:r>
        <w:rPr>
          <w:rFonts w:hint="eastAsia" w:ascii="仿宋" w:hAnsi="仿宋" w:eastAsia="仿宋" w:cs="仿宋"/>
          <w:sz w:val="32"/>
          <w:szCs w:val="32"/>
          <w:lang w:eastAsia="zh-CN"/>
        </w:rPr>
        <w:t>，单位在以下方面进行了严格的管理：</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加强预算和专户管理。根据县财政局部门预算编制的相关要求，结合本单位事业任务和服务规模，在保工资、保运转和</w:t>
      </w:r>
      <w:r>
        <w:rPr>
          <w:rFonts w:hint="eastAsia" w:ascii="仿宋" w:hAnsi="仿宋" w:eastAsia="仿宋" w:cs="仿宋"/>
          <w:sz w:val="32"/>
          <w:szCs w:val="32"/>
          <w:lang w:val="en-US" w:eastAsia="zh-CN"/>
        </w:rPr>
        <w:t>青少年</w:t>
      </w:r>
      <w:r>
        <w:rPr>
          <w:rFonts w:hint="eastAsia" w:ascii="仿宋" w:hAnsi="仿宋" w:eastAsia="仿宋" w:cs="仿宋"/>
          <w:sz w:val="32"/>
          <w:szCs w:val="32"/>
        </w:rPr>
        <w:t>事业发展的基础上，科学地做好20</w:t>
      </w:r>
      <w:r>
        <w:rPr>
          <w:rFonts w:hint="eastAsia" w:ascii="仿宋" w:hAnsi="仿宋" w:eastAsia="仿宋" w:cs="仿宋"/>
          <w:sz w:val="32"/>
          <w:szCs w:val="32"/>
          <w:lang w:val="en-US" w:eastAsia="zh-CN"/>
        </w:rPr>
        <w:t>23</w:t>
      </w:r>
      <w:r>
        <w:rPr>
          <w:rFonts w:hint="eastAsia" w:ascii="仿宋" w:hAnsi="仿宋" w:eastAsia="仿宋" w:cs="仿宋"/>
          <w:sz w:val="32"/>
          <w:szCs w:val="32"/>
        </w:rPr>
        <w:t>年部门预算编报工作。预算执行时，坚持分月编制资金使用计划，确保资金支出不突破预算。2</w:t>
      </w:r>
      <w:r>
        <w:rPr>
          <w:rFonts w:hint="eastAsia" w:ascii="仿宋" w:hAnsi="仿宋" w:eastAsia="仿宋" w:cs="仿宋"/>
          <w:sz w:val="32"/>
          <w:szCs w:val="32"/>
          <w:lang w:eastAsia="zh-CN"/>
        </w:rPr>
        <w:t>、</w:t>
      </w:r>
      <w:r>
        <w:rPr>
          <w:rFonts w:hint="eastAsia" w:ascii="仿宋" w:hAnsi="仿宋" w:eastAsia="仿宋" w:cs="仿宋"/>
          <w:sz w:val="32"/>
          <w:szCs w:val="32"/>
        </w:rPr>
        <w:t>规范财务管理。一是认真做好了会计核算工作，完成了日常财务报销、工资以及各项费用的支出。二是认真执行《会计法》</w:t>
      </w:r>
      <w:r>
        <w:rPr>
          <w:rFonts w:hint="eastAsia" w:ascii="仿宋" w:hAnsi="仿宋" w:eastAsia="仿宋" w:cs="仿宋"/>
          <w:sz w:val="32"/>
          <w:szCs w:val="32"/>
          <w:lang w:eastAsia="zh-CN"/>
        </w:rPr>
        <w:t>《预算法》</w:t>
      </w:r>
      <w:r>
        <w:rPr>
          <w:rFonts w:hint="eastAsia" w:ascii="仿宋" w:hAnsi="仿宋" w:eastAsia="仿宋" w:cs="仿宋"/>
          <w:sz w:val="32"/>
          <w:szCs w:val="32"/>
        </w:rPr>
        <w:t>，进一步加强了对财务人员财务基础工作的指导，规范了记账凭证的编制，严格了原始凭证的审核，强化了会计档案的管理等。三是加强内、外部的沟通。进一步协调了和财政、审计、税务等业务部门的关系。四是合理调度资金，保证了</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事</w:t>
      </w:r>
      <w:r>
        <w:rPr>
          <w:rFonts w:hint="eastAsia" w:ascii="仿宋" w:hAnsi="仿宋" w:eastAsia="仿宋" w:cs="仿宋"/>
          <w:sz w:val="32"/>
          <w:szCs w:val="32"/>
        </w:rPr>
        <w:t>业发展的需要。3.加强管理厉行节支。结合我</w:t>
      </w:r>
      <w:r>
        <w:rPr>
          <w:rFonts w:hint="eastAsia" w:ascii="仿宋" w:hAnsi="仿宋" w:eastAsia="仿宋" w:cs="仿宋"/>
          <w:sz w:val="32"/>
          <w:szCs w:val="32"/>
          <w:lang w:val="en-US" w:eastAsia="zh-CN"/>
        </w:rPr>
        <w:t>单位</w:t>
      </w:r>
      <w:r>
        <w:rPr>
          <w:rFonts w:hint="eastAsia" w:ascii="仿宋" w:hAnsi="仿宋" w:eastAsia="仿宋" w:cs="仿宋"/>
          <w:sz w:val="32"/>
          <w:szCs w:val="32"/>
        </w:rPr>
        <w:t>实际情况，完善了接</w:t>
      </w:r>
      <w:r>
        <w:rPr>
          <w:rFonts w:hint="eastAsia" w:ascii="仿宋" w:hAnsi="仿宋" w:eastAsia="仿宋" w:cs="仿宋"/>
          <w:spacing w:val="-20"/>
          <w:sz w:val="32"/>
          <w:szCs w:val="32"/>
        </w:rPr>
        <w:t>待、出差、会议、培训等制度和审批程序，规范了公务支出行为。</w:t>
      </w:r>
    </w:p>
    <w:p w14:paraId="22FA3FCA">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五、工作目标履职情况</w:t>
      </w:r>
    </w:p>
    <w:p w14:paraId="4E2E2BB5">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343233"/>
          <w:kern w:val="0"/>
          <w:sz w:val="32"/>
          <w:szCs w:val="32"/>
        </w:rPr>
        <w:t>由于年初预算安排及有目的进行了预算调整</w:t>
      </w:r>
      <w:r>
        <w:rPr>
          <w:rFonts w:hint="eastAsia" w:ascii="仿宋" w:hAnsi="仿宋" w:eastAsia="仿宋" w:cs="仿宋"/>
          <w:color w:val="000000" w:themeColor="text1"/>
          <w:sz w:val="32"/>
          <w:szCs w:val="32"/>
          <w14:textFill>
            <w14:solidFill>
              <w14:schemeClr w14:val="tx1"/>
            </w14:solidFill>
          </w14:textFill>
        </w:rPr>
        <w:t>，有效的保障了各项业务工作顺利开展，基层团组织建设及关爱留守儿童等大型</w:t>
      </w:r>
      <w:r>
        <w:rPr>
          <w:rFonts w:hint="eastAsia" w:ascii="仿宋" w:hAnsi="仿宋" w:eastAsia="仿宋" w:cs="仿宋"/>
          <w:color w:val="000000" w:themeColor="text1"/>
          <w:sz w:val="32"/>
          <w:szCs w:val="32"/>
          <w:lang w:eastAsia="zh-CN"/>
          <w14:textFill>
            <w14:solidFill>
              <w14:schemeClr w14:val="tx1"/>
            </w14:solidFill>
          </w14:textFill>
        </w:rPr>
        <w:t>活动及</w:t>
      </w:r>
      <w:r>
        <w:rPr>
          <w:rFonts w:hint="eastAsia" w:ascii="仿宋" w:hAnsi="仿宋" w:eastAsia="仿宋" w:cs="仿宋"/>
          <w:color w:val="000000" w:themeColor="text1"/>
          <w:sz w:val="32"/>
          <w:szCs w:val="32"/>
          <w14:textFill>
            <w14:solidFill>
              <w14:schemeClr w14:val="tx1"/>
            </w14:solidFill>
          </w14:textFill>
        </w:rPr>
        <w:t>各项青少年相关活动正常有序开展。</w:t>
      </w:r>
    </w:p>
    <w:p w14:paraId="3C10B88F">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w:t>
      </w:r>
      <w:r>
        <w:rPr>
          <w:rFonts w:hint="eastAsia" w:ascii="黑体" w:hAnsi="黑体" w:eastAsia="黑体"/>
          <w:color w:val="000000" w:themeColor="text1"/>
          <w:sz w:val="32"/>
          <w:szCs w:val="32"/>
          <w:lang w:eastAsia="zh-CN"/>
          <w14:textFill>
            <w14:solidFill>
              <w14:schemeClr w14:val="tx1"/>
            </w14:solidFill>
          </w14:textFill>
        </w:rPr>
        <w:t>共青团会同县委</w:t>
      </w:r>
      <w:r>
        <w:rPr>
          <w:rFonts w:hint="eastAsia" w:ascii="黑体" w:hAnsi="黑体" w:eastAsia="黑体"/>
          <w:color w:val="000000" w:themeColor="text1"/>
          <w:sz w:val="32"/>
          <w:szCs w:val="32"/>
          <w14:textFill>
            <w14:solidFill>
              <w14:schemeClr w14:val="tx1"/>
            </w14:solidFill>
          </w14:textFill>
        </w:rPr>
        <w:t>履职效益</w:t>
      </w:r>
    </w:p>
    <w:p w14:paraId="606B59BA">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rPr>
          <w:rFonts w:hint="eastAsia" w:ascii="仿宋" w:hAnsi="仿宋" w:eastAsia="仿宋" w:cs="仿宋"/>
          <w:color w:val="343233"/>
          <w:kern w:val="0"/>
          <w:sz w:val="32"/>
          <w:szCs w:val="32"/>
          <w:lang w:val="en-US" w:eastAsia="zh-CN" w:bidi="ar-SA"/>
        </w:rPr>
      </w:pPr>
      <w:r>
        <w:rPr>
          <w:rFonts w:hint="eastAsia" w:ascii="仿宋" w:hAnsi="仿宋" w:eastAsia="仿宋" w:cs="仿宋"/>
          <w:color w:val="343233"/>
          <w:kern w:val="0"/>
          <w:sz w:val="32"/>
          <w:szCs w:val="32"/>
          <w:lang w:val="en-US" w:eastAsia="zh-CN" w:bidi="ar-SA"/>
        </w:rPr>
        <w:t>2023年部门财政资金支出资金使用符合政策要求，合理合法，使用有效，管理规范。我单位根据年初工作计划和重点性工作，对部门预算绩效管理工作开展情况进行了自查自评，绩效自评覆盖了整个重点支出。全年基本支出保证了部门的正常运行和日常工作的正常开展，项目支出保障了重点工作的实施，积极履职，强化管理，较好的完成了年度工作目标，促进了青少年事业发展工作顺利开展，达到了预期绩效目标，2023年绩效目标全面完成，具体情况如下：</w:t>
      </w:r>
    </w:p>
    <w:p w14:paraId="2C37DBFD">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（一）</w:t>
      </w:r>
      <w:r>
        <w:rPr>
          <w:rFonts w:hint="eastAsia" w:ascii="仿宋" w:hAnsi="仿宋" w:eastAsia="仿宋" w:cs="仿宋"/>
          <w:b/>
          <w:bCs/>
          <w:sz w:val="32"/>
          <w:szCs w:val="32"/>
          <w:lang w:val="en-US" w:eastAsia="zh-CN"/>
        </w:rPr>
        <w:t>社会效益</w:t>
      </w:r>
    </w:p>
    <w:p w14:paraId="22CE1016">
      <w:pPr>
        <w:ind w:firstLine="640" w:firstLineChars="200"/>
        <w:rPr>
          <w:rFonts w:hint="eastAsia" w:ascii="仿宋" w:hAnsi="仿宋" w:eastAsia="仿宋" w:cs="仿宋"/>
          <w:color w:val="343233"/>
          <w:kern w:val="0"/>
          <w:sz w:val="32"/>
          <w:szCs w:val="32"/>
          <w:lang w:val="en-US" w:eastAsia="zh-CN" w:bidi="ar-SA"/>
        </w:rPr>
      </w:pPr>
      <w:r>
        <w:rPr>
          <w:rFonts w:hint="eastAsia" w:ascii="仿宋" w:hAnsi="仿宋" w:eastAsia="仿宋" w:cs="仿宋"/>
          <w:sz w:val="32"/>
          <w:szCs w:val="32"/>
        </w:rPr>
        <w:t>基本支出经费安排有效地保障了我单位的</w:t>
      </w:r>
      <w:r>
        <w:rPr>
          <w:rFonts w:hint="eastAsia" w:ascii="仿宋" w:hAnsi="仿宋" w:eastAsia="仿宋" w:cs="仿宋"/>
          <w:sz w:val="32"/>
          <w:szCs w:val="32"/>
          <w:lang w:eastAsia="zh-CN"/>
        </w:rPr>
        <w:t>干部职工福利待遇及</w:t>
      </w:r>
      <w:r>
        <w:rPr>
          <w:rFonts w:hint="eastAsia" w:ascii="仿宋" w:hAnsi="仿宋" w:eastAsia="仿宋" w:cs="仿宋"/>
          <w:sz w:val="32"/>
          <w:szCs w:val="32"/>
        </w:rPr>
        <w:t>正常行政运行；项目经费</w:t>
      </w:r>
      <w:r>
        <w:rPr>
          <w:rFonts w:hint="eastAsia" w:ascii="仿宋" w:hAnsi="仿宋" w:eastAsia="仿宋" w:cs="仿宋"/>
          <w:sz w:val="32"/>
          <w:szCs w:val="32"/>
          <w:lang w:eastAsia="zh-CN"/>
        </w:rPr>
        <w:t>一是</w:t>
      </w:r>
      <w:r>
        <w:rPr>
          <w:rFonts w:hint="eastAsia" w:ascii="仿宋" w:hAnsi="仿宋" w:eastAsia="仿宋" w:cs="仿宋"/>
          <w:sz w:val="32"/>
          <w:szCs w:val="32"/>
        </w:rPr>
        <w:t>确保了日常工作任务以及</w:t>
      </w:r>
      <w:r>
        <w:rPr>
          <w:rFonts w:hint="eastAsia" w:ascii="仿宋" w:hAnsi="仿宋" w:eastAsia="仿宋" w:cs="仿宋"/>
          <w:sz w:val="32"/>
          <w:szCs w:val="32"/>
          <w:lang w:val="en-US" w:eastAsia="zh-CN"/>
        </w:rPr>
        <w:t>青少年</w:t>
      </w:r>
      <w:r>
        <w:rPr>
          <w:rFonts w:hint="eastAsia" w:ascii="仿宋" w:hAnsi="仿宋" w:eastAsia="仿宋" w:cs="仿宋"/>
          <w:sz w:val="32"/>
          <w:szCs w:val="32"/>
        </w:rPr>
        <w:t>事业发展相关工作的顺利完成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是加强了</w:t>
      </w:r>
      <w:r>
        <w:rPr>
          <w:rFonts w:hint="eastAsia" w:ascii="仿宋" w:hAnsi="仿宋" w:eastAsia="仿宋" w:cs="仿宋"/>
          <w:sz w:val="32"/>
          <w:szCs w:val="32"/>
          <w:lang w:val="en-US" w:eastAsia="zh-CN"/>
        </w:rPr>
        <w:t>特殊群体的</w:t>
      </w:r>
      <w:r>
        <w:rPr>
          <w:rFonts w:hint="eastAsia" w:ascii="仿宋" w:hAnsi="仿宋" w:eastAsia="仿宋" w:cs="仿宋"/>
          <w:sz w:val="32"/>
          <w:szCs w:val="32"/>
        </w:rPr>
        <w:t>慰问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三是加大了青少年违法犯罪的宣传力度；进一步减少青少年违法犯罪率，更好的促进青少年健康成长</w:t>
      </w:r>
      <w:r>
        <w:rPr>
          <w:rFonts w:hint="eastAsia" w:ascii="仿宋" w:hAnsi="仿宋" w:eastAsia="仿宋" w:cs="仿宋"/>
          <w:i w:val="0"/>
          <w:caps w:val="0"/>
          <w:color w:val="333333"/>
          <w:spacing w:val="0"/>
          <w:sz w:val="32"/>
          <w:szCs w:val="32"/>
          <w:shd w:val="clear" w:color="auto" w:fill="FFFFFF"/>
        </w:rPr>
        <w:t>。</w:t>
      </w:r>
    </w:p>
    <w:p w14:paraId="16EB8A81">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（二）可持续性影响</w:t>
      </w:r>
    </w:p>
    <w:p w14:paraId="7C98E7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年我单位项目效果开展取得了社会的一致认可，改善了服务环境，提高了青少年的综合素质，有效引领了青少年思想，树立了正确的价值观、人生观、世界观</w:t>
      </w:r>
      <w:r>
        <w:rPr>
          <w:rFonts w:hint="eastAsia" w:ascii="仿宋" w:hAnsi="仿宋" w:eastAsia="仿宋" w:cs="仿宋"/>
          <w:color w:val="000000" w:themeColor="text1"/>
          <w:sz w:val="32"/>
          <w:szCs w:val="32"/>
          <w:lang w:eastAsia="zh-CN"/>
          <w14:textFill>
            <w14:solidFill>
              <w14:schemeClr w14:val="tx1"/>
            </w14:solidFill>
          </w14:textFill>
        </w:rPr>
        <w:t>。</w:t>
      </w:r>
    </w:p>
    <w:p w14:paraId="7FF51C5A">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（四）社会公众或服务对象满意度</w:t>
      </w:r>
    </w:p>
    <w:p w14:paraId="01A152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对</w:t>
      </w:r>
      <w:r>
        <w:rPr>
          <w:rFonts w:hint="eastAsia" w:ascii="仿宋" w:hAnsi="仿宋" w:eastAsia="仿宋" w:cs="仿宋"/>
          <w:color w:val="000000" w:themeColor="text1"/>
          <w:sz w:val="32"/>
          <w:szCs w:val="32"/>
          <w14:textFill>
            <w14:solidFill>
              <w14:schemeClr w14:val="tx1"/>
            </w14:solidFill>
          </w14:textFill>
        </w:rPr>
        <w:t>青少年</w:t>
      </w:r>
      <w:r>
        <w:rPr>
          <w:rFonts w:hint="eastAsia" w:ascii="仿宋" w:hAnsi="仿宋" w:eastAsia="仿宋" w:cs="仿宋"/>
          <w:sz w:val="32"/>
          <w:szCs w:val="32"/>
          <w:lang w:val="en-US" w:eastAsia="zh-CN"/>
        </w:rPr>
        <w:t>服务对象进行访问，对政策及服务</w:t>
      </w:r>
      <w:r>
        <w:rPr>
          <w:rFonts w:hint="eastAsia" w:ascii="仿宋" w:hAnsi="仿宋" w:eastAsia="仿宋" w:cs="仿宋"/>
          <w:color w:val="000000" w:themeColor="text1"/>
          <w:sz w:val="32"/>
          <w:szCs w:val="32"/>
          <w14:textFill>
            <w14:solidFill>
              <w14:schemeClr w14:val="tx1"/>
            </w14:solidFill>
          </w14:textFill>
        </w:rPr>
        <w:t>满意率达到9</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%以上。</w:t>
      </w:r>
    </w:p>
    <w:p w14:paraId="7051C0EF">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、绩效自评结论</w:t>
      </w:r>
    </w:p>
    <w:p w14:paraId="3114FA1C">
      <w:pPr>
        <w:keepNext w:val="0"/>
        <w:keepLines w:val="0"/>
        <w:pageBreakBefore w:val="0"/>
        <w:numPr>
          <w:ilvl w:val="0"/>
          <w:numId w:val="0"/>
        </w:numPr>
        <w:kinsoku/>
        <w:wordWrap/>
        <w:overflowPunct/>
        <w:topLinePunct w:val="0"/>
        <w:autoSpaceDE/>
        <w:bidi w:val="0"/>
        <w:adjustRightInd/>
        <w:snapToGrid/>
        <w:spacing w:line="60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经自评，</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年度我</w:t>
      </w:r>
      <w:r>
        <w:rPr>
          <w:rFonts w:hint="eastAsia" w:ascii="仿宋" w:hAnsi="仿宋" w:eastAsia="仿宋" w:cs="仿宋"/>
          <w:color w:val="000000" w:themeColor="text1"/>
          <w:sz w:val="32"/>
          <w:szCs w:val="32"/>
          <w:lang w:eastAsia="zh-CN"/>
          <w14:textFill>
            <w14:solidFill>
              <w14:schemeClr w14:val="tx1"/>
            </w14:solidFill>
          </w14:textFill>
        </w:rPr>
        <w:t>委</w:t>
      </w:r>
      <w:r>
        <w:rPr>
          <w:rFonts w:hint="eastAsia" w:ascii="仿宋" w:hAnsi="仿宋" w:eastAsia="仿宋" w:cs="仿宋"/>
          <w:color w:val="000000" w:themeColor="text1"/>
          <w:sz w:val="32"/>
          <w:szCs w:val="32"/>
          <w14:textFill>
            <w14:solidFill>
              <w14:schemeClr w14:val="tx1"/>
            </w14:solidFill>
          </w14:textFill>
        </w:rPr>
        <w:t>部门整体支出绩效评价结论为“优”， 自查评分为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w:t>
      </w:r>
    </w:p>
    <w:p w14:paraId="34FE78E7">
      <w:pPr>
        <w:keepNext w:val="0"/>
        <w:keepLines w:val="0"/>
        <w:pageBreakBefore w:val="0"/>
        <w:numPr>
          <w:ilvl w:val="0"/>
          <w:numId w:val="0"/>
        </w:numPr>
        <w:kinsoku/>
        <w:wordWrap/>
        <w:overflowPunct/>
        <w:topLinePunct w:val="0"/>
        <w:autoSpaceDE/>
        <w:bidi w:val="0"/>
        <w:adjustRightInd/>
        <w:snapToGrid/>
        <w:spacing w:line="600" w:lineRule="exact"/>
        <w:ind w:left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7F9E57FB">
      <w:pPr>
        <w:pStyle w:val="14"/>
        <w:jc w:val="center"/>
        <w:rPr>
          <w:sz w:val="72"/>
          <w:szCs w:val="7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3A409F7D">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E594D"/>
    <w:multiLevelType w:val="singleLevel"/>
    <w:tmpl w:val="AD0E594D"/>
    <w:lvl w:ilvl="0" w:tentative="0">
      <w:start w:val="4"/>
      <w:numFmt w:val="chineseCounting"/>
      <w:suff w:val="nothing"/>
      <w:lvlText w:val="%1、"/>
      <w:lvlJc w:val="left"/>
      <w:rPr>
        <w:rFonts w:hint="eastAsia"/>
      </w:rPr>
    </w:lvl>
  </w:abstractNum>
  <w:abstractNum w:abstractNumId="1">
    <w:nsid w:val="2E5A74A3"/>
    <w:multiLevelType w:val="singleLevel"/>
    <w:tmpl w:val="2E5A74A3"/>
    <w:lvl w:ilvl="0" w:tentative="0">
      <w:start w:val="1"/>
      <w:numFmt w:val="chineseCounting"/>
      <w:suff w:val="nothing"/>
      <w:lvlText w:val="%1、"/>
      <w:lvlJc w:val="left"/>
      <w:rPr>
        <w:rFonts w:hint="eastAsia"/>
      </w:rPr>
    </w:lvl>
  </w:abstractNum>
  <w:abstractNum w:abstractNumId="2">
    <w:nsid w:val="372677C0"/>
    <w:multiLevelType w:val="singleLevel"/>
    <w:tmpl w:val="372677C0"/>
    <w:lvl w:ilvl="0" w:tentative="0">
      <w:start w:val="3"/>
      <w:numFmt w:val="decimal"/>
      <w:suff w:val="nothing"/>
      <w:lvlText w:val="（%1）"/>
      <w:lvlJc w:val="left"/>
      <w:pPr>
        <w:ind w:left="-430"/>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2E3907"/>
    <w:multiLevelType w:val="singleLevel"/>
    <w:tmpl w:val="3C2E3907"/>
    <w:lvl w:ilvl="0" w:tentative="0">
      <w:start w:val="4"/>
      <w:numFmt w:val="chineseCounting"/>
      <w:suff w:val="space"/>
      <w:lvlText w:val="第%1部分"/>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ExNWMyZTI0MjJhYWYyNDgxNzI3ZDcwYzA1MT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0F5EF2"/>
    <w:rsid w:val="032624CE"/>
    <w:rsid w:val="04396597"/>
    <w:rsid w:val="05403446"/>
    <w:rsid w:val="055A03D6"/>
    <w:rsid w:val="0ADD081A"/>
    <w:rsid w:val="0AE13E07"/>
    <w:rsid w:val="10191945"/>
    <w:rsid w:val="11DA4456"/>
    <w:rsid w:val="137F3A83"/>
    <w:rsid w:val="14171571"/>
    <w:rsid w:val="1441006B"/>
    <w:rsid w:val="145A2EDB"/>
    <w:rsid w:val="16125B69"/>
    <w:rsid w:val="167168E6"/>
    <w:rsid w:val="1B132699"/>
    <w:rsid w:val="1CF60774"/>
    <w:rsid w:val="1D5F2C5C"/>
    <w:rsid w:val="1F8C7CFA"/>
    <w:rsid w:val="20980D1F"/>
    <w:rsid w:val="20DD3545"/>
    <w:rsid w:val="246D5DA9"/>
    <w:rsid w:val="24CF6FCD"/>
    <w:rsid w:val="27133274"/>
    <w:rsid w:val="27345B41"/>
    <w:rsid w:val="27A0621E"/>
    <w:rsid w:val="27CD4CCF"/>
    <w:rsid w:val="2A5A6BA7"/>
    <w:rsid w:val="2BAA6270"/>
    <w:rsid w:val="2CBF5D47"/>
    <w:rsid w:val="307D4B8B"/>
    <w:rsid w:val="31C83722"/>
    <w:rsid w:val="33086B17"/>
    <w:rsid w:val="33D30FCE"/>
    <w:rsid w:val="35867B7C"/>
    <w:rsid w:val="3BD47D5A"/>
    <w:rsid w:val="3C885084"/>
    <w:rsid w:val="3DEA7A55"/>
    <w:rsid w:val="3E1B46AD"/>
    <w:rsid w:val="40D05D92"/>
    <w:rsid w:val="42D42037"/>
    <w:rsid w:val="42E56DE3"/>
    <w:rsid w:val="42EA01D3"/>
    <w:rsid w:val="43105484"/>
    <w:rsid w:val="43ED1098"/>
    <w:rsid w:val="44A73915"/>
    <w:rsid w:val="455235D7"/>
    <w:rsid w:val="46D30747"/>
    <w:rsid w:val="473C56FB"/>
    <w:rsid w:val="479C3360"/>
    <w:rsid w:val="482405A9"/>
    <w:rsid w:val="48512751"/>
    <w:rsid w:val="49173D10"/>
    <w:rsid w:val="4B1C7DEF"/>
    <w:rsid w:val="4E726FF7"/>
    <w:rsid w:val="4E994025"/>
    <w:rsid w:val="50295917"/>
    <w:rsid w:val="51881AB3"/>
    <w:rsid w:val="51B00F23"/>
    <w:rsid w:val="525E180D"/>
    <w:rsid w:val="52C6234B"/>
    <w:rsid w:val="53470365"/>
    <w:rsid w:val="54F013B6"/>
    <w:rsid w:val="55A559A5"/>
    <w:rsid w:val="55EF35E1"/>
    <w:rsid w:val="56270CDA"/>
    <w:rsid w:val="56B649A1"/>
    <w:rsid w:val="56BF3DEC"/>
    <w:rsid w:val="5777D4F5"/>
    <w:rsid w:val="591D3372"/>
    <w:rsid w:val="59C2148F"/>
    <w:rsid w:val="5A5B77C8"/>
    <w:rsid w:val="5A927802"/>
    <w:rsid w:val="5AAB3D5A"/>
    <w:rsid w:val="5B2B4E6C"/>
    <w:rsid w:val="5B95304E"/>
    <w:rsid w:val="5C381321"/>
    <w:rsid w:val="5F625CAC"/>
    <w:rsid w:val="5FC6BB1E"/>
    <w:rsid w:val="5FF720F1"/>
    <w:rsid w:val="603D16DF"/>
    <w:rsid w:val="604332DF"/>
    <w:rsid w:val="606D2375"/>
    <w:rsid w:val="617B31C8"/>
    <w:rsid w:val="629975E1"/>
    <w:rsid w:val="634D42EF"/>
    <w:rsid w:val="686E0D3C"/>
    <w:rsid w:val="68C37732"/>
    <w:rsid w:val="68F72BAB"/>
    <w:rsid w:val="69E50D30"/>
    <w:rsid w:val="6CD52386"/>
    <w:rsid w:val="6E744415"/>
    <w:rsid w:val="6F971731"/>
    <w:rsid w:val="709B1FE2"/>
    <w:rsid w:val="70F54D82"/>
    <w:rsid w:val="725C0379"/>
    <w:rsid w:val="737D59BA"/>
    <w:rsid w:val="75083042"/>
    <w:rsid w:val="77C37683"/>
    <w:rsid w:val="79FF515B"/>
    <w:rsid w:val="7B19273E"/>
    <w:rsid w:val="7B674F04"/>
    <w:rsid w:val="7CE43E2A"/>
    <w:rsid w:val="7D0A5F6A"/>
    <w:rsid w:val="7D2E7946"/>
    <w:rsid w:val="7E1F2917"/>
    <w:rsid w:val="7E857014"/>
    <w:rsid w:val="7E9F11B4"/>
    <w:rsid w:val="7F094CE7"/>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rPr>
      <w:rFonts w:ascii="Times New Roman" w:hAnsi="Times New Roman"/>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BodyText1I2"/>
    <w:basedOn w:val="11"/>
    <w:next w:val="1"/>
    <w:unhideWhenUsed/>
    <w:qFormat/>
    <w:uiPriority w:val="0"/>
    <w:pPr>
      <w:ind w:firstLine="200" w:firstLineChars="200"/>
    </w:pPr>
    <w:rPr>
      <w:rFonts w:hint="default" w:ascii="Calibri" w:hAnsi="Calibri" w:eastAsia="仿宋_GB2312"/>
      <w:sz w:val="36"/>
    </w:rPr>
  </w:style>
  <w:style w:type="paragraph" w:customStyle="1" w:styleId="11">
    <w:name w:val="BodyTextIndent"/>
    <w:basedOn w:val="1"/>
    <w:unhideWhenUsed/>
    <w:qFormat/>
    <w:uiPriority w:val="0"/>
    <w:pPr>
      <w:spacing w:after="120"/>
      <w:ind w:left="420" w:leftChars="200"/>
      <w:textAlignment w:val="baseline"/>
    </w:pPr>
    <w:rPr>
      <w:rFonts w:hint="eastAsia"/>
      <w:sz w:val="21"/>
      <w:lang w:val="en-US" w:eastAsia="zh-CN"/>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21"/>
    <w:basedOn w:val="9"/>
    <w:qFormat/>
    <w:uiPriority w:val="0"/>
    <w:rPr>
      <w:rFonts w:hint="eastAsia" w:ascii="宋体" w:hAnsi="宋体" w:eastAsia="宋体" w:cs="宋体"/>
      <w:color w:val="000000"/>
      <w:sz w:val="24"/>
      <w:szCs w:val="24"/>
      <w:u w:val="none"/>
    </w:rPr>
  </w:style>
  <w:style w:type="character" w:customStyle="1" w:styleId="19">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13318</Words>
  <Characters>15612</Characters>
  <Lines>63</Lines>
  <Paragraphs>18</Paragraphs>
  <TotalTime>4</TotalTime>
  <ScaleCrop>false</ScaleCrop>
  <LinksUpToDate>false</LinksUpToDate>
  <CharactersWithSpaces>15831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曦</cp:lastModifiedBy>
  <cp:lastPrinted>2023-08-16T08:05:00Z</cp:lastPrinted>
  <dcterms:modified xsi:type="dcterms:W3CDTF">2024-10-24T15:11:27Z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58E1D7A45E3D42FE84DD8FD07DC5B462_13</vt:lpwstr>
  </property>
</Properties>
</file>