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A98" w:rsidRDefault="00C31A98">
      <w:pPr>
        <w:jc w:val="center"/>
        <w:rPr>
          <w:rFonts w:ascii="宋体" w:hAnsi="宋体"/>
          <w:b/>
          <w:sz w:val="44"/>
          <w:szCs w:val="44"/>
        </w:rPr>
      </w:pPr>
    </w:p>
    <w:p w:rsidR="00C31A98" w:rsidRDefault="0063078E">
      <w:pPr>
        <w:jc w:val="center"/>
        <w:rPr>
          <w:rFonts w:ascii="宋体" w:hAnsi="宋体"/>
          <w:b/>
          <w:sz w:val="44"/>
          <w:szCs w:val="44"/>
        </w:rPr>
      </w:pPr>
      <w:r>
        <w:rPr>
          <w:rFonts w:ascii="宋体" w:hAnsi="宋体" w:hint="eastAsia"/>
          <w:b/>
          <w:sz w:val="44"/>
          <w:szCs w:val="44"/>
        </w:rPr>
        <w:t>关于委托公开</w:t>
      </w:r>
      <w:r>
        <w:rPr>
          <w:rFonts w:ascii="宋体" w:hAnsi="宋体" w:hint="eastAsia"/>
          <w:b/>
          <w:sz w:val="44"/>
          <w:szCs w:val="44"/>
        </w:rPr>
        <w:t>20</w:t>
      </w:r>
      <w:r>
        <w:rPr>
          <w:rFonts w:ascii="宋体" w:hAnsi="宋体" w:hint="eastAsia"/>
          <w:b/>
          <w:sz w:val="44"/>
          <w:szCs w:val="44"/>
        </w:rPr>
        <w:t>21</w:t>
      </w:r>
      <w:r>
        <w:rPr>
          <w:rFonts w:ascii="宋体" w:hAnsi="宋体" w:hint="eastAsia"/>
          <w:b/>
          <w:sz w:val="44"/>
          <w:szCs w:val="44"/>
        </w:rPr>
        <w:t>年部门预算绩效自评</w:t>
      </w:r>
    </w:p>
    <w:p w:rsidR="00C31A98" w:rsidRDefault="0063078E">
      <w:pPr>
        <w:jc w:val="center"/>
        <w:rPr>
          <w:rFonts w:ascii="宋体" w:hAnsi="宋体"/>
          <w:b/>
          <w:sz w:val="44"/>
          <w:szCs w:val="44"/>
        </w:rPr>
      </w:pPr>
      <w:r>
        <w:rPr>
          <w:rFonts w:ascii="宋体" w:hAnsi="宋体" w:hint="eastAsia"/>
          <w:b/>
          <w:sz w:val="44"/>
          <w:szCs w:val="44"/>
        </w:rPr>
        <w:t>报告的函</w:t>
      </w:r>
    </w:p>
    <w:p w:rsidR="00C31A98" w:rsidRDefault="00C31A98">
      <w:pPr>
        <w:jc w:val="center"/>
        <w:rPr>
          <w:rFonts w:ascii="仿宋_GB2312" w:eastAsia="仿宋_GB2312" w:hAnsi="宋体"/>
          <w:b/>
          <w:sz w:val="32"/>
          <w:szCs w:val="32"/>
        </w:rPr>
      </w:pPr>
    </w:p>
    <w:p w:rsidR="00C31A98" w:rsidRDefault="0063078E">
      <w:pPr>
        <w:rPr>
          <w:rFonts w:ascii="仿宋_GB2312" w:eastAsia="仿宋_GB2312"/>
          <w:sz w:val="32"/>
          <w:szCs w:val="32"/>
        </w:rPr>
      </w:pPr>
      <w:r>
        <w:rPr>
          <w:rFonts w:ascii="仿宋_GB2312" w:eastAsia="仿宋_GB2312" w:hint="eastAsia"/>
          <w:sz w:val="32"/>
          <w:szCs w:val="32"/>
        </w:rPr>
        <w:t>县财政局：</w:t>
      </w:r>
    </w:p>
    <w:p w:rsidR="00C31A98" w:rsidRDefault="0063078E">
      <w:pPr>
        <w:ind w:firstLineChars="200" w:firstLine="640"/>
        <w:rPr>
          <w:rFonts w:ascii="仿宋_GB2312" w:eastAsia="仿宋_GB2312"/>
          <w:b/>
          <w:sz w:val="32"/>
          <w:szCs w:val="32"/>
        </w:rPr>
      </w:pPr>
      <w:r>
        <w:rPr>
          <w:rFonts w:ascii="仿宋_GB2312" w:eastAsia="仿宋_GB2312" w:hint="eastAsia"/>
          <w:sz w:val="32"/>
          <w:szCs w:val="32"/>
        </w:rPr>
        <w:t>根据《湖南省委办公厅</w:t>
      </w:r>
      <w:r>
        <w:rPr>
          <w:rFonts w:ascii="仿宋_GB2312" w:eastAsia="仿宋_GB2312" w:hint="eastAsia"/>
          <w:sz w:val="32"/>
          <w:szCs w:val="32"/>
        </w:rPr>
        <w:t xml:space="preserve">  </w:t>
      </w:r>
      <w:r>
        <w:rPr>
          <w:rFonts w:ascii="仿宋_GB2312" w:eastAsia="仿宋_GB2312" w:hint="eastAsia"/>
          <w:sz w:val="32"/>
          <w:szCs w:val="32"/>
        </w:rPr>
        <w:t>湖南省人民政府办公厅关于全面实施预算绩效管理的实施意见》（湘办发〔</w:t>
      </w:r>
      <w:r>
        <w:rPr>
          <w:rFonts w:ascii="仿宋_GB2312" w:eastAsia="仿宋_GB2312" w:hint="eastAsia"/>
          <w:sz w:val="32"/>
          <w:szCs w:val="32"/>
        </w:rPr>
        <w:t>2019</w:t>
      </w:r>
      <w:r>
        <w:rPr>
          <w:rFonts w:ascii="仿宋_GB2312" w:eastAsia="仿宋_GB2312" w:hint="eastAsia"/>
          <w:sz w:val="32"/>
          <w:szCs w:val="32"/>
        </w:rPr>
        <w:t>〕</w:t>
      </w:r>
      <w:r>
        <w:rPr>
          <w:rFonts w:ascii="仿宋_GB2312" w:eastAsia="仿宋_GB2312" w:hint="eastAsia"/>
          <w:sz w:val="32"/>
          <w:szCs w:val="32"/>
        </w:rPr>
        <w:t>10</w:t>
      </w:r>
      <w:r>
        <w:rPr>
          <w:rFonts w:ascii="仿宋_GB2312" w:eastAsia="仿宋_GB2312" w:hint="eastAsia"/>
          <w:sz w:val="32"/>
          <w:szCs w:val="32"/>
        </w:rPr>
        <w:t>号）文件精神，按照“谁组织评价，谁负责公开”的原则，我单位拟公开</w:t>
      </w:r>
      <w:r>
        <w:rPr>
          <w:rFonts w:ascii="仿宋_GB2312" w:eastAsia="仿宋_GB2312" w:hint="eastAsia"/>
          <w:sz w:val="32"/>
          <w:szCs w:val="32"/>
        </w:rPr>
        <w:t>20</w:t>
      </w:r>
      <w:r>
        <w:rPr>
          <w:rFonts w:ascii="仿宋_GB2312" w:eastAsia="仿宋_GB2312" w:hint="eastAsia"/>
          <w:sz w:val="32"/>
          <w:szCs w:val="32"/>
        </w:rPr>
        <w:t>21</w:t>
      </w:r>
      <w:r>
        <w:rPr>
          <w:rFonts w:ascii="仿宋_GB2312" w:eastAsia="仿宋_GB2312" w:hint="eastAsia"/>
          <w:sz w:val="32"/>
          <w:szCs w:val="32"/>
        </w:rPr>
        <w:t>年部门预算绩效自评报告。由于我单位无门户网站，特委托县财政局将我单位</w:t>
      </w:r>
      <w:r>
        <w:rPr>
          <w:rFonts w:ascii="仿宋_GB2312" w:eastAsia="仿宋_GB2312" w:hint="eastAsia"/>
          <w:sz w:val="32"/>
          <w:szCs w:val="32"/>
        </w:rPr>
        <w:t>20</w:t>
      </w:r>
      <w:r>
        <w:rPr>
          <w:rFonts w:ascii="仿宋_GB2312" w:eastAsia="仿宋_GB2312" w:hint="eastAsia"/>
          <w:sz w:val="32"/>
          <w:szCs w:val="32"/>
        </w:rPr>
        <w:t>21</w:t>
      </w:r>
      <w:r>
        <w:rPr>
          <w:rFonts w:ascii="仿宋_GB2312" w:eastAsia="仿宋_GB2312" w:hint="eastAsia"/>
          <w:sz w:val="32"/>
          <w:szCs w:val="32"/>
        </w:rPr>
        <w:t>年部门预算绩效自评报告在县财政局门户网站和政府门户网站集中公开。</w:t>
      </w:r>
    </w:p>
    <w:p w:rsidR="00C31A98" w:rsidRDefault="0063078E">
      <w:pPr>
        <w:ind w:firstLineChars="185" w:firstLine="592"/>
        <w:rPr>
          <w:rFonts w:ascii="仿宋_GB2312" w:eastAsia="仿宋_GB2312"/>
          <w:sz w:val="32"/>
          <w:szCs w:val="32"/>
        </w:rPr>
      </w:pPr>
      <w:r>
        <w:rPr>
          <w:rFonts w:ascii="仿宋_GB2312" w:eastAsia="仿宋_GB2312" w:hint="eastAsia"/>
          <w:sz w:val="32"/>
          <w:szCs w:val="32"/>
        </w:rPr>
        <w:t>绩效自评报告公开后，由我单位承担公开主体责任，负责解释和说明。</w:t>
      </w:r>
    </w:p>
    <w:p w:rsidR="00C31A98" w:rsidRDefault="00C31A98">
      <w:pPr>
        <w:rPr>
          <w:rFonts w:ascii="仿宋_GB2312" w:eastAsia="仿宋_GB2312" w:hint="eastAsia"/>
          <w:sz w:val="32"/>
          <w:szCs w:val="32"/>
        </w:rPr>
      </w:pPr>
      <w:bookmarkStart w:id="0" w:name="_GoBack"/>
      <w:bookmarkEnd w:id="0"/>
    </w:p>
    <w:p w:rsidR="0063078E" w:rsidRDefault="0063078E">
      <w:pPr>
        <w:rPr>
          <w:rFonts w:ascii="仿宋_GB2312" w:eastAsia="仿宋_GB2312" w:hint="eastAsia"/>
          <w:sz w:val="32"/>
          <w:szCs w:val="32"/>
        </w:rPr>
      </w:pPr>
    </w:p>
    <w:p w:rsidR="0063078E" w:rsidRDefault="0063078E">
      <w:pPr>
        <w:rPr>
          <w:rFonts w:ascii="仿宋_GB2312" w:eastAsia="仿宋_GB2312"/>
          <w:sz w:val="32"/>
          <w:szCs w:val="32"/>
        </w:rPr>
      </w:pPr>
    </w:p>
    <w:p w:rsidR="0063078E" w:rsidRDefault="0063078E" w:rsidP="0063078E">
      <w:pPr>
        <w:ind w:left="4800" w:hangingChars="1500" w:hanging="4800"/>
        <w:jc w:val="right"/>
        <w:rPr>
          <w:rFonts w:ascii="仿宋_GB2312" w:eastAsia="仿宋_GB2312" w:hint="eastAsia"/>
          <w:sz w:val="32"/>
          <w:szCs w:val="32"/>
        </w:rPr>
      </w:pPr>
      <w:r>
        <w:rPr>
          <w:rFonts w:ascii="仿宋_GB2312" w:eastAsia="仿宋_GB2312" w:hint="eastAsia"/>
          <w:sz w:val="32"/>
          <w:szCs w:val="32"/>
        </w:rPr>
        <w:t>会同县若水镇人民政府</w:t>
      </w:r>
    </w:p>
    <w:p w:rsidR="00C31A98" w:rsidRDefault="0063078E" w:rsidP="0063078E">
      <w:pPr>
        <w:ind w:left="4800" w:hangingChars="1500" w:hanging="4800"/>
        <w:jc w:val="right"/>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5</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19</w:t>
      </w:r>
      <w:r>
        <w:rPr>
          <w:rFonts w:ascii="仿宋_GB2312" w:eastAsia="仿宋_GB2312" w:hint="eastAsia"/>
          <w:sz w:val="32"/>
          <w:szCs w:val="32"/>
        </w:rPr>
        <w:t>日</w:t>
      </w:r>
    </w:p>
    <w:p w:rsidR="00C31A98" w:rsidRDefault="00C31A98"/>
    <w:sectPr w:rsidR="00C31A98" w:rsidSect="00C31A98">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A98" w:rsidRDefault="00C31A98" w:rsidP="00C31A98">
      <w:r>
        <w:separator/>
      </w:r>
    </w:p>
  </w:endnote>
  <w:endnote w:type="continuationSeparator" w:id="1">
    <w:p w:rsidR="00C31A98" w:rsidRDefault="00C31A98" w:rsidP="00C31A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A98" w:rsidRDefault="00C31A98" w:rsidP="00C31A98">
      <w:r>
        <w:separator/>
      </w:r>
    </w:p>
  </w:footnote>
  <w:footnote w:type="continuationSeparator" w:id="1">
    <w:p w:rsidR="00C31A98" w:rsidRDefault="00C31A98" w:rsidP="00C31A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A98" w:rsidRDefault="00C31A9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1A98"/>
    <w:rsid w:val="0063078E"/>
    <w:rsid w:val="00C31A98"/>
    <w:rsid w:val="01C76290"/>
    <w:rsid w:val="307609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1A9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rsid w:val="00C31A98"/>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63078E"/>
    <w:pPr>
      <w:tabs>
        <w:tab w:val="center" w:pos="4153"/>
        <w:tab w:val="right" w:pos="8306"/>
      </w:tabs>
      <w:snapToGrid w:val="0"/>
      <w:jc w:val="left"/>
    </w:pPr>
    <w:rPr>
      <w:sz w:val="18"/>
      <w:szCs w:val="18"/>
    </w:rPr>
  </w:style>
  <w:style w:type="character" w:customStyle="1" w:styleId="Char">
    <w:name w:val="页脚 Char"/>
    <w:basedOn w:val="a0"/>
    <w:link w:val="a4"/>
    <w:rsid w:val="0063078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34</Characters>
  <Application>Microsoft Office Word</Application>
  <DocSecurity>0</DocSecurity>
  <Lines>1</Lines>
  <Paragraphs>1</Paragraphs>
  <ScaleCrop>false</ScaleCrop>
  <Company>Microsoft</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2014-10-29T12:08:00Z</dcterms:created>
  <dcterms:modified xsi:type="dcterms:W3CDTF">2022-02-01T03:03:00Z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89D3E684873E443FA83C54A871AAB9B0</vt:lpwstr>
  </property>
</Properties>
</file>