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7F245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 w14:paraId="55B5716D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3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 w14:paraId="400BA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 w14:paraId="18A208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3D329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 w14:paraId="7D4EB6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社戒社康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经费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项目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1C03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10C1F9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092651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会同县坪村镇人民政府</w:t>
            </w:r>
          </w:p>
        </w:tc>
        <w:tc>
          <w:tcPr>
            <w:tcW w:w="1134" w:type="dxa"/>
            <w:noWrap w:val="0"/>
            <w:vAlign w:val="center"/>
          </w:tcPr>
          <w:p w14:paraId="2CA3DF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noWrap w:val="0"/>
            <w:vAlign w:val="center"/>
          </w:tcPr>
          <w:p w14:paraId="2DCA73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会同县坪村镇人民政府</w:t>
            </w:r>
          </w:p>
        </w:tc>
      </w:tr>
      <w:tr w14:paraId="47C11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39A39E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6D4797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noWrap w:val="0"/>
            <w:vAlign w:val="center"/>
          </w:tcPr>
          <w:p w14:paraId="47F8FC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160ECB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noWrap w:val="0"/>
            <w:vAlign w:val="center"/>
          </w:tcPr>
          <w:p w14:paraId="38A95A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3E61BD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 w14:paraId="0F2AF0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2D12F8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 w14:paraId="1447BD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46D07F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 w14:paraId="6CFB5A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55621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1C7AF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3B0EB8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noWrap w:val="0"/>
            <w:vAlign w:val="center"/>
          </w:tcPr>
          <w:p w14:paraId="7EF72C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209" w:type="dxa"/>
            <w:noWrap w:val="0"/>
            <w:vAlign w:val="center"/>
          </w:tcPr>
          <w:p w14:paraId="79D3DB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134" w:type="dxa"/>
            <w:noWrap w:val="0"/>
            <w:vAlign w:val="center"/>
          </w:tcPr>
          <w:p w14:paraId="3AC995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828" w:type="dxa"/>
            <w:noWrap w:val="0"/>
            <w:vAlign w:val="center"/>
          </w:tcPr>
          <w:p w14:paraId="3FB7A3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 w14:paraId="15F34F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noWrap w:val="0"/>
            <w:vAlign w:val="center"/>
          </w:tcPr>
          <w:p w14:paraId="589C60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5412A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877F5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165B61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149" w:type="dxa"/>
            <w:noWrap w:val="0"/>
            <w:vAlign w:val="center"/>
          </w:tcPr>
          <w:p w14:paraId="40D0AF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209" w:type="dxa"/>
            <w:noWrap w:val="0"/>
            <w:vAlign w:val="center"/>
          </w:tcPr>
          <w:p w14:paraId="33338A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134" w:type="dxa"/>
            <w:noWrap w:val="0"/>
            <w:vAlign w:val="center"/>
          </w:tcPr>
          <w:p w14:paraId="23202C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828" w:type="dxa"/>
            <w:noWrap w:val="0"/>
            <w:vAlign w:val="center"/>
          </w:tcPr>
          <w:p w14:paraId="2F1895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312646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42F707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B024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0F823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1B8C3E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noWrap w:val="0"/>
            <w:vAlign w:val="center"/>
          </w:tcPr>
          <w:p w14:paraId="48E3DC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259ACC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6862A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noWrap w:val="0"/>
            <w:vAlign w:val="center"/>
          </w:tcPr>
          <w:p w14:paraId="0FC34C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2D52DB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70E504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5047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21C9B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0E75FB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noWrap w:val="0"/>
            <w:vAlign w:val="center"/>
          </w:tcPr>
          <w:p w14:paraId="29D03F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6D9612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39656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noWrap w:val="0"/>
            <w:vAlign w:val="center"/>
          </w:tcPr>
          <w:p w14:paraId="651E3C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2B537B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0B47A0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2EEC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7D99EE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529CEA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59618A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791B9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F6716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noWrap w:val="0"/>
            <w:vAlign w:val="center"/>
          </w:tcPr>
          <w:p w14:paraId="6C0837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1.提高社戒社康工作效果2.提高禁毒意识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　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5A8153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已完成</w:t>
            </w:r>
          </w:p>
        </w:tc>
      </w:tr>
      <w:tr w14:paraId="7E86D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5DF9C7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7F244E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3441F8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3BDEB6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39506C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297504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noWrap w:val="0"/>
            <w:vAlign w:val="center"/>
          </w:tcPr>
          <w:p w14:paraId="4D3E73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noWrap w:val="0"/>
            <w:vAlign w:val="center"/>
          </w:tcPr>
          <w:p w14:paraId="3B288C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66F33C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 w14:paraId="2D7689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2C7FEA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 w14:paraId="7074CF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712EAA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 w14:paraId="3AC021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22B33A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5610A1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48F88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8DE54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08811C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0A8044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80" w:type="dxa"/>
            <w:noWrap w:val="0"/>
            <w:vAlign w:val="center"/>
          </w:tcPr>
          <w:p w14:paraId="5EE0A1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noWrap w:val="0"/>
            <w:vAlign w:val="center"/>
          </w:tcPr>
          <w:p w14:paraId="105E8E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全额完成工作任务</w:t>
            </w:r>
          </w:p>
        </w:tc>
        <w:tc>
          <w:tcPr>
            <w:tcW w:w="1209" w:type="dxa"/>
            <w:noWrap w:val="0"/>
            <w:vAlign w:val="center"/>
          </w:tcPr>
          <w:p w14:paraId="15B9AE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5C2B4D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 w14:paraId="4E737D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5A56DE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12AF3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41E3C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1B3B6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48A4A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20863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noWrap w:val="0"/>
            <w:vAlign w:val="center"/>
          </w:tcPr>
          <w:p w14:paraId="6883AE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项目绩效目标达成率</w:t>
            </w:r>
          </w:p>
        </w:tc>
        <w:tc>
          <w:tcPr>
            <w:tcW w:w="1209" w:type="dxa"/>
            <w:noWrap w:val="0"/>
            <w:vAlign w:val="center"/>
          </w:tcPr>
          <w:p w14:paraId="57872A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33B352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 w14:paraId="224E7F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1C06B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640E24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057154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6B6E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D92F8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712A4F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84A52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noWrap w:val="0"/>
            <w:vAlign w:val="center"/>
          </w:tcPr>
          <w:p w14:paraId="286AE7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规定时间前完成任务</w:t>
            </w:r>
          </w:p>
        </w:tc>
        <w:tc>
          <w:tcPr>
            <w:tcW w:w="1209" w:type="dxa"/>
            <w:noWrap w:val="0"/>
            <w:vAlign w:val="center"/>
          </w:tcPr>
          <w:p w14:paraId="011B9B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2024年12月之前完成</w:t>
            </w:r>
          </w:p>
        </w:tc>
        <w:tc>
          <w:tcPr>
            <w:tcW w:w="1134" w:type="dxa"/>
            <w:noWrap w:val="0"/>
            <w:vAlign w:val="center"/>
          </w:tcPr>
          <w:p w14:paraId="432A9F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2024年12月之前完成</w:t>
            </w:r>
          </w:p>
        </w:tc>
        <w:tc>
          <w:tcPr>
            <w:tcW w:w="828" w:type="dxa"/>
            <w:noWrap w:val="0"/>
            <w:vAlign w:val="center"/>
          </w:tcPr>
          <w:p w14:paraId="48BC3B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429CAB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09393F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644C4B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DEF9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CAAC0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6B350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7B8ED6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noWrap w:val="0"/>
            <w:vAlign w:val="center"/>
          </w:tcPr>
          <w:p w14:paraId="1005D7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项目成本控制</w:t>
            </w:r>
          </w:p>
        </w:tc>
        <w:tc>
          <w:tcPr>
            <w:tcW w:w="1209" w:type="dxa"/>
            <w:noWrap w:val="0"/>
            <w:vAlign w:val="center"/>
          </w:tcPr>
          <w:p w14:paraId="40CC2D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1万元</w:t>
            </w:r>
          </w:p>
        </w:tc>
        <w:tc>
          <w:tcPr>
            <w:tcW w:w="1134" w:type="dxa"/>
            <w:noWrap w:val="0"/>
            <w:vAlign w:val="center"/>
          </w:tcPr>
          <w:p w14:paraId="3B0507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1万元</w:t>
            </w:r>
          </w:p>
        </w:tc>
        <w:tc>
          <w:tcPr>
            <w:tcW w:w="828" w:type="dxa"/>
            <w:noWrap w:val="0"/>
            <w:vAlign w:val="center"/>
          </w:tcPr>
          <w:p w14:paraId="5DFAE8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905E8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5CFBE8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02F200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C45B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4E415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A7E10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3CFCE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noWrap w:val="0"/>
            <w:vAlign w:val="center"/>
          </w:tcPr>
          <w:p w14:paraId="07AF77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社会成本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eastAsia="zh-CN"/>
              </w:rPr>
              <w:t>和生态环境成本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节约率</w:t>
            </w:r>
          </w:p>
        </w:tc>
        <w:tc>
          <w:tcPr>
            <w:tcW w:w="1209" w:type="dxa"/>
            <w:noWrap w:val="0"/>
            <w:vAlign w:val="center"/>
          </w:tcPr>
          <w:p w14:paraId="4FD5BA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0%</w:t>
            </w:r>
          </w:p>
        </w:tc>
        <w:tc>
          <w:tcPr>
            <w:tcW w:w="1134" w:type="dxa"/>
            <w:noWrap w:val="0"/>
            <w:vAlign w:val="center"/>
          </w:tcPr>
          <w:p w14:paraId="518CCC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0%</w:t>
            </w:r>
          </w:p>
        </w:tc>
        <w:tc>
          <w:tcPr>
            <w:tcW w:w="828" w:type="dxa"/>
            <w:noWrap w:val="0"/>
            <w:vAlign w:val="center"/>
          </w:tcPr>
          <w:p w14:paraId="2F7C75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6A796E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8</w:t>
            </w:r>
          </w:p>
        </w:tc>
        <w:tc>
          <w:tcPr>
            <w:tcW w:w="1418" w:type="dxa"/>
            <w:noWrap w:val="0"/>
            <w:vAlign w:val="center"/>
          </w:tcPr>
          <w:p w14:paraId="43B95B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73A8A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B3BAE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63EDAC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72B4AA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 w14:paraId="06BD77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696B02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2ED7D4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促进就业和经济发展</w:t>
            </w:r>
          </w:p>
        </w:tc>
        <w:tc>
          <w:tcPr>
            <w:tcW w:w="1209" w:type="dxa"/>
            <w:noWrap w:val="0"/>
            <w:vAlign w:val="center"/>
          </w:tcPr>
          <w:p w14:paraId="114925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18E66C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2C7FC3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8</w:t>
            </w:r>
          </w:p>
        </w:tc>
        <w:tc>
          <w:tcPr>
            <w:tcW w:w="873" w:type="dxa"/>
            <w:noWrap w:val="0"/>
            <w:vAlign w:val="center"/>
          </w:tcPr>
          <w:p w14:paraId="1E7E4B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1418" w:type="dxa"/>
            <w:noWrap w:val="0"/>
            <w:vAlign w:val="center"/>
          </w:tcPr>
          <w:p w14:paraId="72D590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帮助社戒社康人员重新就业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 w14:paraId="23F13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42BD3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6B570F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704F2F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7E7031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2ACAC4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降低吸毒人员复吸率</w:t>
            </w:r>
          </w:p>
        </w:tc>
        <w:tc>
          <w:tcPr>
            <w:tcW w:w="1209" w:type="dxa"/>
            <w:noWrap w:val="0"/>
            <w:vAlign w:val="center"/>
          </w:tcPr>
          <w:p w14:paraId="5D241B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610EDE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2612C4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873" w:type="dxa"/>
            <w:noWrap w:val="0"/>
            <w:vAlign w:val="center"/>
          </w:tcPr>
          <w:p w14:paraId="1870C5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1418" w:type="dxa"/>
            <w:noWrap w:val="0"/>
            <w:vAlign w:val="center"/>
          </w:tcPr>
          <w:p w14:paraId="5C39BC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51354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30A75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F3AB4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318006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</w:pPr>
          </w:p>
        </w:tc>
        <w:tc>
          <w:tcPr>
            <w:tcW w:w="1149" w:type="dxa"/>
            <w:noWrap w:val="0"/>
            <w:vAlign w:val="center"/>
          </w:tcPr>
          <w:p w14:paraId="671F4C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提升公共禁毒意识</w:t>
            </w:r>
          </w:p>
        </w:tc>
        <w:tc>
          <w:tcPr>
            <w:tcW w:w="1209" w:type="dxa"/>
            <w:noWrap w:val="0"/>
            <w:vAlign w:val="center"/>
          </w:tcPr>
          <w:p w14:paraId="2A6439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363334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683034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873" w:type="dxa"/>
            <w:noWrap w:val="0"/>
            <w:vAlign w:val="center"/>
          </w:tcPr>
          <w:p w14:paraId="3A5100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1418" w:type="dxa"/>
            <w:noWrap w:val="0"/>
            <w:vAlign w:val="center"/>
          </w:tcPr>
          <w:p w14:paraId="748760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加大宣传教育力度，拓宽宣传渠道</w:t>
            </w:r>
          </w:p>
        </w:tc>
      </w:tr>
      <w:tr w14:paraId="63A57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64E4B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221DB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D62A3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24E751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301DAD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提高本区域生态环境</w:t>
            </w:r>
          </w:p>
        </w:tc>
        <w:tc>
          <w:tcPr>
            <w:tcW w:w="1209" w:type="dxa"/>
            <w:noWrap w:val="0"/>
            <w:vAlign w:val="center"/>
          </w:tcPr>
          <w:p w14:paraId="7FC8EE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31F70E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039F27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873" w:type="dxa"/>
            <w:noWrap w:val="0"/>
            <w:vAlign w:val="center"/>
          </w:tcPr>
          <w:p w14:paraId="7382C4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418" w:type="dxa"/>
            <w:noWrap w:val="0"/>
            <w:vAlign w:val="center"/>
          </w:tcPr>
          <w:p w14:paraId="415E6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260EB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4D97D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718418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86E55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noWrap w:val="0"/>
            <w:vAlign w:val="center"/>
          </w:tcPr>
          <w:p w14:paraId="0C61B1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此项工作可持续开展</w:t>
            </w:r>
          </w:p>
        </w:tc>
        <w:tc>
          <w:tcPr>
            <w:tcW w:w="1209" w:type="dxa"/>
            <w:noWrap w:val="0"/>
            <w:vAlign w:val="center"/>
          </w:tcPr>
          <w:p w14:paraId="30F1B8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1C6DC5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307660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873" w:type="dxa"/>
            <w:noWrap w:val="0"/>
            <w:vAlign w:val="center"/>
          </w:tcPr>
          <w:p w14:paraId="5BEB80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418" w:type="dxa"/>
            <w:noWrap w:val="0"/>
            <w:vAlign w:val="center"/>
          </w:tcPr>
          <w:p w14:paraId="4B6CDA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0159BE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6EA8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7F3CA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6265E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777CFB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2C2ADD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117DE5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noWrap w:val="0"/>
            <w:vAlign w:val="center"/>
          </w:tcPr>
          <w:p w14:paraId="6ED91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服务对象满意度</w:t>
            </w:r>
          </w:p>
        </w:tc>
        <w:tc>
          <w:tcPr>
            <w:tcW w:w="1209" w:type="dxa"/>
            <w:noWrap w:val="0"/>
            <w:vAlign w:val="center"/>
          </w:tcPr>
          <w:p w14:paraId="03BE5B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90%</w:t>
            </w:r>
          </w:p>
        </w:tc>
        <w:tc>
          <w:tcPr>
            <w:tcW w:w="1134" w:type="dxa"/>
            <w:noWrap w:val="0"/>
            <w:vAlign w:val="center"/>
          </w:tcPr>
          <w:p w14:paraId="2DF23C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90%</w:t>
            </w:r>
          </w:p>
        </w:tc>
        <w:tc>
          <w:tcPr>
            <w:tcW w:w="828" w:type="dxa"/>
            <w:noWrap w:val="0"/>
            <w:vAlign w:val="center"/>
          </w:tcPr>
          <w:p w14:paraId="756813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1768A7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3D0D55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4A9723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E110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 w14:paraId="06632B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 w14:paraId="11C7AF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 w14:paraId="53D8A0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1418" w:type="dxa"/>
            <w:noWrap w:val="0"/>
            <w:vAlign w:val="center"/>
          </w:tcPr>
          <w:p w14:paraId="735A50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201409B0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黄琳雅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填报日期：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2024.8.29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13548997196</w:t>
      </w:r>
    </w:p>
    <w:p w14:paraId="4632C2FA">
      <w:bookmarkStart w:id="0" w:name="_GoBack"/>
      <w:bookmarkEnd w:id="0"/>
    </w:p>
    <w:p w14:paraId="51F272E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3ZDQwMWQ2ZDlkMWJiMjkwZmM0MDdjNmI5MDg1MGEifQ=="/>
  </w:docVars>
  <w:rsids>
    <w:rsidRoot w:val="121B45A2"/>
    <w:rsid w:val="121B45A2"/>
    <w:rsid w:val="64AB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483</Words>
  <Characters>539</Characters>
  <Lines>0</Lines>
  <Paragraphs>0</Paragraphs>
  <TotalTime>0</TotalTime>
  <ScaleCrop>false</ScaleCrop>
  <LinksUpToDate>false</LinksUpToDate>
  <CharactersWithSpaces>615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2024-09-01T08:59:00Z</dcterms:created>
  <dc:creator>WPS_1721180044</dc:creator>
  <cp:lastModifiedBy>鹤一</cp:lastModifiedBy>
  <dcterms:modified xsi:type="dcterms:W3CDTF">2024-09-08T09:26:52Z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CB47D9F8B6454ADF98D9902431666657_11</vt:lpwstr>
  </property>
</Properties>
</file>