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2B6E" w:rsidRPr="00CC369C" w:rsidRDefault="002A7A43">
      <w:pPr>
        <w:pStyle w:val="a3"/>
        <w:widowControl/>
        <w:shd w:val="clear" w:color="auto" w:fill="FFFFFF"/>
        <w:spacing w:before="0" w:beforeAutospacing="0" w:after="0" w:afterAutospacing="0" w:line="480" w:lineRule="exact"/>
        <w:jc w:val="both"/>
        <w:rPr>
          <w:rFonts w:ascii="宋体" w:eastAsia="宋体" w:hAnsi="宋体" w:cs="仿宋_GB2312"/>
          <w:color w:val="000000"/>
          <w:shd w:val="clear" w:color="auto" w:fill="FFFFFF"/>
        </w:rPr>
      </w:pPr>
      <w:r w:rsidRPr="00CC369C">
        <w:rPr>
          <w:rFonts w:ascii="宋体" w:eastAsia="宋体" w:hAnsi="宋体" w:cs="仿宋_GB2312" w:hint="eastAsia"/>
          <w:color w:val="000000"/>
          <w:shd w:val="clear" w:color="auto" w:fill="FFFFFF"/>
        </w:rPr>
        <w:t>附件2-1</w:t>
      </w:r>
    </w:p>
    <w:p w:rsidR="00402B6E" w:rsidRDefault="002A7A43">
      <w:pPr>
        <w:widowControl/>
        <w:tabs>
          <w:tab w:val="left" w:pos="3611"/>
          <w:tab w:val="left" w:pos="4791"/>
          <w:tab w:val="left" w:pos="5951"/>
          <w:tab w:val="left" w:pos="7071"/>
          <w:tab w:val="left" w:pos="8191"/>
          <w:tab w:val="left" w:pos="9311"/>
        </w:tabs>
        <w:snapToGrid w:val="0"/>
        <w:spacing w:line="440" w:lineRule="atLeast"/>
        <w:jc w:val="center"/>
        <w:rPr>
          <w:rFonts w:ascii="方正小标宋_GBK" w:eastAsia="方正小标宋_GBK" w:hAnsi="方正小标宋_GBK" w:cs="方正小标宋_GBK"/>
          <w:color w:val="000000"/>
          <w:kern w:val="0"/>
          <w:sz w:val="28"/>
          <w:szCs w:val="28"/>
          <w:shd w:val="clear" w:color="auto" w:fill="FFFFFF"/>
        </w:rPr>
      </w:pPr>
      <w:r>
        <w:rPr>
          <w:rFonts w:ascii="方正小标宋_GBK" w:eastAsia="方正小标宋_GBK" w:hAnsi="方正小标宋_GBK" w:cs="方正小标宋_GBK" w:hint="eastAsia"/>
          <w:color w:val="000000"/>
          <w:kern w:val="0"/>
          <w:sz w:val="28"/>
          <w:szCs w:val="28"/>
          <w:shd w:val="clear" w:color="auto" w:fill="FFFFFF"/>
        </w:rPr>
        <w:t>项目支出绩效自评表</w:t>
      </w:r>
    </w:p>
    <w:p w:rsidR="00CC369C" w:rsidRPr="00CC369C" w:rsidRDefault="00CC369C" w:rsidP="00CC369C">
      <w:pPr>
        <w:widowControl/>
        <w:tabs>
          <w:tab w:val="left" w:pos="3611"/>
          <w:tab w:val="left" w:pos="4791"/>
          <w:tab w:val="left" w:pos="5951"/>
          <w:tab w:val="left" w:pos="7071"/>
          <w:tab w:val="left" w:pos="8191"/>
          <w:tab w:val="left" w:pos="9311"/>
        </w:tabs>
        <w:snapToGrid w:val="0"/>
        <w:spacing w:line="360" w:lineRule="exact"/>
        <w:jc w:val="center"/>
        <w:rPr>
          <w:rFonts w:ascii="方正小标宋_GBK" w:eastAsia="方正小标宋_GBK" w:hAnsi="方正小标宋_GBK" w:cs="方正小标宋_GBK"/>
          <w:color w:val="000000"/>
          <w:kern w:val="0"/>
          <w:sz w:val="21"/>
          <w:szCs w:val="21"/>
          <w:shd w:val="clear" w:color="auto" w:fill="FFFFFF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4"/>
        <w:gridCol w:w="902"/>
        <w:gridCol w:w="983"/>
        <w:gridCol w:w="1965"/>
        <w:gridCol w:w="758"/>
        <w:gridCol w:w="1122"/>
        <w:gridCol w:w="820"/>
        <w:gridCol w:w="865"/>
        <w:gridCol w:w="1051"/>
      </w:tblGrid>
      <w:tr w:rsidR="00402B6E" w:rsidTr="00CC369C">
        <w:trPr>
          <w:trHeight w:val="475"/>
          <w:jc w:val="center"/>
        </w:trPr>
        <w:tc>
          <w:tcPr>
            <w:tcW w:w="497" w:type="pct"/>
            <w:vAlign w:val="center"/>
          </w:tcPr>
          <w:p w:rsidR="00402B6E" w:rsidRDefault="002A7A43">
            <w:pPr>
              <w:widowControl/>
              <w:spacing w:line="280" w:lineRule="exact"/>
              <w:jc w:val="center"/>
              <w:rPr>
                <w:rFonts w:ascii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 w:val="20"/>
                <w:szCs w:val="20"/>
              </w:rPr>
              <w:t>项目支</w:t>
            </w:r>
          </w:p>
          <w:p w:rsidR="00402B6E" w:rsidRDefault="002A7A43">
            <w:pPr>
              <w:widowControl/>
              <w:spacing w:line="280" w:lineRule="exact"/>
              <w:jc w:val="center"/>
              <w:rPr>
                <w:rFonts w:ascii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 w:val="20"/>
                <w:szCs w:val="20"/>
              </w:rPr>
              <w:t>出名称</w:t>
            </w:r>
          </w:p>
        </w:tc>
        <w:tc>
          <w:tcPr>
            <w:tcW w:w="4503" w:type="pct"/>
            <w:gridSpan w:val="8"/>
            <w:vAlign w:val="center"/>
          </w:tcPr>
          <w:p w:rsidR="00402B6E" w:rsidRPr="00CC369C" w:rsidRDefault="00CC369C">
            <w:pPr>
              <w:widowControl/>
              <w:spacing w:line="280" w:lineRule="exact"/>
              <w:jc w:val="center"/>
              <w:rPr>
                <w:rFonts w:ascii="仿宋" w:hAnsi="仿宋" w:cs="仿宋"/>
                <w:color w:val="000000"/>
                <w:kern w:val="0"/>
                <w:sz w:val="21"/>
                <w:szCs w:val="21"/>
              </w:rPr>
            </w:pPr>
            <w:r w:rsidRPr="00CC369C">
              <w:rPr>
                <w:rFonts w:ascii="仿宋" w:hAnsi="仿宋" w:hint="eastAsia"/>
                <w:color w:val="000000"/>
                <w:kern w:val="0"/>
                <w:sz w:val="21"/>
                <w:szCs w:val="21"/>
              </w:rPr>
              <w:t>防洪泵站电气机电设备及其他设施维护养护</w:t>
            </w:r>
          </w:p>
        </w:tc>
      </w:tr>
      <w:tr w:rsidR="00402B6E" w:rsidTr="00CC369C">
        <w:trPr>
          <w:trHeight w:val="497"/>
          <w:jc w:val="center"/>
        </w:trPr>
        <w:tc>
          <w:tcPr>
            <w:tcW w:w="497" w:type="pct"/>
            <w:vAlign w:val="center"/>
          </w:tcPr>
          <w:p w:rsidR="00402B6E" w:rsidRDefault="002A7A43">
            <w:pPr>
              <w:widowControl/>
              <w:spacing w:line="280" w:lineRule="exact"/>
              <w:jc w:val="left"/>
              <w:rPr>
                <w:rFonts w:ascii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 w:val="20"/>
                <w:szCs w:val="20"/>
              </w:rPr>
              <w:t>主管部门</w:t>
            </w:r>
          </w:p>
        </w:tc>
        <w:tc>
          <w:tcPr>
            <w:tcW w:w="2451" w:type="pct"/>
            <w:gridSpan w:val="4"/>
            <w:vAlign w:val="center"/>
          </w:tcPr>
          <w:p w:rsidR="00402B6E" w:rsidRDefault="00CC369C" w:rsidP="00CC369C">
            <w:pPr>
              <w:widowControl/>
              <w:spacing w:line="280" w:lineRule="exact"/>
              <w:jc w:val="center"/>
              <w:rPr>
                <w:rFonts w:ascii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 w:val="20"/>
                <w:szCs w:val="20"/>
              </w:rPr>
              <w:t>会同县水利局</w:t>
            </w:r>
          </w:p>
        </w:tc>
        <w:tc>
          <w:tcPr>
            <w:tcW w:w="597" w:type="pct"/>
            <w:vAlign w:val="center"/>
          </w:tcPr>
          <w:p w:rsidR="00402B6E" w:rsidRDefault="002A7A43">
            <w:pPr>
              <w:widowControl/>
              <w:spacing w:line="280" w:lineRule="exact"/>
              <w:jc w:val="center"/>
              <w:rPr>
                <w:rFonts w:ascii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 w:val="20"/>
                <w:szCs w:val="20"/>
              </w:rPr>
              <w:t>实施单位</w:t>
            </w:r>
          </w:p>
        </w:tc>
        <w:tc>
          <w:tcPr>
            <w:tcW w:w="1455" w:type="pct"/>
            <w:gridSpan w:val="3"/>
            <w:vAlign w:val="center"/>
          </w:tcPr>
          <w:p w:rsidR="00402B6E" w:rsidRDefault="002A7A43" w:rsidP="00CC369C">
            <w:pPr>
              <w:widowControl/>
              <w:spacing w:line="280" w:lineRule="exact"/>
              <w:jc w:val="left"/>
              <w:rPr>
                <w:rFonts w:ascii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 w:val="20"/>
                <w:szCs w:val="20"/>
              </w:rPr>
              <w:t xml:space="preserve">　会同县</w:t>
            </w:r>
            <w:r w:rsidR="00CC369C">
              <w:rPr>
                <w:rFonts w:ascii="仿宋" w:hAnsi="仿宋" w:cs="仿宋" w:hint="eastAsia"/>
                <w:color w:val="000000"/>
                <w:kern w:val="0"/>
                <w:sz w:val="20"/>
                <w:szCs w:val="20"/>
              </w:rPr>
              <w:t>城防洪管理站</w:t>
            </w:r>
          </w:p>
        </w:tc>
      </w:tr>
      <w:tr w:rsidR="00402B6E" w:rsidTr="00CC369C">
        <w:trPr>
          <w:trHeight w:val="340"/>
          <w:jc w:val="center"/>
        </w:trPr>
        <w:tc>
          <w:tcPr>
            <w:tcW w:w="497" w:type="pct"/>
            <w:vMerge w:val="restart"/>
            <w:vAlign w:val="center"/>
          </w:tcPr>
          <w:p w:rsidR="00402B6E" w:rsidRDefault="002A7A43">
            <w:pPr>
              <w:widowControl/>
              <w:spacing w:line="280" w:lineRule="exact"/>
              <w:jc w:val="center"/>
              <w:rPr>
                <w:rFonts w:ascii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 w:val="20"/>
                <w:szCs w:val="20"/>
              </w:rPr>
              <w:t>项目资金</w:t>
            </w:r>
            <w:r>
              <w:rPr>
                <w:rFonts w:ascii="仿宋" w:hAnsi="仿宋" w:cs="仿宋" w:hint="eastAsia"/>
                <w:color w:val="000000"/>
                <w:kern w:val="0"/>
                <w:sz w:val="20"/>
                <w:szCs w:val="20"/>
              </w:rPr>
              <w:br/>
              <w:t>（万元）</w:t>
            </w:r>
          </w:p>
        </w:tc>
        <w:tc>
          <w:tcPr>
            <w:tcW w:w="1003" w:type="pct"/>
            <w:gridSpan w:val="2"/>
            <w:vAlign w:val="center"/>
          </w:tcPr>
          <w:p w:rsidR="00402B6E" w:rsidRDefault="002A7A43">
            <w:pPr>
              <w:widowControl/>
              <w:spacing w:line="280" w:lineRule="exact"/>
              <w:jc w:val="left"/>
              <w:rPr>
                <w:rFonts w:ascii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45" w:type="pct"/>
            <w:vAlign w:val="center"/>
          </w:tcPr>
          <w:p w:rsidR="00402B6E" w:rsidRDefault="002A7A43">
            <w:pPr>
              <w:widowControl/>
              <w:spacing w:line="280" w:lineRule="exact"/>
              <w:jc w:val="center"/>
              <w:rPr>
                <w:rFonts w:ascii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 w:val="20"/>
                <w:szCs w:val="20"/>
              </w:rPr>
              <w:t>年初</w:t>
            </w:r>
          </w:p>
          <w:p w:rsidR="00402B6E" w:rsidRDefault="002A7A43">
            <w:pPr>
              <w:widowControl/>
              <w:spacing w:line="280" w:lineRule="exact"/>
              <w:jc w:val="center"/>
              <w:rPr>
                <w:rFonts w:ascii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 w:val="20"/>
                <w:szCs w:val="20"/>
              </w:rPr>
              <w:t>预算数</w:t>
            </w:r>
          </w:p>
        </w:tc>
        <w:tc>
          <w:tcPr>
            <w:tcW w:w="403" w:type="pct"/>
            <w:vAlign w:val="center"/>
          </w:tcPr>
          <w:p w:rsidR="00402B6E" w:rsidRDefault="002A7A43">
            <w:pPr>
              <w:widowControl/>
              <w:spacing w:line="280" w:lineRule="exact"/>
              <w:jc w:val="center"/>
              <w:rPr>
                <w:rFonts w:ascii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 w:val="20"/>
                <w:szCs w:val="20"/>
              </w:rPr>
              <w:t>全年</w:t>
            </w:r>
          </w:p>
          <w:p w:rsidR="00402B6E" w:rsidRDefault="002A7A43">
            <w:pPr>
              <w:widowControl/>
              <w:spacing w:line="280" w:lineRule="exact"/>
              <w:jc w:val="center"/>
              <w:rPr>
                <w:rFonts w:ascii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 w:val="20"/>
                <w:szCs w:val="20"/>
              </w:rPr>
              <w:t>预算数</w:t>
            </w:r>
          </w:p>
        </w:tc>
        <w:tc>
          <w:tcPr>
            <w:tcW w:w="597" w:type="pct"/>
            <w:vAlign w:val="center"/>
          </w:tcPr>
          <w:p w:rsidR="00402B6E" w:rsidRDefault="002A7A43">
            <w:pPr>
              <w:widowControl/>
              <w:spacing w:line="280" w:lineRule="exact"/>
              <w:jc w:val="center"/>
              <w:rPr>
                <w:rFonts w:ascii="仿宋" w:hAnsi="仿宋" w:cs="仿宋"/>
                <w:sz w:val="20"/>
                <w:szCs w:val="20"/>
              </w:rPr>
            </w:pPr>
            <w:r>
              <w:rPr>
                <w:rFonts w:ascii="仿宋" w:hAnsi="仿宋" w:cs="仿宋" w:hint="eastAsia"/>
                <w:sz w:val="20"/>
                <w:szCs w:val="20"/>
              </w:rPr>
              <w:t>全年</w:t>
            </w:r>
          </w:p>
          <w:p w:rsidR="00402B6E" w:rsidRDefault="002A7A43">
            <w:pPr>
              <w:widowControl/>
              <w:spacing w:line="280" w:lineRule="exact"/>
              <w:jc w:val="center"/>
              <w:rPr>
                <w:rFonts w:ascii="仿宋" w:hAnsi="仿宋" w:cs="仿宋"/>
                <w:sz w:val="20"/>
                <w:szCs w:val="20"/>
              </w:rPr>
            </w:pPr>
            <w:r>
              <w:rPr>
                <w:rFonts w:ascii="仿宋" w:hAnsi="仿宋" w:cs="仿宋" w:hint="eastAsia"/>
                <w:sz w:val="20"/>
                <w:szCs w:val="20"/>
              </w:rPr>
              <w:t>执行数</w:t>
            </w:r>
          </w:p>
        </w:tc>
        <w:tc>
          <w:tcPr>
            <w:tcW w:w="436" w:type="pct"/>
            <w:vAlign w:val="center"/>
          </w:tcPr>
          <w:p w:rsidR="00402B6E" w:rsidRDefault="002A7A43">
            <w:pPr>
              <w:widowControl/>
              <w:spacing w:line="280" w:lineRule="exact"/>
              <w:jc w:val="center"/>
              <w:rPr>
                <w:rFonts w:ascii="仿宋" w:hAnsi="仿宋" w:cs="仿宋"/>
                <w:sz w:val="20"/>
                <w:szCs w:val="20"/>
              </w:rPr>
            </w:pPr>
            <w:r>
              <w:rPr>
                <w:rFonts w:ascii="仿宋" w:hAnsi="仿宋" w:cs="仿宋" w:hint="eastAsia"/>
                <w:sz w:val="20"/>
                <w:szCs w:val="20"/>
              </w:rPr>
              <w:t>分值</w:t>
            </w:r>
          </w:p>
        </w:tc>
        <w:tc>
          <w:tcPr>
            <w:tcW w:w="460" w:type="pct"/>
            <w:vAlign w:val="center"/>
          </w:tcPr>
          <w:p w:rsidR="00402B6E" w:rsidRDefault="002A7A43">
            <w:pPr>
              <w:widowControl/>
              <w:spacing w:line="280" w:lineRule="exact"/>
              <w:jc w:val="center"/>
              <w:rPr>
                <w:rFonts w:ascii="仿宋" w:hAnsi="仿宋" w:cs="仿宋"/>
                <w:sz w:val="20"/>
                <w:szCs w:val="20"/>
              </w:rPr>
            </w:pPr>
            <w:r>
              <w:rPr>
                <w:rFonts w:ascii="仿宋" w:hAnsi="仿宋" w:cs="仿宋" w:hint="eastAsia"/>
                <w:sz w:val="20"/>
                <w:szCs w:val="20"/>
              </w:rPr>
              <w:t>执行率</w:t>
            </w:r>
          </w:p>
        </w:tc>
        <w:tc>
          <w:tcPr>
            <w:tcW w:w="559" w:type="pct"/>
            <w:vAlign w:val="center"/>
          </w:tcPr>
          <w:p w:rsidR="00402B6E" w:rsidRDefault="002A7A43">
            <w:pPr>
              <w:widowControl/>
              <w:spacing w:line="280" w:lineRule="exact"/>
              <w:jc w:val="center"/>
              <w:rPr>
                <w:rFonts w:ascii="仿宋" w:hAnsi="仿宋" w:cs="仿宋"/>
                <w:sz w:val="20"/>
                <w:szCs w:val="20"/>
              </w:rPr>
            </w:pPr>
            <w:r>
              <w:rPr>
                <w:rFonts w:ascii="仿宋" w:hAnsi="仿宋" w:cs="仿宋" w:hint="eastAsia"/>
                <w:sz w:val="20"/>
                <w:szCs w:val="20"/>
              </w:rPr>
              <w:t>得分</w:t>
            </w:r>
          </w:p>
        </w:tc>
      </w:tr>
      <w:tr w:rsidR="00402B6E" w:rsidTr="00CC369C">
        <w:trPr>
          <w:trHeight w:val="397"/>
          <w:jc w:val="center"/>
        </w:trPr>
        <w:tc>
          <w:tcPr>
            <w:tcW w:w="497" w:type="pct"/>
            <w:vMerge/>
            <w:vAlign w:val="center"/>
          </w:tcPr>
          <w:p w:rsidR="00402B6E" w:rsidRDefault="00402B6E">
            <w:pPr>
              <w:widowControl/>
              <w:spacing w:line="280" w:lineRule="exact"/>
              <w:jc w:val="left"/>
              <w:rPr>
                <w:rFonts w:ascii="仿宋" w:hAnsi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03" w:type="pct"/>
            <w:gridSpan w:val="2"/>
            <w:vAlign w:val="center"/>
          </w:tcPr>
          <w:p w:rsidR="00402B6E" w:rsidRDefault="002A7A43">
            <w:pPr>
              <w:widowControl/>
              <w:spacing w:line="280" w:lineRule="exact"/>
              <w:jc w:val="left"/>
              <w:rPr>
                <w:rFonts w:ascii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 w:val="20"/>
                <w:szCs w:val="20"/>
              </w:rPr>
              <w:t xml:space="preserve">年度资金总额　</w:t>
            </w:r>
          </w:p>
        </w:tc>
        <w:tc>
          <w:tcPr>
            <w:tcW w:w="1045" w:type="pct"/>
            <w:vAlign w:val="center"/>
          </w:tcPr>
          <w:p w:rsidR="00402B6E" w:rsidRDefault="00CC369C" w:rsidP="00CC369C">
            <w:pPr>
              <w:widowControl/>
              <w:spacing w:line="280" w:lineRule="exact"/>
              <w:jc w:val="center"/>
              <w:rPr>
                <w:rFonts w:ascii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 w:val="20"/>
                <w:szCs w:val="20"/>
              </w:rPr>
              <w:t>5.6</w:t>
            </w:r>
          </w:p>
        </w:tc>
        <w:tc>
          <w:tcPr>
            <w:tcW w:w="403" w:type="pct"/>
            <w:vAlign w:val="center"/>
          </w:tcPr>
          <w:p w:rsidR="00402B6E" w:rsidRDefault="00CC369C" w:rsidP="00CC369C">
            <w:pPr>
              <w:widowControl/>
              <w:spacing w:line="280" w:lineRule="exact"/>
              <w:jc w:val="center"/>
              <w:rPr>
                <w:rFonts w:ascii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 w:val="20"/>
                <w:szCs w:val="20"/>
              </w:rPr>
              <w:t>5.6</w:t>
            </w:r>
          </w:p>
        </w:tc>
        <w:tc>
          <w:tcPr>
            <w:tcW w:w="597" w:type="pct"/>
            <w:vAlign w:val="center"/>
          </w:tcPr>
          <w:p w:rsidR="00402B6E" w:rsidRDefault="00CC369C" w:rsidP="00CC369C">
            <w:pPr>
              <w:widowControl/>
              <w:spacing w:line="280" w:lineRule="exact"/>
              <w:jc w:val="center"/>
              <w:rPr>
                <w:rFonts w:ascii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 w:val="20"/>
                <w:szCs w:val="20"/>
              </w:rPr>
              <w:t>5.6</w:t>
            </w:r>
          </w:p>
        </w:tc>
        <w:tc>
          <w:tcPr>
            <w:tcW w:w="436" w:type="pct"/>
            <w:vAlign w:val="center"/>
          </w:tcPr>
          <w:p w:rsidR="00402B6E" w:rsidRDefault="002A7A43" w:rsidP="00CC369C">
            <w:pPr>
              <w:widowControl/>
              <w:spacing w:line="280" w:lineRule="exact"/>
              <w:jc w:val="center"/>
              <w:rPr>
                <w:rFonts w:ascii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460" w:type="pct"/>
            <w:vAlign w:val="center"/>
          </w:tcPr>
          <w:p w:rsidR="00402B6E" w:rsidRDefault="002A7A43" w:rsidP="00CC369C">
            <w:pPr>
              <w:widowControl/>
              <w:spacing w:line="280" w:lineRule="exact"/>
              <w:jc w:val="center"/>
              <w:rPr>
                <w:rFonts w:ascii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 w:val="20"/>
                <w:szCs w:val="20"/>
              </w:rPr>
              <w:t>100</w:t>
            </w:r>
            <w:r w:rsidR="00CC369C">
              <w:rPr>
                <w:rFonts w:ascii="仿宋" w:hAnsi="仿宋" w:cs="仿宋" w:hint="eastAsia"/>
                <w:color w:val="000000"/>
                <w:kern w:val="0"/>
                <w:sz w:val="20"/>
                <w:szCs w:val="20"/>
              </w:rPr>
              <w:t>%</w:t>
            </w:r>
          </w:p>
        </w:tc>
        <w:tc>
          <w:tcPr>
            <w:tcW w:w="559" w:type="pct"/>
            <w:vAlign w:val="center"/>
          </w:tcPr>
          <w:p w:rsidR="00402B6E" w:rsidRDefault="002A7A43" w:rsidP="00CC369C">
            <w:pPr>
              <w:widowControl/>
              <w:spacing w:line="280" w:lineRule="exact"/>
              <w:jc w:val="center"/>
              <w:rPr>
                <w:rFonts w:ascii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</w:tr>
      <w:tr w:rsidR="00402B6E" w:rsidTr="00CC369C">
        <w:trPr>
          <w:trHeight w:val="397"/>
          <w:jc w:val="center"/>
        </w:trPr>
        <w:tc>
          <w:tcPr>
            <w:tcW w:w="497" w:type="pct"/>
            <w:vMerge/>
            <w:vAlign w:val="center"/>
          </w:tcPr>
          <w:p w:rsidR="00402B6E" w:rsidRDefault="00402B6E">
            <w:pPr>
              <w:widowControl/>
              <w:spacing w:line="280" w:lineRule="exact"/>
              <w:jc w:val="left"/>
              <w:rPr>
                <w:rFonts w:ascii="仿宋" w:hAnsi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03" w:type="pct"/>
            <w:gridSpan w:val="2"/>
            <w:vAlign w:val="center"/>
          </w:tcPr>
          <w:p w:rsidR="00402B6E" w:rsidRDefault="002A7A43">
            <w:pPr>
              <w:widowControl/>
              <w:spacing w:line="280" w:lineRule="exact"/>
              <w:jc w:val="left"/>
              <w:rPr>
                <w:rFonts w:ascii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 w:val="20"/>
                <w:szCs w:val="20"/>
              </w:rPr>
              <w:t xml:space="preserve">其中：当年财政拨款　</w:t>
            </w:r>
          </w:p>
        </w:tc>
        <w:tc>
          <w:tcPr>
            <w:tcW w:w="1045" w:type="pct"/>
            <w:vAlign w:val="center"/>
          </w:tcPr>
          <w:p w:rsidR="00402B6E" w:rsidRDefault="00CC369C" w:rsidP="00CC369C">
            <w:pPr>
              <w:widowControl/>
              <w:spacing w:line="280" w:lineRule="exact"/>
              <w:jc w:val="center"/>
              <w:rPr>
                <w:rFonts w:ascii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 w:val="20"/>
                <w:szCs w:val="20"/>
              </w:rPr>
              <w:t>5.6</w:t>
            </w:r>
          </w:p>
        </w:tc>
        <w:tc>
          <w:tcPr>
            <w:tcW w:w="403" w:type="pct"/>
            <w:vAlign w:val="center"/>
          </w:tcPr>
          <w:p w:rsidR="00402B6E" w:rsidRDefault="00CC369C" w:rsidP="00CC369C">
            <w:pPr>
              <w:widowControl/>
              <w:spacing w:line="280" w:lineRule="exact"/>
              <w:jc w:val="center"/>
              <w:rPr>
                <w:rFonts w:ascii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 w:val="20"/>
                <w:szCs w:val="20"/>
              </w:rPr>
              <w:t>5.6</w:t>
            </w:r>
          </w:p>
        </w:tc>
        <w:tc>
          <w:tcPr>
            <w:tcW w:w="597" w:type="pct"/>
            <w:vAlign w:val="center"/>
          </w:tcPr>
          <w:p w:rsidR="00402B6E" w:rsidRDefault="00CC369C" w:rsidP="00CC369C">
            <w:pPr>
              <w:widowControl/>
              <w:spacing w:line="280" w:lineRule="exact"/>
              <w:jc w:val="center"/>
              <w:rPr>
                <w:rFonts w:ascii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 w:val="20"/>
                <w:szCs w:val="20"/>
              </w:rPr>
              <w:t>5.6</w:t>
            </w:r>
          </w:p>
        </w:tc>
        <w:tc>
          <w:tcPr>
            <w:tcW w:w="436" w:type="pct"/>
            <w:vAlign w:val="center"/>
          </w:tcPr>
          <w:p w:rsidR="00402B6E" w:rsidRDefault="00402B6E" w:rsidP="00CC369C">
            <w:pPr>
              <w:widowControl/>
              <w:spacing w:line="280" w:lineRule="exact"/>
              <w:jc w:val="center"/>
              <w:rPr>
                <w:rFonts w:ascii="仿宋" w:hAnsi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60" w:type="pct"/>
            <w:vAlign w:val="center"/>
          </w:tcPr>
          <w:p w:rsidR="00402B6E" w:rsidRDefault="00402B6E" w:rsidP="00CC369C">
            <w:pPr>
              <w:widowControl/>
              <w:spacing w:line="280" w:lineRule="exact"/>
              <w:jc w:val="center"/>
              <w:rPr>
                <w:rFonts w:ascii="仿宋" w:hAnsi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59" w:type="pct"/>
            <w:vAlign w:val="center"/>
          </w:tcPr>
          <w:p w:rsidR="00402B6E" w:rsidRDefault="00402B6E" w:rsidP="00CC369C">
            <w:pPr>
              <w:widowControl/>
              <w:spacing w:line="280" w:lineRule="exact"/>
              <w:jc w:val="center"/>
              <w:rPr>
                <w:rFonts w:ascii="仿宋" w:hAnsi="仿宋" w:cs="仿宋"/>
                <w:color w:val="000000"/>
                <w:kern w:val="0"/>
                <w:sz w:val="20"/>
                <w:szCs w:val="20"/>
              </w:rPr>
            </w:pPr>
          </w:p>
        </w:tc>
      </w:tr>
      <w:tr w:rsidR="00402B6E" w:rsidTr="00CC369C">
        <w:trPr>
          <w:trHeight w:val="397"/>
          <w:jc w:val="center"/>
        </w:trPr>
        <w:tc>
          <w:tcPr>
            <w:tcW w:w="497" w:type="pct"/>
            <w:vMerge/>
            <w:vAlign w:val="center"/>
          </w:tcPr>
          <w:p w:rsidR="00402B6E" w:rsidRDefault="00402B6E">
            <w:pPr>
              <w:widowControl/>
              <w:spacing w:line="280" w:lineRule="exact"/>
              <w:jc w:val="left"/>
              <w:rPr>
                <w:rFonts w:ascii="仿宋" w:hAnsi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03" w:type="pct"/>
            <w:gridSpan w:val="2"/>
            <w:vAlign w:val="center"/>
          </w:tcPr>
          <w:p w:rsidR="00402B6E" w:rsidRDefault="002A7A43" w:rsidP="00CC369C">
            <w:pPr>
              <w:widowControl/>
              <w:spacing w:line="280" w:lineRule="exact"/>
              <w:ind w:firstLineChars="300" w:firstLine="530"/>
              <w:jc w:val="left"/>
              <w:rPr>
                <w:rFonts w:ascii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 w:val="20"/>
                <w:szCs w:val="20"/>
              </w:rPr>
              <w:t xml:space="preserve">上年结转资金　</w:t>
            </w:r>
          </w:p>
        </w:tc>
        <w:tc>
          <w:tcPr>
            <w:tcW w:w="1045" w:type="pct"/>
            <w:vAlign w:val="center"/>
          </w:tcPr>
          <w:p w:rsidR="00402B6E" w:rsidRDefault="002A7A43">
            <w:pPr>
              <w:widowControl/>
              <w:spacing w:line="280" w:lineRule="exact"/>
              <w:jc w:val="left"/>
              <w:rPr>
                <w:rFonts w:ascii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403" w:type="pct"/>
            <w:vAlign w:val="center"/>
          </w:tcPr>
          <w:p w:rsidR="00402B6E" w:rsidRDefault="002A7A43">
            <w:pPr>
              <w:widowControl/>
              <w:spacing w:line="280" w:lineRule="exact"/>
              <w:jc w:val="left"/>
              <w:rPr>
                <w:rFonts w:ascii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97" w:type="pct"/>
            <w:vAlign w:val="center"/>
          </w:tcPr>
          <w:p w:rsidR="00402B6E" w:rsidRDefault="002A7A43">
            <w:pPr>
              <w:widowControl/>
              <w:spacing w:line="280" w:lineRule="exact"/>
              <w:jc w:val="left"/>
              <w:rPr>
                <w:rFonts w:ascii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436" w:type="pct"/>
            <w:vAlign w:val="center"/>
          </w:tcPr>
          <w:p w:rsidR="00402B6E" w:rsidRDefault="002A7A43">
            <w:pPr>
              <w:widowControl/>
              <w:spacing w:line="280" w:lineRule="exact"/>
              <w:jc w:val="left"/>
              <w:rPr>
                <w:rFonts w:ascii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460" w:type="pct"/>
            <w:vAlign w:val="center"/>
          </w:tcPr>
          <w:p w:rsidR="00402B6E" w:rsidRDefault="002A7A43">
            <w:pPr>
              <w:widowControl/>
              <w:spacing w:line="280" w:lineRule="exact"/>
              <w:jc w:val="left"/>
              <w:rPr>
                <w:rFonts w:ascii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59" w:type="pct"/>
            <w:vAlign w:val="center"/>
          </w:tcPr>
          <w:p w:rsidR="00402B6E" w:rsidRDefault="002A7A43">
            <w:pPr>
              <w:widowControl/>
              <w:spacing w:line="280" w:lineRule="exact"/>
              <w:jc w:val="left"/>
              <w:rPr>
                <w:rFonts w:ascii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402B6E" w:rsidTr="00CC369C">
        <w:trPr>
          <w:trHeight w:val="397"/>
          <w:jc w:val="center"/>
        </w:trPr>
        <w:tc>
          <w:tcPr>
            <w:tcW w:w="497" w:type="pct"/>
            <w:vMerge/>
            <w:vAlign w:val="center"/>
          </w:tcPr>
          <w:p w:rsidR="00402B6E" w:rsidRDefault="00402B6E">
            <w:pPr>
              <w:widowControl/>
              <w:spacing w:line="280" w:lineRule="exact"/>
              <w:jc w:val="left"/>
              <w:rPr>
                <w:rFonts w:ascii="仿宋" w:hAnsi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03" w:type="pct"/>
            <w:gridSpan w:val="2"/>
            <w:vAlign w:val="center"/>
          </w:tcPr>
          <w:p w:rsidR="00402B6E" w:rsidRDefault="002A7A43" w:rsidP="00CC369C">
            <w:pPr>
              <w:widowControl/>
              <w:spacing w:line="280" w:lineRule="exact"/>
              <w:ind w:firstLineChars="300" w:firstLine="530"/>
              <w:jc w:val="left"/>
              <w:rPr>
                <w:rFonts w:ascii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 w:val="20"/>
                <w:szCs w:val="20"/>
              </w:rPr>
              <w:t>其他资金</w:t>
            </w:r>
          </w:p>
        </w:tc>
        <w:tc>
          <w:tcPr>
            <w:tcW w:w="1045" w:type="pct"/>
            <w:vAlign w:val="center"/>
          </w:tcPr>
          <w:p w:rsidR="00402B6E" w:rsidRDefault="002A7A43">
            <w:pPr>
              <w:widowControl/>
              <w:spacing w:line="280" w:lineRule="exact"/>
              <w:jc w:val="left"/>
              <w:rPr>
                <w:rFonts w:ascii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403" w:type="pct"/>
            <w:vAlign w:val="center"/>
          </w:tcPr>
          <w:p w:rsidR="00402B6E" w:rsidRDefault="002A7A43">
            <w:pPr>
              <w:widowControl/>
              <w:spacing w:line="280" w:lineRule="exact"/>
              <w:jc w:val="left"/>
              <w:rPr>
                <w:rFonts w:ascii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97" w:type="pct"/>
            <w:vAlign w:val="center"/>
          </w:tcPr>
          <w:p w:rsidR="00402B6E" w:rsidRDefault="002A7A43">
            <w:pPr>
              <w:widowControl/>
              <w:spacing w:line="280" w:lineRule="exact"/>
              <w:jc w:val="left"/>
              <w:rPr>
                <w:rFonts w:ascii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436" w:type="pct"/>
            <w:vAlign w:val="center"/>
          </w:tcPr>
          <w:p w:rsidR="00402B6E" w:rsidRDefault="002A7A43">
            <w:pPr>
              <w:widowControl/>
              <w:spacing w:line="280" w:lineRule="exact"/>
              <w:jc w:val="left"/>
              <w:rPr>
                <w:rFonts w:ascii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460" w:type="pct"/>
            <w:vAlign w:val="center"/>
          </w:tcPr>
          <w:p w:rsidR="00402B6E" w:rsidRDefault="002A7A43">
            <w:pPr>
              <w:widowControl/>
              <w:spacing w:line="280" w:lineRule="exact"/>
              <w:jc w:val="left"/>
              <w:rPr>
                <w:rFonts w:ascii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59" w:type="pct"/>
            <w:vAlign w:val="center"/>
          </w:tcPr>
          <w:p w:rsidR="00402B6E" w:rsidRDefault="002A7A43">
            <w:pPr>
              <w:widowControl/>
              <w:spacing w:line="280" w:lineRule="exact"/>
              <w:jc w:val="left"/>
              <w:rPr>
                <w:rFonts w:ascii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402B6E" w:rsidTr="00CC369C">
        <w:trPr>
          <w:trHeight w:val="367"/>
          <w:jc w:val="center"/>
        </w:trPr>
        <w:tc>
          <w:tcPr>
            <w:tcW w:w="497" w:type="pct"/>
            <w:vMerge w:val="restart"/>
            <w:vAlign w:val="center"/>
          </w:tcPr>
          <w:p w:rsidR="00402B6E" w:rsidRDefault="002A7A43">
            <w:pPr>
              <w:widowControl/>
              <w:spacing w:line="280" w:lineRule="exact"/>
              <w:jc w:val="center"/>
              <w:rPr>
                <w:rFonts w:ascii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 w:val="20"/>
                <w:szCs w:val="20"/>
              </w:rPr>
              <w:t>年度总体目标</w:t>
            </w:r>
          </w:p>
        </w:tc>
        <w:tc>
          <w:tcPr>
            <w:tcW w:w="2451" w:type="pct"/>
            <w:gridSpan w:val="4"/>
            <w:vAlign w:val="center"/>
          </w:tcPr>
          <w:p w:rsidR="00402B6E" w:rsidRDefault="002A7A43">
            <w:pPr>
              <w:widowControl/>
              <w:spacing w:line="280" w:lineRule="exact"/>
              <w:jc w:val="center"/>
              <w:rPr>
                <w:rFonts w:ascii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 w:val="20"/>
                <w:szCs w:val="20"/>
              </w:rPr>
              <w:t>预期目标</w:t>
            </w:r>
          </w:p>
        </w:tc>
        <w:tc>
          <w:tcPr>
            <w:tcW w:w="2052" w:type="pct"/>
            <w:gridSpan w:val="4"/>
            <w:vAlign w:val="center"/>
          </w:tcPr>
          <w:p w:rsidR="00402B6E" w:rsidRDefault="002A7A43">
            <w:pPr>
              <w:widowControl/>
              <w:spacing w:line="280" w:lineRule="exact"/>
              <w:jc w:val="center"/>
              <w:rPr>
                <w:rFonts w:ascii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 w:val="20"/>
                <w:szCs w:val="20"/>
              </w:rPr>
              <w:t xml:space="preserve">实际完成情况　</w:t>
            </w:r>
          </w:p>
        </w:tc>
      </w:tr>
      <w:tr w:rsidR="00402B6E" w:rsidTr="00CC369C">
        <w:trPr>
          <w:trHeight w:val="372"/>
          <w:jc w:val="center"/>
        </w:trPr>
        <w:tc>
          <w:tcPr>
            <w:tcW w:w="497" w:type="pct"/>
            <w:vMerge/>
            <w:vAlign w:val="center"/>
          </w:tcPr>
          <w:p w:rsidR="00402B6E" w:rsidRDefault="00402B6E">
            <w:pPr>
              <w:widowControl/>
              <w:spacing w:line="280" w:lineRule="exact"/>
              <w:jc w:val="left"/>
              <w:rPr>
                <w:rFonts w:ascii="仿宋" w:hAnsi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51" w:type="pct"/>
            <w:gridSpan w:val="4"/>
            <w:vAlign w:val="center"/>
          </w:tcPr>
          <w:p w:rsidR="00402B6E" w:rsidRDefault="00CC369C">
            <w:pPr>
              <w:widowControl/>
              <w:spacing w:line="280" w:lineRule="exact"/>
              <w:jc w:val="center"/>
              <w:rPr>
                <w:rFonts w:ascii="仿宋" w:hAnsi="仿宋" w:cs="仿宋"/>
                <w:color w:val="000000"/>
                <w:kern w:val="0"/>
                <w:sz w:val="20"/>
                <w:szCs w:val="20"/>
              </w:rPr>
            </w:pPr>
            <w:r w:rsidRPr="00CC369C">
              <w:rPr>
                <w:rFonts w:ascii="仿宋" w:hAnsi="仿宋" w:cs="仿宋" w:hint="eastAsia"/>
                <w:color w:val="000000"/>
                <w:kern w:val="0"/>
                <w:sz w:val="20"/>
                <w:szCs w:val="20"/>
              </w:rPr>
              <w:t>加强泵站设备及防洪工程</w:t>
            </w:r>
            <w:r>
              <w:rPr>
                <w:rFonts w:ascii="仿宋" w:hAnsi="仿宋" w:cs="仿宋" w:hint="eastAsia"/>
                <w:color w:val="000000"/>
                <w:kern w:val="0"/>
                <w:sz w:val="20"/>
                <w:szCs w:val="20"/>
              </w:rPr>
              <w:t>设施</w:t>
            </w:r>
            <w:r w:rsidRPr="00CC369C">
              <w:rPr>
                <w:rFonts w:ascii="仿宋" w:hAnsi="仿宋" w:cs="仿宋" w:hint="eastAsia"/>
                <w:color w:val="000000"/>
                <w:kern w:val="0"/>
                <w:sz w:val="20"/>
                <w:szCs w:val="20"/>
              </w:rPr>
              <w:t>管理，确保防洪排涝正常运行，防洪工程</w:t>
            </w:r>
            <w:r>
              <w:rPr>
                <w:rFonts w:ascii="仿宋" w:hAnsi="仿宋" w:cs="仿宋" w:hint="eastAsia"/>
                <w:color w:val="000000"/>
                <w:kern w:val="0"/>
                <w:sz w:val="20"/>
                <w:szCs w:val="20"/>
              </w:rPr>
              <w:t>设施安全运行，</w:t>
            </w:r>
            <w:r w:rsidRPr="00CC369C">
              <w:rPr>
                <w:rFonts w:ascii="仿宋" w:hAnsi="仿宋" w:cs="仿宋" w:hint="eastAsia"/>
                <w:color w:val="000000"/>
                <w:kern w:val="0"/>
                <w:sz w:val="20"/>
                <w:szCs w:val="20"/>
              </w:rPr>
              <w:t>保障县城防洪安全。</w:t>
            </w:r>
          </w:p>
        </w:tc>
        <w:tc>
          <w:tcPr>
            <w:tcW w:w="2052" w:type="pct"/>
            <w:gridSpan w:val="4"/>
            <w:vAlign w:val="center"/>
          </w:tcPr>
          <w:p w:rsidR="00402B6E" w:rsidRDefault="00CC369C" w:rsidP="00CC369C">
            <w:pPr>
              <w:widowControl/>
              <w:spacing w:line="280" w:lineRule="exact"/>
              <w:jc w:val="left"/>
              <w:rPr>
                <w:rFonts w:ascii="仿宋" w:hAnsi="仿宋" w:cs="仿宋"/>
                <w:color w:val="000000"/>
                <w:kern w:val="0"/>
                <w:sz w:val="20"/>
                <w:szCs w:val="20"/>
              </w:rPr>
            </w:pPr>
            <w:r w:rsidRPr="00CC369C">
              <w:rPr>
                <w:rFonts w:ascii="仿宋" w:hAnsi="仿宋" w:cs="仿宋" w:hint="eastAsia"/>
                <w:color w:val="000000"/>
                <w:kern w:val="0"/>
                <w:sz w:val="20"/>
                <w:szCs w:val="20"/>
              </w:rPr>
              <w:t>泵站排涝</w:t>
            </w:r>
            <w:r>
              <w:rPr>
                <w:rFonts w:ascii="仿宋" w:hAnsi="仿宋" w:cs="仿宋" w:hint="eastAsia"/>
                <w:color w:val="000000"/>
                <w:kern w:val="0"/>
                <w:sz w:val="20"/>
                <w:szCs w:val="20"/>
              </w:rPr>
              <w:t>机电电气</w:t>
            </w:r>
            <w:r w:rsidRPr="00CC369C">
              <w:rPr>
                <w:rFonts w:ascii="仿宋" w:hAnsi="仿宋" w:cs="仿宋" w:hint="eastAsia"/>
                <w:color w:val="000000"/>
                <w:kern w:val="0"/>
                <w:sz w:val="20"/>
                <w:szCs w:val="20"/>
              </w:rPr>
              <w:t>设备运行正常</w:t>
            </w:r>
            <w:r>
              <w:rPr>
                <w:rFonts w:ascii="仿宋" w:hAnsi="仿宋" w:cs="仿宋" w:hint="eastAsia"/>
                <w:color w:val="000000"/>
                <w:kern w:val="0"/>
                <w:sz w:val="20"/>
                <w:szCs w:val="20"/>
              </w:rPr>
              <w:t>，</w:t>
            </w:r>
            <w:r w:rsidRPr="00CC369C">
              <w:rPr>
                <w:rFonts w:ascii="仿宋" w:hAnsi="仿宋" w:cs="仿宋" w:hint="eastAsia"/>
                <w:color w:val="000000"/>
                <w:kern w:val="0"/>
                <w:sz w:val="20"/>
                <w:szCs w:val="20"/>
              </w:rPr>
              <w:t>防洪工程</w:t>
            </w:r>
            <w:r>
              <w:rPr>
                <w:rFonts w:ascii="仿宋" w:hAnsi="仿宋" w:cs="仿宋" w:hint="eastAsia"/>
                <w:color w:val="000000"/>
                <w:kern w:val="0"/>
                <w:sz w:val="20"/>
                <w:szCs w:val="20"/>
              </w:rPr>
              <w:t>设施运行安全。</w:t>
            </w:r>
          </w:p>
        </w:tc>
      </w:tr>
      <w:tr w:rsidR="00402B6E" w:rsidTr="00CC369C">
        <w:trPr>
          <w:trHeight w:val="687"/>
          <w:jc w:val="center"/>
        </w:trPr>
        <w:tc>
          <w:tcPr>
            <w:tcW w:w="497" w:type="pct"/>
            <w:vMerge w:val="restart"/>
            <w:vAlign w:val="center"/>
          </w:tcPr>
          <w:p w:rsidR="00402B6E" w:rsidRDefault="002A7A43">
            <w:pPr>
              <w:widowControl/>
              <w:spacing w:line="280" w:lineRule="exact"/>
              <w:jc w:val="center"/>
              <w:rPr>
                <w:rFonts w:ascii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 w:val="20"/>
                <w:szCs w:val="20"/>
              </w:rPr>
              <w:t>绩</w:t>
            </w:r>
          </w:p>
          <w:p w:rsidR="00402B6E" w:rsidRDefault="002A7A43">
            <w:pPr>
              <w:widowControl/>
              <w:spacing w:line="280" w:lineRule="exact"/>
              <w:jc w:val="center"/>
              <w:rPr>
                <w:rFonts w:ascii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 w:val="20"/>
                <w:szCs w:val="20"/>
              </w:rPr>
              <w:t>效</w:t>
            </w:r>
          </w:p>
          <w:p w:rsidR="00402B6E" w:rsidRDefault="002A7A43">
            <w:pPr>
              <w:widowControl/>
              <w:spacing w:line="280" w:lineRule="exact"/>
              <w:jc w:val="center"/>
              <w:rPr>
                <w:rFonts w:ascii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 w:val="20"/>
                <w:szCs w:val="20"/>
              </w:rPr>
              <w:t>指</w:t>
            </w:r>
          </w:p>
          <w:p w:rsidR="00402B6E" w:rsidRDefault="002A7A43">
            <w:pPr>
              <w:widowControl/>
              <w:spacing w:line="280" w:lineRule="exact"/>
              <w:jc w:val="center"/>
              <w:rPr>
                <w:rFonts w:ascii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 w:val="20"/>
                <w:szCs w:val="20"/>
              </w:rPr>
              <w:t>标</w:t>
            </w:r>
          </w:p>
        </w:tc>
        <w:tc>
          <w:tcPr>
            <w:tcW w:w="480" w:type="pct"/>
            <w:vAlign w:val="center"/>
          </w:tcPr>
          <w:p w:rsidR="00402B6E" w:rsidRPr="00CC369C" w:rsidRDefault="002A7A43" w:rsidP="00CC369C">
            <w:pPr>
              <w:widowControl/>
              <w:spacing w:line="240" w:lineRule="exact"/>
              <w:jc w:val="center"/>
              <w:rPr>
                <w:rFonts w:ascii="仿宋" w:hAnsi="仿宋" w:cs="仿宋"/>
                <w:color w:val="000000"/>
                <w:kern w:val="0"/>
                <w:sz w:val="18"/>
                <w:szCs w:val="18"/>
              </w:rPr>
            </w:pPr>
            <w:r w:rsidRPr="00CC369C">
              <w:rPr>
                <w:rFonts w:ascii="仿宋" w:hAnsi="仿宋" w:cs="仿宋" w:hint="eastAsia"/>
                <w:color w:val="000000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523" w:type="pct"/>
            <w:vAlign w:val="center"/>
          </w:tcPr>
          <w:p w:rsidR="00402B6E" w:rsidRPr="00CC369C" w:rsidRDefault="002A7A43" w:rsidP="00CC369C">
            <w:pPr>
              <w:widowControl/>
              <w:spacing w:line="240" w:lineRule="exact"/>
              <w:jc w:val="center"/>
              <w:rPr>
                <w:rFonts w:ascii="仿宋" w:hAnsi="仿宋" w:cs="仿宋"/>
                <w:color w:val="000000"/>
                <w:kern w:val="0"/>
                <w:sz w:val="18"/>
                <w:szCs w:val="18"/>
              </w:rPr>
            </w:pPr>
            <w:r w:rsidRPr="00CC369C">
              <w:rPr>
                <w:rFonts w:ascii="仿宋" w:hAnsi="仿宋" w:cs="仿宋" w:hint="eastAsia"/>
                <w:color w:val="000000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045" w:type="pct"/>
            <w:vAlign w:val="center"/>
          </w:tcPr>
          <w:p w:rsidR="00402B6E" w:rsidRPr="00CC369C" w:rsidRDefault="002A7A43" w:rsidP="00CC369C">
            <w:pPr>
              <w:widowControl/>
              <w:spacing w:line="240" w:lineRule="exact"/>
              <w:jc w:val="center"/>
              <w:rPr>
                <w:rFonts w:ascii="仿宋" w:hAnsi="仿宋" w:cs="仿宋"/>
                <w:color w:val="000000"/>
                <w:kern w:val="0"/>
                <w:sz w:val="18"/>
                <w:szCs w:val="18"/>
              </w:rPr>
            </w:pPr>
            <w:r w:rsidRPr="00CC369C">
              <w:rPr>
                <w:rFonts w:ascii="仿宋" w:hAnsi="仿宋" w:cs="仿宋" w:hint="eastAsia"/>
                <w:color w:val="000000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403" w:type="pct"/>
            <w:vAlign w:val="center"/>
          </w:tcPr>
          <w:p w:rsidR="00402B6E" w:rsidRPr="00CC369C" w:rsidRDefault="002A7A43" w:rsidP="00CC369C">
            <w:pPr>
              <w:widowControl/>
              <w:spacing w:line="240" w:lineRule="exact"/>
              <w:jc w:val="center"/>
              <w:rPr>
                <w:rFonts w:ascii="仿宋" w:hAnsi="仿宋" w:cs="仿宋"/>
                <w:color w:val="000000"/>
                <w:kern w:val="0"/>
                <w:sz w:val="18"/>
                <w:szCs w:val="18"/>
              </w:rPr>
            </w:pPr>
            <w:r w:rsidRPr="00CC369C">
              <w:rPr>
                <w:rFonts w:ascii="仿宋" w:hAnsi="仿宋" w:cs="仿宋" w:hint="eastAsia"/>
                <w:color w:val="000000"/>
                <w:kern w:val="0"/>
                <w:sz w:val="18"/>
                <w:szCs w:val="18"/>
              </w:rPr>
              <w:t>年度</w:t>
            </w:r>
          </w:p>
          <w:p w:rsidR="00402B6E" w:rsidRPr="00CC369C" w:rsidRDefault="002A7A43" w:rsidP="00CC369C">
            <w:pPr>
              <w:widowControl/>
              <w:spacing w:line="240" w:lineRule="exact"/>
              <w:jc w:val="center"/>
              <w:rPr>
                <w:rFonts w:ascii="仿宋" w:hAnsi="仿宋" w:cs="仿宋"/>
                <w:color w:val="000000"/>
                <w:kern w:val="0"/>
                <w:sz w:val="18"/>
                <w:szCs w:val="18"/>
              </w:rPr>
            </w:pPr>
            <w:r w:rsidRPr="00CC369C">
              <w:rPr>
                <w:rFonts w:ascii="仿宋" w:hAnsi="仿宋" w:cs="仿宋" w:hint="eastAsia"/>
                <w:color w:val="000000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597" w:type="pct"/>
            <w:vAlign w:val="center"/>
          </w:tcPr>
          <w:p w:rsidR="00402B6E" w:rsidRPr="00CC369C" w:rsidRDefault="002A7A43" w:rsidP="00CC369C">
            <w:pPr>
              <w:widowControl/>
              <w:spacing w:line="240" w:lineRule="exact"/>
              <w:jc w:val="center"/>
              <w:rPr>
                <w:rFonts w:ascii="仿宋" w:hAnsi="仿宋" w:cs="仿宋"/>
                <w:color w:val="000000"/>
                <w:kern w:val="0"/>
                <w:sz w:val="18"/>
                <w:szCs w:val="18"/>
              </w:rPr>
            </w:pPr>
            <w:r w:rsidRPr="00CC369C">
              <w:rPr>
                <w:rFonts w:ascii="仿宋" w:hAnsi="仿宋" w:cs="仿宋" w:hint="eastAsia"/>
                <w:color w:val="000000"/>
                <w:kern w:val="0"/>
                <w:sz w:val="18"/>
                <w:szCs w:val="18"/>
              </w:rPr>
              <w:t>实际</w:t>
            </w:r>
          </w:p>
          <w:p w:rsidR="00402B6E" w:rsidRPr="00CC369C" w:rsidRDefault="002A7A43" w:rsidP="00CC369C">
            <w:pPr>
              <w:widowControl/>
              <w:spacing w:line="240" w:lineRule="exact"/>
              <w:jc w:val="center"/>
              <w:rPr>
                <w:rFonts w:ascii="仿宋" w:hAnsi="仿宋" w:cs="仿宋"/>
                <w:color w:val="000000"/>
                <w:kern w:val="0"/>
                <w:sz w:val="18"/>
                <w:szCs w:val="18"/>
              </w:rPr>
            </w:pPr>
            <w:r w:rsidRPr="00CC369C">
              <w:rPr>
                <w:rFonts w:ascii="仿宋" w:hAnsi="仿宋" w:cs="仿宋" w:hint="eastAsia"/>
                <w:color w:val="000000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436" w:type="pct"/>
            <w:vAlign w:val="center"/>
          </w:tcPr>
          <w:p w:rsidR="00402B6E" w:rsidRPr="00CC369C" w:rsidRDefault="002A7A43" w:rsidP="00CC369C">
            <w:pPr>
              <w:widowControl/>
              <w:spacing w:line="240" w:lineRule="exact"/>
              <w:jc w:val="center"/>
              <w:rPr>
                <w:rFonts w:ascii="仿宋" w:hAnsi="仿宋" w:cs="仿宋"/>
                <w:color w:val="000000"/>
                <w:kern w:val="0"/>
                <w:sz w:val="18"/>
                <w:szCs w:val="18"/>
              </w:rPr>
            </w:pPr>
            <w:r w:rsidRPr="00CC369C">
              <w:rPr>
                <w:rFonts w:ascii="仿宋" w:hAnsi="仿宋" w:cs="仿宋" w:hint="eastAsia"/>
                <w:color w:val="000000"/>
                <w:kern w:val="0"/>
                <w:sz w:val="18"/>
                <w:szCs w:val="18"/>
              </w:rPr>
              <w:t>分值</w:t>
            </w:r>
          </w:p>
        </w:tc>
        <w:tc>
          <w:tcPr>
            <w:tcW w:w="460" w:type="pct"/>
            <w:vAlign w:val="center"/>
          </w:tcPr>
          <w:p w:rsidR="00402B6E" w:rsidRPr="00CC369C" w:rsidRDefault="002A7A43" w:rsidP="00CC369C">
            <w:pPr>
              <w:widowControl/>
              <w:spacing w:line="240" w:lineRule="exact"/>
              <w:jc w:val="center"/>
              <w:rPr>
                <w:rFonts w:ascii="仿宋" w:hAnsi="仿宋" w:cs="仿宋"/>
                <w:color w:val="000000"/>
                <w:kern w:val="0"/>
                <w:sz w:val="18"/>
                <w:szCs w:val="18"/>
              </w:rPr>
            </w:pPr>
            <w:r w:rsidRPr="00CC369C">
              <w:rPr>
                <w:rFonts w:ascii="仿宋" w:hAnsi="仿宋" w:cs="仿宋" w:hint="eastAsia"/>
                <w:color w:val="000000"/>
                <w:kern w:val="0"/>
                <w:sz w:val="18"/>
                <w:szCs w:val="18"/>
              </w:rPr>
              <w:t>得分</w:t>
            </w:r>
          </w:p>
        </w:tc>
        <w:tc>
          <w:tcPr>
            <w:tcW w:w="559" w:type="pct"/>
            <w:vAlign w:val="center"/>
          </w:tcPr>
          <w:p w:rsidR="00402B6E" w:rsidRPr="00CC369C" w:rsidRDefault="002A7A43" w:rsidP="00CC369C">
            <w:pPr>
              <w:widowControl/>
              <w:spacing w:line="240" w:lineRule="exact"/>
              <w:jc w:val="center"/>
              <w:rPr>
                <w:rFonts w:ascii="仿宋" w:hAnsi="仿宋" w:cs="仿宋"/>
                <w:color w:val="000000"/>
                <w:kern w:val="0"/>
                <w:sz w:val="18"/>
                <w:szCs w:val="18"/>
              </w:rPr>
            </w:pPr>
            <w:r w:rsidRPr="00CC369C">
              <w:rPr>
                <w:rFonts w:ascii="仿宋" w:hAnsi="仿宋" w:cs="仿宋" w:hint="eastAsia"/>
                <w:color w:val="000000"/>
                <w:kern w:val="0"/>
                <w:sz w:val="18"/>
                <w:szCs w:val="18"/>
              </w:rPr>
              <w:t>偏差原因</w:t>
            </w:r>
          </w:p>
          <w:p w:rsidR="00402B6E" w:rsidRPr="00CC369C" w:rsidRDefault="002A7A43" w:rsidP="00CC369C">
            <w:pPr>
              <w:widowControl/>
              <w:spacing w:line="240" w:lineRule="exact"/>
              <w:jc w:val="center"/>
              <w:rPr>
                <w:rFonts w:ascii="仿宋" w:hAnsi="仿宋" w:cs="仿宋"/>
                <w:color w:val="000000"/>
                <w:kern w:val="0"/>
                <w:sz w:val="18"/>
                <w:szCs w:val="18"/>
              </w:rPr>
            </w:pPr>
            <w:r w:rsidRPr="00CC369C">
              <w:rPr>
                <w:rFonts w:ascii="仿宋" w:hAnsi="仿宋" w:cs="仿宋" w:hint="eastAsia"/>
                <w:color w:val="000000"/>
                <w:kern w:val="0"/>
                <w:sz w:val="18"/>
                <w:szCs w:val="18"/>
              </w:rPr>
              <w:t>分析及</w:t>
            </w:r>
          </w:p>
          <w:p w:rsidR="00402B6E" w:rsidRPr="00CC369C" w:rsidRDefault="002A7A43" w:rsidP="00CC369C">
            <w:pPr>
              <w:widowControl/>
              <w:spacing w:line="240" w:lineRule="exact"/>
              <w:jc w:val="center"/>
              <w:rPr>
                <w:rFonts w:ascii="仿宋" w:hAnsi="仿宋" w:cs="仿宋"/>
                <w:color w:val="000000"/>
                <w:kern w:val="0"/>
                <w:sz w:val="18"/>
                <w:szCs w:val="18"/>
              </w:rPr>
            </w:pPr>
            <w:r w:rsidRPr="00CC369C">
              <w:rPr>
                <w:rFonts w:ascii="仿宋" w:hAnsi="仿宋" w:cs="仿宋" w:hint="eastAsia"/>
                <w:color w:val="000000"/>
                <w:kern w:val="0"/>
                <w:sz w:val="18"/>
                <w:szCs w:val="18"/>
              </w:rPr>
              <w:t>改进措施</w:t>
            </w:r>
          </w:p>
        </w:tc>
      </w:tr>
      <w:tr w:rsidR="00402B6E" w:rsidTr="00CC369C">
        <w:trPr>
          <w:trHeight w:val="312"/>
          <w:jc w:val="center"/>
        </w:trPr>
        <w:tc>
          <w:tcPr>
            <w:tcW w:w="497" w:type="pct"/>
            <w:vMerge/>
            <w:vAlign w:val="center"/>
          </w:tcPr>
          <w:p w:rsidR="00402B6E" w:rsidRDefault="00402B6E">
            <w:pPr>
              <w:widowControl/>
              <w:spacing w:line="280" w:lineRule="exact"/>
              <w:jc w:val="left"/>
              <w:rPr>
                <w:rFonts w:ascii="仿宋" w:hAnsi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0" w:type="pct"/>
            <w:vMerge w:val="restart"/>
            <w:vAlign w:val="center"/>
          </w:tcPr>
          <w:p w:rsidR="00402B6E" w:rsidRPr="00CC369C" w:rsidRDefault="002A7A43">
            <w:pPr>
              <w:widowControl/>
              <w:spacing w:line="280" w:lineRule="exact"/>
              <w:jc w:val="center"/>
              <w:rPr>
                <w:rFonts w:ascii="仿宋" w:hAnsi="仿宋" w:cs="仿宋"/>
                <w:color w:val="000000"/>
                <w:kern w:val="0"/>
                <w:sz w:val="18"/>
                <w:szCs w:val="18"/>
              </w:rPr>
            </w:pPr>
            <w:r w:rsidRPr="00CC369C">
              <w:rPr>
                <w:rFonts w:ascii="仿宋" w:hAnsi="仿宋" w:cs="仿宋" w:hint="eastAsia"/>
                <w:color w:val="000000"/>
                <w:kern w:val="0"/>
                <w:sz w:val="18"/>
                <w:szCs w:val="18"/>
              </w:rPr>
              <w:t>产出指标</w:t>
            </w:r>
          </w:p>
          <w:p w:rsidR="00402B6E" w:rsidRPr="00CC369C" w:rsidRDefault="002A7A43">
            <w:pPr>
              <w:widowControl/>
              <w:spacing w:line="280" w:lineRule="exact"/>
              <w:jc w:val="center"/>
              <w:rPr>
                <w:rFonts w:ascii="仿宋" w:hAnsi="仿宋" w:cs="仿宋"/>
                <w:color w:val="000000"/>
                <w:kern w:val="0"/>
                <w:sz w:val="18"/>
                <w:szCs w:val="18"/>
              </w:rPr>
            </w:pPr>
            <w:r w:rsidRPr="00CC369C">
              <w:rPr>
                <w:rFonts w:ascii="仿宋" w:hAnsi="仿宋" w:cs="仿宋" w:hint="eastAsia"/>
                <w:color w:val="000000"/>
                <w:kern w:val="0"/>
                <w:sz w:val="18"/>
                <w:szCs w:val="18"/>
              </w:rPr>
              <w:t>（50分）</w:t>
            </w:r>
          </w:p>
        </w:tc>
        <w:tc>
          <w:tcPr>
            <w:tcW w:w="523" w:type="pct"/>
            <w:vAlign w:val="center"/>
          </w:tcPr>
          <w:p w:rsidR="00402B6E" w:rsidRPr="00CC369C" w:rsidRDefault="002A7A43">
            <w:pPr>
              <w:widowControl/>
              <w:spacing w:line="280" w:lineRule="exact"/>
              <w:jc w:val="center"/>
              <w:rPr>
                <w:rFonts w:ascii="仿宋" w:hAnsi="仿宋" w:cs="仿宋"/>
                <w:color w:val="000000"/>
                <w:kern w:val="0"/>
                <w:sz w:val="18"/>
                <w:szCs w:val="18"/>
              </w:rPr>
            </w:pPr>
            <w:r w:rsidRPr="00CC369C">
              <w:rPr>
                <w:rFonts w:ascii="仿宋" w:hAnsi="仿宋" w:cs="仿宋" w:hint="eastAsia"/>
                <w:color w:val="000000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045" w:type="pct"/>
            <w:shd w:val="clear" w:color="auto" w:fill="auto"/>
            <w:vAlign w:val="center"/>
          </w:tcPr>
          <w:p w:rsidR="00402B6E" w:rsidRPr="00CC369C" w:rsidRDefault="00CC369C" w:rsidP="00CC369C">
            <w:pPr>
              <w:widowControl/>
              <w:snapToGrid w:val="0"/>
              <w:jc w:val="left"/>
              <w:rPr>
                <w:rFonts w:ascii="仿宋" w:hAnsi="仿宋" w:cstheme="minorEastAsia"/>
                <w:kern w:val="0"/>
                <w:sz w:val="18"/>
                <w:szCs w:val="18"/>
              </w:rPr>
            </w:pPr>
            <w:r w:rsidRPr="00CC369C">
              <w:rPr>
                <w:rFonts w:ascii="仿宋" w:hAnsi="仿宋" w:cstheme="minorEastAsia" w:hint="eastAsia"/>
                <w:kern w:val="0"/>
                <w:sz w:val="18"/>
                <w:szCs w:val="18"/>
              </w:rPr>
              <w:t>泵站机电设备及金属结构维修保养</w:t>
            </w:r>
            <w:r>
              <w:rPr>
                <w:rFonts w:ascii="仿宋" w:hAnsi="仿宋" w:cstheme="minorEastAsia" w:hint="eastAsia"/>
                <w:kern w:val="0"/>
                <w:sz w:val="18"/>
                <w:szCs w:val="18"/>
              </w:rPr>
              <w:t>次数</w:t>
            </w:r>
            <w:r w:rsidRPr="00CC369C">
              <w:rPr>
                <w:rFonts w:ascii="仿宋" w:hAnsi="仿宋" w:cstheme="minorEastAsia" w:hint="eastAsia"/>
                <w:kern w:val="0"/>
                <w:sz w:val="18"/>
                <w:szCs w:val="18"/>
              </w:rPr>
              <w:t>2次</w:t>
            </w:r>
            <w:r>
              <w:rPr>
                <w:rFonts w:ascii="仿宋" w:hAnsi="仿宋" w:cstheme="minorEastAsia" w:hint="eastAsia"/>
                <w:kern w:val="0"/>
                <w:sz w:val="18"/>
                <w:szCs w:val="18"/>
              </w:rPr>
              <w:t>，消除工程安全隐患，确保水利防洪工程设施长效运行。</w:t>
            </w:r>
          </w:p>
        </w:tc>
        <w:tc>
          <w:tcPr>
            <w:tcW w:w="403" w:type="pct"/>
            <w:shd w:val="clear" w:color="auto" w:fill="auto"/>
            <w:vAlign w:val="center"/>
          </w:tcPr>
          <w:p w:rsidR="00402B6E" w:rsidRPr="00CC369C" w:rsidRDefault="002A7A43">
            <w:pPr>
              <w:widowControl/>
              <w:jc w:val="center"/>
              <w:rPr>
                <w:rFonts w:ascii="仿宋" w:hAnsi="仿宋"/>
                <w:color w:val="000000"/>
                <w:kern w:val="0"/>
                <w:sz w:val="20"/>
                <w:szCs w:val="20"/>
              </w:rPr>
            </w:pPr>
            <w:r w:rsidRPr="00CC369C">
              <w:rPr>
                <w:rFonts w:ascii="仿宋" w:hAnsi="仿宋" w:hint="eastAsia"/>
                <w:kern w:val="0"/>
                <w:sz w:val="20"/>
                <w:szCs w:val="20"/>
              </w:rPr>
              <w:t>100%</w:t>
            </w:r>
          </w:p>
        </w:tc>
        <w:tc>
          <w:tcPr>
            <w:tcW w:w="597" w:type="pct"/>
            <w:shd w:val="clear" w:color="auto" w:fill="auto"/>
            <w:vAlign w:val="center"/>
          </w:tcPr>
          <w:p w:rsidR="00402B6E" w:rsidRPr="00CC369C" w:rsidRDefault="002A7A43" w:rsidP="00CC369C">
            <w:pPr>
              <w:widowControl/>
              <w:jc w:val="center"/>
              <w:rPr>
                <w:rFonts w:ascii="仿宋" w:hAnsi="仿宋"/>
                <w:color w:val="000000"/>
                <w:kern w:val="0"/>
                <w:sz w:val="20"/>
                <w:szCs w:val="20"/>
              </w:rPr>
            </w:pPr>
            <w:r w:rsidRPr="00CC369C">
              <w:rPr>
                <w:rFonts w:ascii="仿宋" w:hAnsi="仿宋" w:hint="eastAsia"/>
                <w:kern w:val="0"/>
                <w:sz w:val="20"/>
                <w:szCs w:val="20"/>
              </w:rPr>
              <w:t>100%</w:t>
            </w:r>
          </w:p>
        </w:tc>
        <w:tc>
          <w:tcPr>
            <w:tcW w:w="436" w:type="pct"/>
            <w:shd w:val="clear" w:color="auto" w:fill="auto"/>
            <w:vAlign w:val="center"/>
          </w:tcPr>
          <w:p w:rsidR="00402B6E" w:rsidRPr="00CC369C" w:rsidRDefault="00CC369C" w:rsidP="00CC369C">
            <w:pPr>
              <w:widowControl/>
              <w:spacing w:line="280" w:lineRule="exact"/>
              <w:jc w:val="center"/>
              <w:rPr>
                <w:rFonts w:ascii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460" w:type="pct"/>
            <w:shd w:val="clear" w:color="auto" w:fill="auto"/>
            <w:vAlign w:val="center"/>
          </w:tcPr>
          <w:p w:rsidR="00402B6E" w:rsidRPr="00CC369C" w:rsidRDefault="00CC369C" w:rsidP="00CC369C">
            <w:pPr>
              <w:widowControl/>
              <w:spacing w:line="280" w:lineRule="exact"/>
              <w:jc w:val="center"/>
              <w:rPr>
                <w:rFonts w:ascii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559" w:type="pct"/>
            <w:vAlign w:val="center"/>
          </w:tcPr>
          <w:p w:rsidR="00402B6E" w:rsidRPr="00CC369C" w:rsidRDefault="00402B6E" w:rsidP="00CC369C">
            <w:pPr>
              <w:widowControl/>
              <w:spacing w:line="280" w:lineRule="exact"/>
              <w:jc w:val="center"/>
              <w:rPr>
                <w:rFonts w:ascii="仿宋" w:hAnsi="仿宋" w:cs="仿宋"/>
                <w:color w:val="000000"/>
                <w:kern w:val="0"/>
                <w:sz w:val="20"/>
                <w:szCs w:val="20"/>
              </w:rPr>
            </w:pPr>
            <w:bookmarkStart w:id="0" w:name="_GoBack"/>
            <w:bookmarkEnd w:id="0"/>
          </w:p>
        </w:tc>
      </w:tr>
      <w:tr w:rsidR="00402B6E" w:rsidTr="00CC369C">
        <w:trPr>
          <w:trHeight w:val="739"/>
          <w:jc w:val="center"/>
        </w:trPr>
        <w:tc>
          <w:tcPr>
            <w:tcW w:w="497" w:type="pct"/>
            <w:vMerge/>
            <w:vAlign w:val="center"/>
          </w:tcPr>
          <w:p w:rsidR="00402B6E" w:rsidRDefault="00402B6E">
            <w:pPr>
              <w:widowControl/>
              <w:spacing w:line="280" w:lineRule="exact"/>
              <w:jc w:val="left"/>
              <w:rPr>
                <w:rFonts w:ascii="仿宋" w:hAnsi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0" w:type="pct"/>
            <w:vMerge/>
            <w:vAlign w:val="center"/>
          </w:tcPr>
          <w:p w:rsidR="00402B6E" w:rsidRPr="00CC369C" w:rsidRDefault="00402B6E">
            <w:pPr>
              <w:widowControl/>
              <w:spacing w:line="280" w:lineRule="exact"/>
              <w:jc w:val="left"/>
              <w:rPr>
                <w:rFonts w:ascii="仿宋" w:hAnsi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23" w:type="pct"/>
            <w:vAlign w:val="center"/>
          </w:tcPr>
          <w:p w:rsidR="00402B6E" w:rsidRPr="00CC369C" w:rsidRDefault="002A7A43">
            <w:pPr>
              <w:widowControl/>
              <w:spacing w:line="280" w:lineRule="exact"/>
              <w:jc w:val="center"/>
              <w:rPr>
                <w:rFonts w:ascii="仿宋" w:hAnsi="仿宋" w:cs="仿宋"/>
                <w:color w:val="000000"/>
                <w:kern w:val="0"/>
                <w:sz w:val="18"/>
                <w:szCs w:val="18"/>
              </w:rPr>
            </w:pPr>
            <w:r w:rsidRPr="00CC369C">
              <w:rPr>
                <w:rFonts w:ascii="仿宋" w:hAnsi="仿宋" w:cs="仿宋" w:hint="eastAsia"/>
                <w:color w:val="000000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045" w:type="pct"/>
            <w:shd w:val="clear" w:color="auto" w:fill="auto"/>
            <w:vAlign w:val="center"/>
          </w:tcPr>
          <w:p w:rsidR="00402B6E" w:rsidRPr="00CC369C" w:rsidRDefault="00CC369C" w:rsidP="00CC369C">
            <w:pPr>
              <w:widowControl/>
              <w:snapToGrid w:val="0"/>
              <w:jc w:val="left"/>
              <w:rPr>
                <w:rFonts w:ascii="仿宋" w:hAnsi="仿宋" w:cstheme="minorEastAsia"/>
                <w:kern w:val="0"/>
                <w:sz w:val="18"/>
                <w:szCs w:val="18"/>
              </w:rPr>
            </w:pPr>
            <w:r w:rsidRPr="00CC369C">
              <w:rPr>
                <w:rFonts w:ascii="仿宋" w:hAnsi="仿宋" w:cstheme="minorEastAsia" w:hint="eastAsia"/>
                <w:kern w:val="0"/>
                <w:sz w:val="18"/>
                <w:szCs w:val="18"/>
              </w:rPr>
              <w:t>电气机电设备及其它设施维修养护质量合格达标。</w:t>
            </w:r>
          </w:p>
        </w:tc>
        <w:tc>
          <w:tcPr>
            <w:tcW w:w="403" w:type="pct"/>
            <w:shd w:val="clear" w:color="auto" w:fill="auto"/>
            <w:vAlign w:val="center"/>
          </w:tcPr>
          <w:p w:rsidR="00402B6E" w:rsidRPr="00CC369C" w:rsidRDefault="002A7A43">
            <w:pPr>
              <w:widowControl/>
              <w:jc w:val="center"/>
              <w:rPr>
                <w:rFonts w:ascii="仿宋" w:hAnsi="仿宋" w:cs="仿宋"/>
                <w:color w:val="000000"/>
                <w:kern w:val="0"/>
                <w:sz w:val="20"/>
                <w:szCs w:val="20"/>
              </w:rPr>
            </w:pPr>
            <w:r w:rsidRPr="00CC369C">
              <w:rPr>
                <w:rFonts w:ascii="仿宋" w:hAnsi="仿宋" w:hint="eastAsia"/>
                <w:kern w:val="0"/>
                <w:sz w:val="20"/>
                <w:szCs w:val="20"/>
              </w:rPr>
              <w:t>100%</w:t>
            </w:r>
          </w:p>
        </w:tc>
        <w:tc>
          <w:tcPr>
            <w:tcW w:w="597" w:type="pct"/>
            <w:shd w:val="clear" w:color="auto" w:fill="auto"/>
            <w:vAlign w:val="center"/>
          </w:tcPr>
          <w:p w:rsidR="00402B6E" w:rsidRPr="00CC369C" w:rsidRDefault="002A7A43" w:rsidP="00CC369C">
            <w:pPr>
              <w:widowControl/>
              <w:jc w:val="center"/>
              <w:rPr>
                <w:rFonts w:ascii="仿宋" w:hAnsi="仿宋" w:cs="仿宋"/>
                <w:color w:val="000000"/>
                <w:kern w:val="0"/>
                <w:sz w:val="20"/>
                <w:szCs w:val="20"/>
              </w:rPr>
            </w:pPr>
            <w:r w:rsidRPr="00CC369C">
              <w:rPr>
                <w:rFonts w:ascii="仿宋" w:hAnsi="仿宋" w:hint="eastAsia"/>
                <w:kern w:val="0"/>
                <w:sz w:val="20"/>
                <w:szCs w:val="20"/>
              </w:rPr>
              <w:t>100%</w:t>
            </w:r>
          </w:p>
        </w:tc>
        <w:tc>
          <w:tcPr>
            <w:tcW w:w="436" w:type="pct"/>
            <w:shd w:val="clear" w:color="auto" w:fill="auto"/>
            <w:vAlign w:val="center"/>
          </w:tcPr>
          <w:p w:rsidR="00402B6E" w:rsidRPr="00CC369C" w:rsidRDefault="00CC369C" w:rsidP="00CC369C">
            <w:pPr>
              <w:widowControl/>
              <w:spacing w:line="280" w:lineRule="exact"/>
              <w:jc w:val="center"/>
              <w:rPr>
                <w:rFonts w:ascii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460" w:type="pct"/>
            <w:shd w:val="clear" w:color="auto" w:fill="auto"/>
            <w:vAlign w:val="center"/>
          </w:tcPr>
          <w:p w:rsidR="00402B6E" w:rsidRPr="00CC369C" w:rsidRDefault="00CC369C" w:rsidP="00CC369C">
            <w:pPr>
              <w:widowControl/>
              <w:spacing w:line="280" w:lineRule="exact"/>
              <w:jc w:val="center"/>
              <w:rPr>
                <w:rFonts w:ascii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559" w:type="pct"/>
            <w:vAlign w:val="center"/>
          </w:tcPr>
          <w:p w:rsidR="00402B6E" w:rsidRPr="00CC369C" w:rsidRDefault="00402B6E" w:rsidP="00CC369C">
            <w:pPr>
              <w:widowControl/>
              <w:spacing w:line="280" w:lineRule="exact"/>
              <w:jc w:val="center"/>
              <w:rPr>
                <w:rFonts w:ascii="仿宋" w:hAnsi="仿宋" w:cs="仿宋"/>
                <w:color w:val="000000"/>
                <w:kern w:val="0"/>
                <w:sz w:val="20"/>
                <w:szCs w:val="20"/>
              </w:rPr>
            </w:pPr>
          </w:p>
        </w:tc>
      </w:tr>
      <w:tr w:rsidR="00402B6E" w:rsidTr="00CC369C">
        <w:trPr>
          <w:trHeight w:val="693"/>
          <w:jc w:val="center"/>
        </w:trPr>
        <w:tc>
          <w:tcPr>
            <w:tcW w:w="497" w:type="pct"/>
            <w:vMerge/>
            <w:vAlign w:val="center"/>
          </w:tcPr>
          <w:p w:rsidR="00402B6E" w:rsidRDefault="00402B6E">
            <w:pPr>
              <w:widowControl/>
              <w:spacing w:line="280" w:lineRule="exact"/>
              <w:jc w:val="left"/>
              <w:rPr>
                <w:rFonts w:ascii="仿宋" w:hAnsi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0" w:type="pct"/>
            <w:vMerge/>
            <w:vAlign w:val="center"/>
          </w:tcPr>
          <w:p w:rsidR="00402B6E" w:rsidRPr="00CC369C" w:rsidRDefault="00402B6E">
            <w:pPr>
              <w:widowControl/>
              <w:spacing w:line="280" w:lineRule="exact"/>
              <w:jc w:val="left"/>
              <w:rPr>
                <w:rFonts w:ascii="仿宋" w:hAnsi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23" w:type="pct"/>
            <w:vAlign w:val="center"/>
          </w:tcPr>
          <w:p w:rsidR="00402B6E" w:rsidRPr="00CC369C" w:rsidRDefault="002A7A43">
            <w:pPr>
              <w:widowControl/>
              <w:spacing w:line="280" w:lineRule="exact"/>
              <w:jc w:val="center"/>
              <w:rPr>
                <w:rFonts w:ascii="仿宋" w:hAnsi="仿宋" w:cs="仿宋"/>
                <w:color w:val="000000"/>
                <w:kern w:val="0"/>
                <w:sz w:val="18"/>
                <w:szCs w:val="18"/>
              </w:rPr>
            </w:pPr>
            <w:r w:rsidRPr="00CC369C">
              <w:rPr>
                <w:rFonts w:ascii="仿宋" w:hAnsi="仿宋" w:cs="仿宋" w:hint="eastAsia"/>
                <w:color w:val="000000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1045" w:type="pct"/>
            <w:shd w:val="clear" w:color="auto" w:fill="auto"/>
            <w:vAlign w:val="center"/>
          </w:tcPr>
          <w:p w:rsidR="00402B6E" w:rsidRPr="00CC369C" w:rsidRDefault="00CC369C" w:rsidP="00CC369C">
            <w:pPr>
              <w:widowControl/>
              <w:snapToGrid w:val="0"/>
              <w:jc w:val="left"/>
              <w:rPr>
                <w:rFonts w:ascii="仿宋" w:hAnsi="仿宋" w:cstheme="minorEastAsia"/>
                <w:kern w:val="0"/>
                <w:sz w:val="18"/>
                <w:szCs w:val="18"/>
              </w:rPr>
            </w:pPr>
            <w:r w:rsidRPr="008443BF">
              <w:rPr>
                <w:rFonts w:ascii="仿宋" w:hAnsi="仿宋" w:hint="eastAsia"/>
                <w:kern w:val="0"/>
                <w:sz w:val="18"/>
                <w:szCs w:val="18"/>
              </w:rPr>
              <w:t>按年初目标各项工作</w:t>
            </w:r>
            <w:r>
              <w:rPr>
                <w:rFonts w:ascii="仿宋" w:hAnsi="仿宋" w:hint="eastAsia"/>
                <w:kern w:val="0"/>
                <w:sz w:val="18"/>
                <w:szCs w:val="18"/>
              </w:rPr>
              <w:t>任务</w:t>
            </w:r>
            <w:r w:rsidRPr="008443BF">
              <w:rPr>
                <w:rFonts w:ascii="仿宋" w:hAnsi="仿宋" w:hint="eastAsia"/>
                <w:kern w:val="0"/>
                <w:sz w:val="18"/>
                <w:szCs w:val="18"/>
              </w:rPr>
              <w:t>完成</w:t>
            </w:r>
            <w:r w:rsidRPr="00CC369C">
              <w:rPr>
                <w:rFonts w:ascii="仿宋" w:hAnsi="仿宋" w:hint="eastAsia"/>
                <w:kern w:val="0"/>
                <w:sz w:val="18"/>
                <w:szCs w:val="18"/>
              </w:rPr>
              <w:t>及时率</w:t>
            </w:r>
            <w:r w:rsidRPr="008443BF">
              <w:rPr>
                <w:rFonts w:ascii="仿宋" w:hAnsi="仿宋" w:hint="eastAsia"/>
                <w:kern w:val="0"/>
                <w:sz w:val="18"/>
                <w:szCs w:val="18"/>
              </w:rPr>
              <w:t>。</w:t>
            </w:r>
          </w:p>
        </w:tc>
        <w:tc>
          <w:tcPr>
            <w:tcW w:w="403" w:type="pct"/>
            <w:shd w:val="clear" w:color="auto" w:fill="auto"/>
            <w:vAlign w:val="center"/>
          </w:tcPr>
          <w:p w:rsidR="00402B6E" w:rsidRPr="00CC369C" w:rsidRDefault="002A7A43">
            <w:pPr>
              <w:widowControl/>
              <w:jc w:val="center"/>
              <w:rPr>
                <w:rFonts w:ascii="仿宋" w:hAnsi="仿宋"/>
                <w:color w:val="000000"/>
                <w:kern w:val="0"/>
                <w:sz w:val="20"/>
                <w:szCs w:val="20"/>
              </w:rPr>
            </w:pPr>
            <w:r w:rsidRPr="00CC369C">
              <w:rPr>
                <w:rFonts w:ascii="仿宋" w:hAnsi="仿宋" w:hint="eastAsia"/>
                <w:kern w:val="0"/>
                <w:sz w:val="20"/>
                <w:szCs w:val="20"/>
              </w:rPr>
              <w:t>100%</w:t>
            </w:r>
          </w:p>
        </w:tc>
        <w:tc>
          <w:tcPr>
            <w:tcW w:w="597" w:type="pct"/>
            <w:shd w:val="clear" w:color="auto" w:fill="auto"/>
            <w:vAlign w:val="center"/>
          </w:tcPr>
          <w:p w:rsidR="00402B6E" w:rsidRPr="00CC369C" w:rsidRDefault="002A7A43" w:rsidP="00CC369C">
            <w:pPr>
              <w:widowControl/>
              <w:jc w:val="center"/>
              <w:rPr>
                <w:rFonts w:ascii="仿宋" w:hAnsi="仿宋"/>
                <w:color w:val="000000"/>
                <w:kern w:val="0"/>
                <w:sz w:val="20"/>
                <w:szCs w:val="20"/>
              </w:rPr>
            </w:pPr>
            <w:r w:rsidRPr="00CC369C">
              <w:rPr>
                <w:rFonts w:ascii="仿宋" w:hAnsi="仿宋" w:hint="eastAsia"/>
                <w:kern w:val="0"/>
                <w:sz w:val="20"/>
                <w:szCs w:val="20"/>
              </w:rPr>
              <w:t>100%</w:t>
            </w:r>
          </w:p>
        </w:tc>
        <w:tc>
          <w:tcPr>
            <w:tcW w:w="436" w:type="pct"/>
            <w:shd w:val="clear" w:color="auto" w:fill="auto"/>
            <w:vAlign w:val="center"/>
          </w:tcPr>
          <w:p w:rsidR="00402B6E" w:rsidRPr="00CC369C" w:rsidRDefault="002A7A43" w:rsidP="00CC369C">
            <w:pPr>
              <w:widowControl/>
              <w:spacing w:line="280" w:lineRule="exact"/>
              <w:jc w:val="center"/>
              <w:rPr>
                <w:rFonts w:ascii="仿宋" w:hAnsi="仿宋" w:cs="仿宋"/>
                <w:color w:val="000000"/>
                <w:kern w:val="0"/>
                <w:sz w:val="20"/>
                <w:szCs w:val="20"/>
              </w:rPr>
            </w:pPr>
            <w:r w:rsidRPr="00CC369C">
              <w:rPr>
                <w:rFonts w:ascii="仿宋" w:hAnsi="仿宋" w:cs="仿宋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460" w:type="pct"/>
            <w:shd w:val="clear" w:color="auto" w:fill="auto"/>
            <w:vAlign w:val="center"/>
          </w:tcPr>
          <w:p w:rsidR="00402B6E" w:rsidRPr="00CC369C" w:rsidRDefault="00CC369C" w:rsidP="00CC369C">
            <w:pPr>
              <w:widowControl/>
              <w:spacing w:line="280" w:lineRule="exact"/>
              <w:jc w:val="center"/>
              <w:rPr>
                <w:rFonts w:ascii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 w:val="20"/>
                <w:szCs w:val="20"/>
              </w:rPr>
              <w:t>9</w:t>
            </w:r>
          </w:p>
        </w:tc>
        <w:tc>
          <w:tcPr>
            <w:tcW w:w="559" w:type="pct"/>
            <w:vAlign w:val="center"/>
          </w:tcPr>
          <w:p w:rsidR="00402B6E" w:rsidRPr="00CC369C" w:rsidRDefault="00402B6E" w:rsidP="00CC369C">
            <w:pPr>
              <w:widowControl/>
              <w:spacing w:line="280" w:lineRule="exact"/>
              <w:jc w:val="center"/>
              <w:rPr>
                <w:rFonts w:ascii="仿宋" w:hAnsi="仿宋" w:cs="仿宋"/>
                <w:color w:val="000000"/>
                <w:kern w:val="0"/>
                <w:sz w:val="20"/>
                <w:szCs w:val="20"/>
              </w:rPr>
            </w:pPr>
          </w:p>
        </w:tc>
      </w:tr>
      <w:tr w:rsidR="00402B6E" w:rsidTr="00CC369C">
        <w:trPr>
          <w:trHeight w:val="312"/>
          <w:jc w:val="center"/>
        </w:trPr>
        <w:tc>
          <w:tcPr>
            <w:tcW w:w="497" w:type="pct"/>
            <w:vMerge/>
            <w:vAlign w:val="center"/>
          </w:tcPr>
          <w:p w:rsidR="00402B6E" w:rsidRDefault="00402B6E">
            <w:pPr>
              <w:widowControl/>
              <w:spacing w:line="280" w:lineRule="exact"/>
              <w:jc w:val="left"/>
              <w:rPr>
                <w:rFonts w:ascii="仿宋" w:hAnsi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0" w:type="pct"/>
            <w:vMerge/>
            <w:vAlign w:val="center"/>
          </w:tcPr>
          <w:p w:rsidR="00402B6E" w:rsidRPr="00CC369C" w:rsidRDefault="00402B6E">
            <w:pPr>
              <w:widowControl/>
              <w:spacing w:line="280" w:lineRule="exact"/>
              <w:jc w:val="left"/>
              <w:rPr>
                <w:rFonts w:ascii="仿宋" w:hAnsi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23" w:type="pct"/>
            <w:vAlign w:val="center"/>
          </w:tcPr>
          <w:p w:rsidR="00402B6E" w:rsidRPr="00CC369C" w:rsidRDefault="002A7A43">
            <w:pPr>
              <w:widowControl/>
              <w:spacing w:line="280" w:lineRule="exact"/>
              <w:jc w:val="center"/>
              <w:rPr>
                <w:rFonts w:ascii="仿宋" w:hAnsi="仿宋" w:cs="仿宋"/>
                <w:color w:val="000000"/>
                <w:kern w:val="0"/>
                <w:sz w:val="18"/>
                <w:szCs w:val="18"/>
              </w:rPr>
            </w:pPr>
            <w:r w:rsidRPr="00CC369C">
              <w:rPr>
                <w:rFonts w:ascii="仿宋" w:hAnsi="仿宋" w:cs="仿宋" w:hint="eastAsia"/>
                <w:color w:val="000000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1045" w:type="pct"/>
            <w:shd w:val="clear" w:color="auto" w:fill="auto"/>
            <w:vAlign w:val="center"/>
          </w:tcPr>
          <w:p w:rsidR="00402B6E" w:rsidRPr="00CC369C" w:rsidRDefault="00CC369C" w:rsidP="00CC369C">
            <w:pPr>
              <w:widowControl/>
              <w:snapToGrid w:val="0"/>
              <w:jc w:val="left"/>
              <w:rPr>
                <w:rFonts w:ascii="仿宋" w:hAnsi="仿宋" w:cstheme="minorEastAsia"/>
                <w:kern w:val="0"/>
                <w:sz w:val="18"/>
                <w:szCs w:val="18"/>
              </w:rPr>
            </w:pPr>
            <w:r w:rsidRPr="008443BF">
              <w:rPr>
                <w:rFonts w:ascii="仿宋" w:hAnsi="仿宋" w:hint="eastAsia"/>
                <w:kern w:val="0"/>
                <w:sz w:val="18"/>
                <w:szCs w:val="18"/>
              </w:rPr>
              <w:t>防洪泵站电气机电设备及其它设施维修养护项目</w:t>
            </w:r>
            <w:r>
              <w:rPr>
                <w:rFonts w:ascii="仿宋" w:hAnsi="仿宋" w:hint="eastAsia"/>
                <w:kern w:val="0"/>
                <w:sz w:val="18"/>
                <w:szCs w:val="18"/>
              </w:rPr>
              <w:t>成本控制在</w:t>
            </w:r>
            <w:r w:rsidRPr="008443BF">
              <w:rPr>
                <w:rFonts w:ascii="仿宋" w:hAnsi="仿宋" w:hint="eastAsia"/>
                <w:kern w:val="0"/>
                <w:sz w:val="18"/>
                <w:szCs w:val="18"/>
              </w:rPr>
              <w:t>5.6万元</w:t>
            </w:r>
            <w:r>
              <w:rPr>
                <w:rFonts w:ascii="仿宋" w:hAnsi="仿宋" w:hint="eastAsia"/>
                <w:kern w:val="0"/>
                <w:sz w:val="18"/>
                <w:szCs w:val="18"/>
              </w:rPr>
              <w:t>。</w:t>
            </w:r>
          </w:p>
        </w:tc>
        <w:tc>
          <w:tcPr>
            <w:tcW w:w="403" w:type="pct"/>
            <w:shd w:val="clear" w:color="auto" w:fill="auto"/>
            <w:vAlign w:val="center"/>
          </w:tcPr>
          <w:p w:rsidR="00402B6E" w:rsidRPr="00CC369C" w:rsidRDefault="002A7A43">
            <w:pPr>
              <w:widowControl/>
              <w:jc w:val="center"/>
              <w:rPr>
                <w:rFonts w:ascii="仿宋" w:hAnsi="仿宋"/>
                <w:color w:val="000000"/>
                <w:kern w:val="0"/>
                <w:sz w:val="20"/>
                <w:szCs w:val="20"/>
              </w:rPr>
            </w:pPr>
            <w:r w:rsidRPr="00CC369C">
              <w:rPr>
                <w:rFonts w:ascii="仿宋" w:hAnsi="仿宋" w:hint="eastAsia"/>
                <w:kern w:val="0"/>
                <w:sz w:val="20"/>
                <w:szCs w:val="20"/>
              </w:rPr>
              <w:t>100%</w:t>
            </w:r>
          </w:p>
        </w:tc>
        <w:tc>
          <w:tcPr>
            <w:tcW w:w="597" w:type="pct"/>
            <w:shd w:val="clear" w:color="auto" w:fill="auto"/>
            <w:vAlign w:val="center"/>
          </w:tcPr>
          <w:p w:rsidR="00402B6E" w:rsidRPr="00CC369C" w:rsidRDefault="002A7A43" w:rsidP="00CC369C">
            <w:pPr>
              <w:widowControl/>
              <w:jc w:val="center"/>
              <w:rPr>
                <w:rFonts w:ascii="仿宋" w:hAnsi="仿宋"/>
                <w:color w:val="000000"/>
                <w:kern w:val="0"/>
                <w:sz w:val="20"/>
                <w:szCs w:val="20"/>
              </w:rPr>
            </w:pPr>
            <w:r w:rsidRPr="00CC369C">
              <w:rPr>
                <w:rFonts w:ascii="仿宋" w:hAnsi="仿宋" w:hint="eastAsia"/>
                <w:kern w:val="0"/>
                <w:sz w:val="20"/>
                <w:szCs w:val="20"/>
              </w:rPr>
              <w:t>100%</w:t>
            </w:r>
          </w:p>
        </w:tc>
        <w:tc>
          <w:tcPr>
            <w:tcW w:w="436" w:type="pct"/>
            <w:shd w:val="clear" w:color="auto" w:fill="auto"/>
            <w:vAlign w:val="center"/>
          </w:tcPr>
          <w:p w:rsidR="00402B6E" w:rsidRPr="00CC369C" w:rsidRDefault="002A7A43" w:rsidP="00CC369C">
            <w:pPr>
              <w:widowControl/>
              <w:spacing w:line="280" w:lineRule="exact"/>
              <w:jc w:val="center"/>
              <w:rPr>
                <w:rFonts w:ascii="仿宋" w:hAnsi="仿宋" w:cs="仿宋"/>
                <w:color w:val="000000"/>
                <w:kern w:val="0"/>
                <w:sz w:val="20"/>
                <w:szCs w:val="20"/>
              </w:rPr>
            </w:pPr>
            <w:r w:rsidRPr="00CC369C">
              <w:rPr>
                <w:rFonts w:ascii="仿宋" w:hAnsi="仿宋" w:cs="仿宋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460" w:type="pct"/>
            <w:shd w:val="clear" w:color="auto" w:fill="auto"/>
            <w:vAlign w:val="center"/>
          </w:tcPr>
          <w:p w:rsidR="00402B6E" w:rsidRPr="00CC369C" w:rsidRDefault="00CC369C" w:rsidP="00CC369C">
            <w:pPr>
              <w:widowControl/>
              <w:spacing w:line="280" w:lineRule="exact"/>
              <w:jc w:val="center"/>
              <w:rPr>
                <w:rFonts w:ascii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 w:val="20"/>
                <w:szCs w:val="20"/>
              </w:rPr>
              <w:t>9</w:t>
            </w:r>
          </w:p>
        </w:tc>
        <w:tc>
          <w:tcPr>
            <w:tcW w:w="559" w:type="pct"/>
            <w:vAlign w:val="center"/>
          </w:tcPr>
          <w:p w:rsidR="00402B6E" w:rsidRPr="00CC369C" w:rsidRDefault="00402B6E" w:rsidP="00CC369C">
            <w:pPr>
              <w:widowControl/>
              <w:spacing w:line="280" w:lineRule="exact"/>
              <w:jc w:val="center"/>
              <w:rPr>
                <w:rFonts w:ascii="仿宋" w:hAnsi="仿宋" w:cs="仿宋"/>
                <w:color w:val="000000"/>
                <w:kern w:val="0"/>
                <w:sz w:val="20"/>
                <w:szCs w:val="20"/>
              </w:rPr>
            </w:pPr>
          </w:p>
        </w:tc>
      </w:tr>
      <w:tr w:rsidR="00CC369C" w:rsidTr="00CC369C">
        <w:trPr>
          <w:trHeight w:val="1097"/>
          <w:jc w:val="center"/>
        </w:trPr>
        <w:tc>
          <w:tcPr>
            <w:tcW w:w="497" w:type="pct"/>
            <w:vMerge/>
            <w:vAlign w:val="center"/>
          </w:tcPr>
          <w:p w:rsidR="00CC369C" w:rsidRDefault="00CC369C">
            <w:pPr>
              <w:widowControl/>
              <w:spacing w:line="280" w:lineRule="exact"/>
              <w:jc w:val="left"/>
              <w:rPr>
                <w:rFonts w:ascii="仿宋" w:hAnsi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0" w:type="pct"/>
            <w:vMerge w:val="restart"/>
            <w:vAlign w:val="center"/>
          </w:tcPr>
          <w:p w:rsidR="00CC369C" w:rsidRPr="00CC369C" w:rsidRDefault="00CC369C">
            <w:pPr>
              <w:widowControl/>
              <w:spacing w:line="280" w:lineRule="exact"/>
              <w:jc w:val="left"/>
              <w:rPr>
                <w:rFonts w:ascii="仿宋" w:hAnsi="仿宋" w:cs="仿宋"/>
                <w:color w:val="000000"/>
                <w:kern w:val="0"/>
                <w:sz w:val="18"/>
                <w:szCs w:val="18"/>
              </w:rPr>
            </w:pPr>
            <w:r w:rsidRPr="00CC369C">
              <w:rPr>
                <w:rFonts w:ascii="仿宋" w:hAnsi="仿宋" w:cs="仿宋" w:hint="eastAsia"/>
                <w:color w:val="000000"/>
                <w:kern w:val="0"/>
                <w:sz w:val="18"/>
                <w:szCs w:val="18"/>
              </w:rPr>
              <w:t>效益指标</w:t>
            </w:r>
          </w:p>
          <w:p w:rsidR="00CC369C" w:rsidRPr="00CC369C" w:rsidRDefault="00CC369C">
            <w:pPr>
              <w:widowControl/>
              <w:spacing w:line="280" w:lineRule="exact"/>
              <w:jc w:val="left"/>
              <w:rPr>
                <w:rFonts w:ascii="仿宋" w:hAnsi="仿宋" w:cs="仿宋"/>
                <w:color w:val="000000"/>
                <w:kern w:val="0"/>
                <w:sz w:val="18"/>
                <w:szCs w:val="18"/>
              </w:rPr>
            </w:pPr>
            <w:r w:rsidRPr="00CC369C">
              <w:rPr>
                <w:rFonts w:ascii="仿宋" w:hAnsi="仿宋" w:cs="仿宋" w:hint="eastAsia"/>
                <w:color w:val="000000"/>
                <w:kern w:val="0"/>
                <w:sz w:val="18"/>
                <w:szCs w:val="18"/>
              </w:rPr>
              <w:t>（30分）</w:t>
            </w:r>
          </w:p>
        </w:tc>
        <w:tc>
          <w:tcPr>
            <w:tcW w:w="523" w:type="pct"/>
            <w:vAlign w:val="center"/>
          </w:tcPr>
          <w:p w:rsidR="00CC369C" w:rsidRPr="00CC369C" w:rsidRDefault="00CC369C" w:rsidP="00CC369C">
            <w:pPr>
              <w:widowControl/>
              <w:snapToGrid w:val="0"/>
              <w:jc w:val="center"/>
              <w:rPr>
                <w:rFonts w:ascii="仿宋" w:hAnsi="仿宋"/>
                <w:kern w:val="0"/>
                <w:sz w:val="18"/>
                <w:szCs w:val="18"/>
              </w:rPr>
            </w:pPr>
            <w:r w:rsidRPr="00CC369C">
              <w:rPr>
                <w:rFonts w:ascii="仿宋" w:hAnsi="仿宋" w:hint="eastAsia"/>
                <w:kern w:val="0"/>
                <w:sz w:val="18"/>
                <w:szCs w:val="18"/>
              </w:rPr>
              <w:t>经济效</w:t>
            </w:r>
          </w:p>
          <w:p w:rsidR="00CC369C" w:rsidRPr="00CC369C" w:rsidRDefault="00CC369C" w:rsidP="00CC369C">
            <w:pPr>
              <w:widowControl/>
              <w:snapToGrid w:val="0"/>
              <w:jc w:val="center"/>
              <w:rPr>
                <w:rFonts w:ascii="仿宋" w:hAnsi="仿宋"/>
                <w:kern w:val="0"/>
                <w:sz w:val="18"/>
                <w:szCs w:val="18"/>
              </w:rPr>
            </w:pPr>
            <w:r w:rsidRPr="00CC369C">
              <w:rPr>
                <w:rFonts w:ascii="仿宋" w:hAnsi="仿宋" w:hint="eastAsia"/>
                <w:kern w:val="0"/>
                <w:sz w:val="18"/>
                <w:szCs w:val="18"/>
              </w:rPr>
              <w:t>益指标</w:t>
            </w:r>
          </w:p>
        </w:tc>
        <w:tc>
          <w:tcPr>
            <w:tcW w:w="1045" w:type="pct"/>
            <w:vAlign w:val="center"/>
          </w:tcPr>
          <w:p w:rsidR="00CC369C" w:rsidRPr="00CC369C" w:rsidRDefault="00CC369C" w:rsidP="00CC369C">
            <w:pPr>
              <w:widowControl/>
              <w:snapToGrid w:val="0"/>
              <w:jc w:val="left"/>
              <w:rPr>
                <w:rFonts w:ascii="仿宋" w:hAnsi="仿宋"/>
                <w:kern w:val="0"/>
                <w:sz w:val="18"/>
                <w:szCs w:val="18"/>
              </w:rPr>
            </w:pPr>
            <w:r w:rsidRPr="00CC369C">
              <w:rPr>
                <w:rFonts w:ascii="仿宋" w:hAnsi="仿宋" w:hint="eastAsia"/>
                <w:kern w:val="0"/>
                <w:sz w:val="18"/>
                <w:szCs w:val="18"/>
              </w:rPr>
              <w:t>汛</w:t>
            </w:r>
            <w:r>
              <w:rPr>
                <w:rFonts w:ascii="仿宋" w:hAnsi="仿宋" w:hint="eastAsia"/>
                <w:kern w:val="0"/>
                <w:sz w:val="18"/>
                <w:szCs w:val="18"/>
              </w:rPr>
              <w:t>期</w:t>
            </w:r>
            <w:r w:rsidRPr="00CC369C">
              <w:rPr>
                <w:rFonts w:ascii="仿宋" w:hAnsi="仿宋" w:hint="eastAsia"/>
                <w:kern w:val="0"/>
                <w:sz w:val="18"/>
                <w:szCs w:val="18"/>
              </w:rPr>
              <w:t>保障城区内人民群众生命和财产安全，县域经济不断发展，促进了县城经济增长。</w:t>
            </w:r>
          </w:p>
        </w:tc>
        <w:tc>
          <w:tcPr>
            <w:tcW w:w="403" w:type="pct"/>
            <w:vAlign w:val="center"/>
          </w:tcPr>
          <w:p w:rsidR="00CC369C" w:rsidRPr="00CC369C" w:rsidRDefault="00CC369C" w:rsidP="00CC369C">
            <w:pPr>
              <w:spacing w:line="320" w:lineRule="exact"/>
              <w:jc w:val="center"/>
              <w:rPr>
                <w:rFonts w:ascii="仿宋" w:hAnsi="仿宋"/>
                <w:kern w:val="0"/>
                <w:sz w:val="20"/>
                <w:szCs w:val="20"/>
              </w:rPr>
            </w:pPr>
            <w:r w:rsidRPr="00CC369C">
              <w:rPr>
                <w:rFonts w:ascii="仿宋" w:hAnsi="仿宋" w:hint="eastAsia"/>
                <w:kern w:val="0"/>
                <w:sz w:val="20"/>
                <w:szCs w:val="20"/>
              </w:rPr>
              <w:t>效果  显著</w:t>
            </w:r>
          </w:p>
        </w:tc>
        <w:tc>
          <w:tcPr>
            <w:tcW w:w="597" w:type="pct"/>
            <w:shd w:val="clear" w:color="auto" w:fill="auto"/>
            <w:vAlign w:val="center"/>
          </w:tcPr>
          <w:p w:rsidR="00CC369C" w:rsidRDefault="00CC369C" w:rsidP="00CC369C">
            <w:pPr>
              <w:spacing w:line="320" w:lineRule="exact"/>
              <w:jc w:val="center"/>
              <w:rPr>
                <w:rFonts w:ascii="仿宋" w:hAnsi="仿宋"/>
                <w:kern w:val="0"/>
                <w:sz w:val="20"/>
                <w:szCs w:val="20"/>
              </w:rPr>
            </w:pPr>
            <w:r w:rsidRPr="00CC369C">
              <w:rPr>
                <w:rFonts w:ascii="仿宋" w:hAnsi="仿宋" w:hint="eastAsia"/>
                <w:kern w:val="0"/>
                <w:sz w:val="20"/>
                <w:szCs w:val="20"/>
              </w:rPr>
              <w:t>效果</w:t>
            </w:r>
          </w:p>
          <w:p w:rsidR="00CC369C" w:rsidRPr="00CC369C" w:rsidRDefault="00CC369C" w:rsidP="00CC369C">
            <w:pPr>
              <w:spacing w:line="320" w:lineRule="exact"/>
              <w:jc w:val="center"/>
              <w:rPr>
                <w:rFonts w:ascii="仿宋" w:hAnsi="仿宋"/>
                <w:kern w:val="0"/>
                <w:sz w:val="20"/>
                <w:szCs w:val="20"/>
              </w:rPr>
            </w:pPr>
            <w:r w:rsidRPr="00CC369C">
              <w:rPr>
                <w:rFonts w:ascii="仿宋" w:hAnsi="仿宋" w:hint="eastAsia"/>
                <w:kern w:val="0"/>
                <w:sz w:val="20"/>
                <w:szCs w:val="20"/>
              </w:rPr>
              <w:t>显著</w:t>
            </w:r>
          </w:p>
        </w:tc>
        <w:tc>
          <w:tcPr>
            <w:tcW w:w="436" w:type="pct"/>
            <w:shd w:val="clear" w:color="auto" w:fill="auto"/>
            <w:vAlign w:val="center"/>
          </w:tcPr>
          <w:p w:rsidR="00CC369C" w:rsidRPr="00CC369C" w:rsidRDefault="00CC369C" w:rsidP="00CC369C">
            <w:pPr>
              <w:widowControl/>
              <w:spacing w:line="280" w:lineRule="exact"/>
              <w:jc w:val="center"/>
              <w:rPr>
                <w:rFonts w:ascii="仿宋" w:hAnsi="仿宋" w:cs="仿宋"/>
                <w:color w:val="000000"/>
                <w:kern w:val="0"/>
                <w:sz w:val="20"/>
                <w:szCs w:val="20"/>
              </w:rPr>
            </w:pPr>
            <w:r w:rsidRPr="00CC369C">
              <w:rPr>
                <w:rFonts w:ascii="仿宋" w:hAnsi="仿宋" w:cs="仿宋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460" w:type="pct"/>
            <w:shd w:val="clear" w:color="auto" w:fill="auto"/>
            <w:vAlign w:val="center"/>
          </w:tcPr>
          <w:p w:rsidR="00CC369C" w:rsidRPr="00CC369C" w:rsidRDefault="00CC369C" w:rsidP="00CC369C">
            <w:pPr>
              <w:widowControl/>
              <w:spacing w:line="280" w:lineRule="exact"/>
              <w:jc w:val="center"/>
              <w:rPr>
                <w:rFonts w:ascii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 w:val="20"/>
                <w:szCs w:val="20"/>
              </w:rPr>
              <w:t>9</w:t>
            </w:r>
          </w:p>
        </w:tc>
        <w:tc>
          <w:tcPr>
            <w:tcW w:w="559" w:type="pct"/>
            <w:vAlign w:val="center"/>
          </w:tcPr>
          <w:p w:rsidR="00CC369C" w:rsidRPr="00CC369C" w:rsidRDefault="00CC369C" w:rsidP="00CC369C">
            <w:pPr>
              <w:widowControl/>
              <w:spacing w:line="280" w:lineRule="exact"/>
              <w:jc w:val="center"/>
              <w:rPr>
                <w:rFonts w:ascii="仿宋" w:hAnsi="仿宋" w:cs="仿宋"/>
                <w:color w:val="000000"/>
                <w:kern w:val="0"/>
                <w:sz w:val="20"/>
                <w:szCs w:val="20"/>
              </w:rPr>
            </w:pPr>
          </w:p>
        </w:tc>
      </w:tr>
      <w:tr w:rsidR="00CC369C" w:rsidTr="00CC369C">
        <w:trPr>
          <w:trHeight w:val="842"/>
          <w:jc w:val="center"/>
        </w:trPr>
        <w:tc>
          <w:tcPr>
            <w:tcW w:w="497" w:type="pct"/>
            <w:vMerge/>
            <w:vAlign w:val="center"/>
          </w:tcPr>
          <w:p w:rsidR="00CC369C" w:rsidRDefault="00CC369C">
            <w:pPr>
              <w:widowControl/>
              <w:spacing w:line="280" w:lineRule="exact"/>
              <w:jc w:val="left"/>
              <w:rPr>
                <w:rFonts w:ascii="仿宋" w:hAnsi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0" w:type="pct"/>
            <w:vMerge/>
            <w:vAlign w:val="center"/>
          </w:tcPr>
          <w:p w:rsidR="00CC369C" w:rsidRPr="00CC369C" w:rsidRDefault="00CC369C">
            <w:pPr>
              <w:widowControl/>
              <w:spacing w:line="280" w:lineRule="exact"/>
              <w:jc w:val="left"/>
              <w:rPr>
                <w:rFonts w:ascii="仿宋" w:hAnsi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23" w:type="pct"/>
            <w:vAlign w:val="center"/>
          </w:tcPr>
          <w:p w:rsidR="00CC369C" w:rsidRPr="00CC369C" w:rsidRDefault="00CC369C">
            <w:pPr>
              <w:widowControl/>
              <w:spacing w:line="280" w:lineRule="exact"/>
              <w:jc w:val="center"/>
              <w:rPr>
                <w:rFonts w:ascii="仿宋" w:hAnsi="仿宋" w:cs="仿宋"/>
                <w:color w:val="000000"/>
                <w:kern w:val="0"/>
                <w:sz w:val="18"/>
                <w:szCs w:val="18"/>
              </w:rPr>
            </w:pPr>
            <w:r w:rsidRPr="00CC369C">
              <w:rPr>
                <w:rFonts w:ascii="仿宋" w:hAnsi="仿宋" w:cs="仿宋" w:hint="eastAsia"/>
                <w:color w:val="000000"/>
                <w:kern w:val="0"/>
                <w:sz w:val="18"/>
                <w:szCs w:val="18"/>
              </w:rPr>
              <w:t>社会效</w:t>
            </w:r>
          </w:p>
          <w:p w:rsidR="00CC369C" w:rsidRPr="00CC369C" w:rsidRDefault="00CC369C">
            <w:pPr>
              <w:widowControl/>
              <w:spacing w:line="280" w:lineRule="exact"/>
              <w:jc w:val="center"/>
              <w:rPr>
                <w:rFonts w:ascii="仿宋" w:hAnsi="仿宋" w:cs="仿宋"/>
                <w:color w:val="000000"/>
                <w:kern w:val="0"/>
                <w:sz w:val="18"/>
                <w:szCs w:val="18"/>
              </w:rPr>
            </w:pPr>
            <w:r w:rsidRPr="00CC369C">
              <w:rPr>
                <w:rFonts w:ascii="仿宋" w:hAnsi="仿宋" w:cs="仿宋" w:hint="eastAsia"/>
                <w:color w:val="000000"/>
                <w:kern w:val="0"/>
                <w:sz w:val="18"/>
                <w:szCs w:val="18"/>
              </w:rPr>
              <w:t>益指标</w:t>
            </w:r>
          </w:p>
        </w:tc>
        <w:tc>
          <w:tcPr>
            <w:tcW w:w="1045" w:type="pct"/>
            <w:shd w:val="clear" w:color="auto" w:fill="auto"/>
            <w:vAlign w:val="center"/>
          </w:tcPr>
          <w:p w:rsidR="00CC369C" w:rsidRPr="00CC369C" w:rsidRDefault="00CC369C">
            <w:pPr>
              <w:widowControl/>
              <w:snapToGrid w:val="0"/>
              <w:jc w:val="left"/>
              <w:rPr>
                <w:rFonts w:ascii="仿宋" w:hAnsi="仿宋" w:cstheme="minorEastAsia"/>
                <w:kern w:val="0"/>
                <w:sz w:val="18"/>
                <w:szCs w:val="18"/>
              </w:rPr>
            </w:pPr>
            <w:r w:rsidRPr="00CC369C">
              <w:rPr>
                <w:rFonts w:ascii="仿宋" w:hAnsi="仿宋" w:cstheme="minorEastAsia" w:hint="eastAsia"/>
                <w:kern w:val="0"/>
                <w:sz w:val="18"/>
                <w:szCs w:val="18"/>
              </w:rPr>
              <w:t>有效促进了水利防洪工程效益发挥，保障社会秩序稳定。</w:t>
            </w:r>
          </w:p>
        </w:tc>
        <w:tc>
          <w:tcPr>
            <w:tcW w:w="403" w:type="pct"/>
            <w:shd w:val="clear" w:color="auto" w:fill="auto"/>
            <w:vAlign w:val="center"/>
          </w:tcPr>
          <w:p w:rsidR="00CC369C" w:rsidRPr="00CC369C" w:rsidRDefault="00CC369C" w:rsidP="00CC369C">
            <w:pPr>
              <w:spacing w:line="320" w:lineRule="exact"/>
              <w:jc w:val="center"/>
              <w:rPr>
                <w:rFonts w:ascii="仿宋" w:hAnsi="仿宋"/>
                <w:kern w:val="0"/>
                <w:sz w:val="20"/>
                <w:szCs w:val="20"/>
              </w:rPr>
            </w:pPr>
            <w:r w:rsidRPr="00CC369C">
              <w:rPr>
                <w:rFonts w:ascii="仿宋" w:hAnsi="仿宋" w:hint="eastAsia"/>
                <w:kern w:val="0"/>
                <w:sz w:val="20"/>
                <w:szCs w:val="20"/>
              </w:rPr>
              <w:t>效果  显著</w:t>
            </w:r>
          </w:p>
        </w:tc>
        <w:tc>
          <w:tcPr>
            <w:tcW w:w="597" w:type="pct"/>
            <w:shd w:val="clear" w:color="auto" w:fill="auto"/>
            <w:vAlign w:val="center"/>
          </w:tcPr>
          <w:p w:rsidR="00CC369C" w:rsidRDefault="00CC369C" w:rsidP="00CC369C">
            <w:pPr>
              <w:spacing w:line="320" w:lineRule="exact"/>
              <w:jc w:val="center"/>
              <w:rPr>
                <w:rFonts w:ascii="仿宋" w:hAnsi="仿宋"/>
                <w:kern w:val="0"/>
                <w:sz w:val="20"/>
                <w:szCs w:val="20"/>
              </w:rPr>
            </w:pPr>
            <w:r w:rsidRPr="00CC369C">
              <w:rPr>
                <w:rFonts w:ascii="仿宋" w:hAnsi="仿宋" w:hint="eastAsia"/>
                <w:kern w:val="0"/>
                <w:sz w:val="20"/>
                <w:szCs w:val="20"/>
              </w:rPr>
              <w:t>效果</w:t>
            </w:r>
          </w:p>
          <w:p w:rsidR="00CC369C" w:rsidRPr="00CC369C" w:rsidRDefault="00CC369C" w:rsidP="00CC369C">
            <w:pPr>
              <w:spacing w:line="320" w:lineRule="exact"/>
              <w:jc w:val="center"/>
              <w:rPr>
                <w:rFonts w:ascii="仿宋" w:hAnsi="仿宋"/>
                <w:kern w:val="0"/>
                <w:sz w:val="20"/>
                <w:szCs w:val="20"/>
              </w:rPr>
            </w:pPr>
            <w:r w:rsidRPr="00CC369C">
              <w:rPr>
                <w:rFonts w:ascii="仿宋" w:hAnsi="仿宋" w:hint="eastAsia"/>
                <w:kern w:val="0"/>
                <w:sz w:val="20"/>
                <w:szCs w:val="20"/>
              </w:rPr>
              <w:t>显著</w:t>
            </w:r>
          </w:p>
        </w:tc>
        <w:tc>
          <w:tcPr>
            <w:tcW w:w="436" w:type="pct"/>
            <w:shd w:val="clear" w:color="auto" w:fill="auto"/>
            <w:vAlign w:val="center"/>
          </w:tcPr>
          <w:p w:rsidR="00CC369C" w:rsidRPr="00CC369C" w:rsidRDefault="00CC369C" w:rsidP="00CC369C">
            <w:pPr>
              <w:widowControl/>
              <w:spacing w:line="280" w:lineRule="exact"/>
              <w:jc w:val="center"/>
              <w:rPr>
                <w:rFonts w:ascii="仿宋" w:hAnsi="仿宋" w:cs="仿宋"/>
                <w:color w:val="000000"/>
                <w:kern w:val="0"/>
                <w:sz w:val="20"/>
                <w:szCs w:val="20"/>
              </w:rPr>
            </w:pPr>
            <w:r w:rsidRPr="00CC369C">
              <w:rPr>
                <w:rFonts w:ascii="仿宋" w:hAnsi="仿宋" w:cs="仿宋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460" w:type="pct"/>
            <w:shd w:val="clear" w:color="auto" w:fill="auto"/>
            <w:vAlign w:val="center"/>
          </w:tcPr>
          <w:p w:rsidR="00CC369C" w:rsidRPr="00CC369C" w:rsidRDefault="00CC369C" w:rsidP="00CC369C">
            <w:pPr>
              <w:widowControl/>
              <w:spacing w:line="280" w:lineRule="exact"/>
              <w:jc w:val="center"/>
              <w:rPr>
                <w:rFonts w:ascii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 w:val="20"/>
                <w:szCs w:val="20"/>
              </w:rPr>
              <w:t>9</w:t>
            </w:r>
          </w:p>
        </w:tc>
        <w:tc>
          <w:tcPr>
            <w:tcW w:w="559" w:type="pct"/>
            <w:vAlign w:val="center"/>
          </w:tcPr>
          <w:p w:rsidR="00CC369C" w:rsidRPr="00CC369C" w:rsidRDefault="00CC369C" w:rsidP="00CC369C">
            <w:pPr>
              <w:widowControl/>
              <w:spacing w:line="280" w:lineRule="exact"/>
              <w:jc w:val="center"/>
              <w:rPr>
                <w:rFonts w:ascii="仿宋" w:hAnsi="仿宋" w:cs="仿宋"/>
                <w:color w:val="000000"/>
                <w:kern w:val="0"/>
                <w:sz w:val="20"/>
                <w:szCs w:val="20"/>
              </w:rPr>
            </w:pPr>
          </w:p>
        </w:tc>
      </w:tr>
      <w:tr w:rsidR="00CC369C" w:rsidTr="00CC369C">
        <w:trPr>
          <w:trHeight w:val="699"/>
          <w:jc w:val="center"/>
        </w:trPr>
        <w:tc>
          <w:tcPr>
            <w:tcW w:w="497" w:type="pct"/>
            <w:vMerge/>
            <w:vAlign w:val="center"/>
          </w:tcPr>
          <w:p w:rsidR="00CC369C" w:rsidRDefault="00CC369C">
            <w:pPr>
              <w:widowControl/>
              <w:spacing w:line="280" w:lineRule="exact"/>
              <w:jc w:val="left"/>
              <w:rPr>
                <w:rFonts w:ascii="仿宋" w:hAnsi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0" w:type="pct"/>
            <w:vMerge/>
            <w:vAlign w:val="center"/>
          </w:tcPr>
          <w:p w:rsidR="00CC369C" w:rsidRPr="00CC369C" w:rsidRDefault="00CC369C">
            <w:pPr>
              <w:widowControl/>
              <w:spacing w:line="280" w:lineRule="exact"/>
              <w:jc w:val="left"/>
              <w:rPr>
                <w:rFonts w:ascii="仿宋" w:hAnsi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23" w:type="pct"/>
            <w:vAlign w:val="center"/>
          </w:tcPr>
          <w:p w:rsidR="00CC369C" w:rsidRPr="00CC369C" w:rsidRDefault="00CC369C">
            <w:pPr>
              <w:widowControl/>
              <w:spacing w:line="280" w:lineRule="exact"/>
              <w:jc w:val="center"/>
              <w:rPr>
                <w:rFonts w:ascii="仿宋" w:hAnsi="仿宋" w:cs="仿宋"/>
                <w:color w:val="000000"/>
                <w:kern w:val="0"/>
                <w:sz w:val="18"/>
                <w:szCs w:val="18"/>
              </w:rPr>
            </w:pPr>
            <w:r w:rsidRPr="00CC369C">
              <w:rPr>
                <w:rFonts w:ascii="仿宋" w:hAnsi="仿宋" w:cs="仿宋" w:hint="eastAsia"/>
                <w:color w:val="000000"/>
                <w:kern w:val="0"/>
                <w:sz w:val="18"/>
                <w:szCs w:val="18"/>
              </w:rPr>
              <w:t>生态效</w:t>
            </w:r>
          </w:p>
          <w:p w:rsidR="00CC369C" w:rsidRPr="00CC369C" w:rsidRDefault="00CC369C">
            <w:pPr>
              <w:widowControl/>
              <w:spacing w:line="280" w:lineRule="exact"/>
              <w:jc w:val="center"/>
              <w:rPr>
                <w:rFonts w:ascii="仿宋" w:hAnsi="仿宋" w:cs="仿宋"/>
                <w:color w:val="000000"/>
                <w:kern w:val="0"/>
                <w:sz w:val="18"/>
                <w:szCs w:val="18"/>
              </w:rPr>
            </w:pPr>
            <w:r w:rsidRPr="00CC369C">
              <w:rPr>
                <w:rFonts w:ascii="仿宋" w:hAnsi="仿宋" w:cs="仿宋" w:hint="eastAsia"/>
                <w:color w:val="000000"/>
                <w:kern w:val="0"/>
                <w:sz w:val="18"/>
                <w:szCs w:val="18"/>
              </w:rPr>
              <w:t>益指标</w:t>
            </w:r>
          </w:p>
        </w:tc>
        <w:tc>
          <w:tcPr>
            <w:tcW w:w="1045" w:type="pct"/>
            <w:vAlign w:val="center"/>
          </w:tcPr>
          <w:p w:rsidR="00CC369C" w:rsidRPr="00CC369C" w:rsidRDefault="00CC369C">
            <w:pPr>
              <w:widowControl/>
              <w:spacing w:line="280" w:lineRule="exact"/>
              <w:jc w:val="left"/>
              <w:rPr>
                <w:rFonts w:ascii="仿宋" w:hAnsi="仿宋" w:cs="仿宋"/>
                <w:color w:val="000000"/>
                <w:kern w:val="0"/>
                <w:sz w:val="18"/>
                <w:szCs w:val="18"/>
              </w:rPr>
            </w:pPr>
            <w:r w:rsidRPr="00CC369C">
              <w:rPr>
                <w:rFonts w:ascii="仿宋" w:hAnsi="仿宋" w:cs="仿宋" w:hint="eastAsia"/>
                <w:color w:val="000000"/>
                <w:kern w:val="0"/>
                <w:sz w:val="18"/>
                <w:szCs w:val="18"/>
              </w:rPr>
              <w:t>实现了环境、生态、经济效益的可持续发展。</w:t>
            </w:r>
          </w:p>
        </w:tc>
        <w:tc>
          <w:tcPr>
            <w:tcW w:w="403" w:type="pct"/>
            <w:vAlign w:val="center"/>
          </w:tcPr>
          <w:p w:rsidR="00CC369C" w:rsidRPr="00CC369C" w:rsidRDefault="00CC369C" w:rsidP="00CC369C">
            <w:pPr>
              <w:spacing w:line="320" w:lineRule="exact"/>
              <w:jc w:val="center"/>
              <w:rPr>
                <w:rFonts w:ascii="仿宋" w:hAnsi="仿宋"/>
                <w:kern w:val="0"/>
                <w:sz w:val="20"/>
                <w:szCs w:val="20"/>
              </w:rPr>
            </w:pPr>
            <w:r w:rsidRPr="00CC369C">
              <w:rPr>
                <w:rFonts w:ascii="仿宋" w:hAnsi="仿宋" w:hint="eastAsia"/>
                <w:kern w:val="0"/>
                <w:sz w:val="20"/>
                <w:szCs w:val="20"/>
              </w:rPr>
              <w:t>效果  显著</w:t>
            </w:r>
          </w:p>
        </w:tc>
        <w:tc>
          <w:tcPr>
            <w:tcW w:w="597" w:type="pct"/>
            <w:shd w:val="clear" w:color="auto" w:fill="auto"/>
            <w:vAlign w:val="center"/>
          </w:tcPr>
          <w:p w:rsidR="00CC369C" w:rsidRDefault="00CC369C" w:rsidP="00CC369C">
            <w:pPr>
              <w:spacing w:line="320" w:lineRule="exact"/>
              <w:jc w:val="center"/>
              <w:rPr>
                <w:rFonts w:ascii="仿宋" w:hAnsi="仿宋"/>
                <w:kern w:val="0"/>
                <w:sz w:val="20"/>
                <w:szCs w:val="20"/>
              </w:rPr>
            </w:pPr>
            <w:r w:rsidRPr="00CC369C">
              <w:rPr>
                <w:rFonts w:ascii="仿宋" w:hAnsi="仿宋" w:hint="eastAsia"/>
                <w:kern w:val="0"/>
                <w:sz w:val="20"/>
                <w:szCs w:val="20"/>
              </w:rPr>
              <w:t>效果</w:t>
            </w:r>
          </w:p>
          <w:p w:rsidR="00CC369C" w:rsidRPr="00CC369C" w:rsidRDefault="00CC369C" w:rsidP="00CC369C">
            <w:pPr>
              <w:spacing w:line="320" w:lineRule="exact"/>
              <w:jc w:val="center"/>
              <w:rPr>
                <w:rFonts w:ascii="仿宋" w:hAnsi="仿宋"/>
                <w:kern w:val="0"/>
                <w:sz w:val="20"/>
                <w:szCs w:val="20"/>
              </w:rPr>
            </w:pPr>
            <w:r>
              <w:rPr>
                <w:rFonts w:ascii="仿宋" w:hAnsi="仿宋" w:hint="eastAsia"/>
                <w:kern w:val="0"/>
                <w:sz w:val="20"/>
                <w:szCs w:val="20"/>
              </w:rPr>
              <w:t>较</w:t>
            </w:r>
            <w:r w:rsidRPr="00CC369C">
              <w:rPr>
                <w:rFonts w:ascii="仿宋" w:hAnsi="仿宋" w:hint="eastAsia"/>
                <w:kern w:val="0"/>
                <w:sz w:val="20"/>
                <w:szCs w:val="20"/>
              </w:rPr>
              <w:t>显著</w:t>
            </w:r>
          </w:p>
        </w:tc>
        <w:tc>
          <w:tcPr>
            <w:tcW w:w="436" w:type="pct"/>
            <w:shd w:val="clear" w:color="auto" w:fill="auto"/>
            <w:vAlign w:val="center"/>
          </w:tcPr>
          <w:p w:rsidR="00CC369C" w:rsidRPr="00CC369C" w:rsidRDefault="00CC369C" w:rsidP="00CC369C">
            <w:pPr>
              <w:widowControl/>
              <w:spacing w:line="280" w:lineRule="exact"/>
              <w:jc w:val="center"/>
              <w:rPr>
                <w:rFonts w:ascii="仿宋" w:hAnsi="仿宋" w:cs="仿宋"/>
                <w:color w:val="000000"/>
                <w:kern w:val="0"/>
                <w:sz w:val="20"/>
                <w:szCs w:val="20"/>
              </w:rPr>
            </w:pPr>
            <w:r w:rsidRPr="00CC369C">
              <w:rPr>
                <w:rFonts w:ascii="仿宋" w:hAnsi="仿宋" w:cs="仿宋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460" w:type="pct"/>
            <w:shd w:val="clear" w:color="auto" w:fill="auto"/>
            <w:vAlign w:val="center"/>
          </w:tcPr>
          <w:p w:rsidR="00CC369C" w:rsidRPr="00CC369C" w:rsidRDefault="00CC369C" w:rsidP="00CC369C">
            <w:pPr>
              <w:widowControl/>
              <w:spacing w:line="280" w:lineRule="exact"/>
              <w:jc w:val="center"/>
              <w:rPr>
                <w:rFonts w:ascii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559" w:type="pct"/>
            <w:vAlign w:val="center"/>
          </w:tcPr>
          <w:p w:rsidR="00CC369C" w:rsidRPr="00CC369C" w:rsidRDefault="00CC369C" w:rsidP="00CC369C">
            <w:pPr>
              <w:widowControl/>
              <w:spacing w:line="280" w:lineRule="exact"/>
              <w:jc w:val="center"/>
              <w:rPr>
                <w:rFonts w:ascii="仿宋" w:hAnsi="仿宋" w:cs="仿宋"/>
                <w:color w:val="000000"/>
                <w:kern w:val="0"/>
                <w:sz w:val="20"/>
                <w:szCs w:val="20"/>
              </w:rPr>
            </w:pPr>
          </w:p>
        </w:tc>
      </w:tr>
      <w:tr w:rsidR="00402B6E" w:rsidTr="00CC369C">
        <w:trPr>
          <w:trHeight w:val="312"/>
          <w:jc w:val="center"/>
        </w:trPr>
        <w:tc>
          <w:tcPr>
            <w:tcW w:w="497" w:type="pct"/>
            <w:vMerge/>
            <w:vAlign w:val="center"/>
          </w:tcPr>
          <w:p w:rsidR="00402B6E" w:rsidRDefault="00402B6E">
            <w:pPr>
              <w:widowControl/>
              <w:spacing w:line="280" w:lineRule="exact"/>
              <w:jc w:val="center"/>
              <w:rPr>
                <w:rFonts w:ascii="仿宋" w:hAnsi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0" w:type="pct"/>
            <w:vMerge/>
            <w:vAlign w:val="center"/>
          </w:tcPr>
          <w:p w:rsidR="00402B6E" w:rsidRPr="00CC369C" w:rsidRDefault="00402B6E">
            <w:pPr>
              <w:widowControl/>
              <w:spacing w:line="280" w:lineRule="exact"/>
              <w:jc w:val="left"/>
              <w:rPr>
                <w:rFonts w:ascii="仿宋" w:hAnsi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23" w:type="pct"/>
            <w:vAlign w:val="center"/>
          </w:tcPr>
          <w:p w:rsidR="00402B6E" w:rsidRPr="00CC369C" w:rsidRDefault="00CC369C">
            <w:pPr>
              <w:widowControl/>
              <w:spacing w:line="280" w:lineRule="exact"/>
              <w:jc w:val="center"/>
              <w:rPr>
                <w:rFonts w:ascii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 w:val="20"/>
                <w:szCs w:val="20"/>
              </w:rPr>
              <w:t>可持续影响指标</w:t>
            </w:r>
          </w:p>
        </w:tc>
        <w:tc>
          <w:tcPr>
            <w:tcW w:w="1045" w:type="pct"/>
            <w:shd w:val="clear" w:color="auto" w:fill="auto"/>
            <w:vAlign w:val="center"/>
          </w:tcPr>
          <w:p w:rsidR="00402B6E" w:rsidRPr="00CC369C" w:rsidRDefault="00402B6E">
            <w:pPr>
              <w:widowControl/>
              <w:snapToGrid w:val="0"/>
              <w:jc w:val="left"/>
              <w:rPr>
                <w:rFonts w:ascii="仿宋" w:hAnsi="仿宋" w:cstheme="minorEastAsia"/>
                <w:kern w:val="0"/>
                <w:sz w:val="18"/>
                <w:szCs w:val="18"/>
              </w:rPr>
            </w:pPr>
          </w:p>
        </w:tc>
        <w:tc>
          <w:tcPr>
            <w:tcW w:w="403" w:type="pct"/>
            <w:shd w:val="clear" w:color="auto" w:fill="auto"/>
            <w:vAlign w:val="center"/>
          </w:tcPr>
          <w:p w:rsidR="00402B6E" w:rsidRPr="00CC369C" w:rsidRDefault="00402B6E">
            <w:pPr>
              <w:widowControl/>
              <w:jc w:val="center"/>
              <w:rPr>
                <w:rFonts w:ascii="仿宋" w:hAnsi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97" w:type="pct"/>
            <w:shd w:val="clear" w:color="auto" w:fill="auto"/>
            <w:vAlign w:val="center"/>
          </w:tcPr>
          <w:p w:rsidR="00402B6E" w:rsidRPr="00CC369C" w:rsidRDefault="00402B6E">
            <w:pPr>
              <w:widowControl/>
              <w:spacing w:line="280" w:lineRule="exact"/>
              <w:jc w:val="left"/>
              <w:rPr>
                <w:rFonts w:ascii="仿宋" w:hAnsi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36" w:type="pct"/>
            <w:shd w:val="clear" w:color="auto" w:fill="auto"/>
            <w:vAlign w:val="center"/>
          </w:tcPr>
          <w:p w:rsidR="00402B6E" w:rsidRPr="00CC369C" w:rsidRDefault="00402B6E" w:rsidP="00CC369C">
            <w:pPr>
              <w:widowControl/>
              <w:spacing w:line="280" w:lineRule="exact"/>
              <w:jc w:val="center"/>
              <w:rPr>
                <w:rFonts w:ascii="仿宋" w:hAnsi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60" w:type="pct"/>
            <w:shd w:val="clear" w:color="auto" w:fill="auto"/>
            <w:vAlign w:val="center"/>
          </w:tcPr>
          <w:p w:rsidR="00402B6E" w:rsidRPr="00CC369C" w:rsidRDefault="00402B6E" w:rsidP="00CC369C">
            <w:pPr>
              <w:widowControl/>
              <w:spacing w:line="280" w:lineRule="exact"/>
              <w:jc w:val="center"/>
              <w:rPr>
                <w:rFonts w:ascii="仿宋" w:hAnsi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59" w:type="pct"/>
            <w:vAlign w:val="center"/>
          </w:tcPr>
          <w:p w:rsidR="00402B6E" w:rsidRPr="00CC369C" w:rsidRDefault="00402B6E" w:rsidP="00CC369C">
            <w:pPr>
              <w:widowControl/>
              <w:spacing w:line="280" w:lineRule="exact"/>
              <w:jc w:val="center"/>
              <w:rPr>
                <w:rFonts w:ascii="仿宋" w:hAnsi="仿宋" w:cs="仿宋"/>
                <w:color w:val="000000"/>
                <w:kern w:val="0"/>
                <w:sz w:val="20"/>
                <w:szCs w:val="20"/>
              </w:rPr>
            </w:pPr>
          </w:p>
        </w:tc>
      </w:tr>
      <w:tr w:rsidR="00402B6E" w:rsidTr="00CC369C">
        <w:trPr>
          <w:trHeight w:val="312"/>
          <w:jc w:val="center"/>
        </w:trPr>
        <w:tc>
          <w:tcPr>
            <w:tcW w:w="497" w:type="pct"/>
            <w:vMerge/>
            <w:vAlign w:val="center"/>
          </w:tcPr>
          <w:p w:rsidR="00402B6E" w:rsidRDefault="00402B6E">
            <w:pPr>
              <w:widowControl/>
              <w:spacing w:line="280" w:lineRule="exact"/>
              <w:jc w:val="left"/>
              <w:rPr>
                <w:rFonts w:ascii="仿宋" w:hAnsi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0" w:type="pct"/>
            <w:vAlign w:val="center"/>
          </w:tcPr>
          <w:p w:rsidR="00402B6E" w:rsidRPr="00CC369C" w:rsidRDefault="002A7A43">
            <w:pPr>
              <w:widowControl/>
              <w:spacing w:line="280" w:lineRule="exact"/>
              <w:jc w:val="center"/>
              <w:rPr>
                <w:rFonts w:ascii="仿宋" w:hAnsi="仿宋" w:cs="仿宋"/>
                <w:color w:val="000000"/>
                <w:kern w:val="0"/>
                <w:sz w:val="18"/>
                <w:szCs w:val="18"/>
              </w:rPr>
            </w:pPr>
            <w:r w:rsidRPr="00CC369C">
              <w:rPr>
                <w:rFonts w:ascii="仿宋" w:hAnsi="仿宋" w:cs="仿宋" w:hint="eastAsia"/>
                <w:color w:val="000000"/>
                <w:kern w:val="0"/>
                <w:sz w:val="18"/>
                <w:szCs w:val="18"/>
              </w:rPr>
              <w:t>满意度</w:t>
            </w:r>
          </w:p>
          <w:p w:rsidR="00402B6E" w:rsidRPr="00CC369C" w:rsidRDefault="002A7A43">
            <w:pPr>
              <w:widowControl/>
              <w:spacing w:line="280" w:lineRule="exact"/>
              <w:jc w:val="center"/>
              <w:rPr>
                <w:rFonts w:ascii="仿宋" w:hAnsi="仿宋" w:cs="仿宋"/>
                <w:color w:val="000000"/>
                <w:kern w:val="0"/>
                <w:sz w:val="18"/>
                <w:szCs w:val="18"/>
              </w:rPr>
            </w:pPr>
            <w:r w:rsidRPr="00CC369C">
              <w:rPr>
                <w:rFonts w:ascii="仿宋" w:hAnsi="仿宋" w:cs="仿宋" w:hint="eastAsia"/>
                <w:color w:val="000000"/>
                <w:kern w:val="0"/>
                <w:sz w:val="18"/>
                <w:szCs w:val="18"/>
              </w:rPr>
              <w:t>指标</w:t>
            </w:r>
          </w:p>
          <w:p w:rsidR="00402B6E" w:rsidRPr="00CC369C" w:rsidRDefault="002A7A43">
            <w:pPr>
              <w:widowControl/>
              <w:spacing w:line="280" w:lineRule="exact"/>
              <w:jc w:val="center"/>
              <w:rPr>
                <w:rFonts w:ascii="仿宋" w:hAnsi="仿宋" w:cs="仿宋"/>
                <w:color w:val="000000"/>
                <w:kern w:val="0"/>
                <w:sz w:val="18"/>
                <w:szCs w:val="18"/>
              </w:rPr>
            </w:pPr>
            <w:r w:rsidRPr="00CC369C">
              <w:rPr>
                <w:rFonts w:ascii="仿宋" w:hAnsi="仿宋" w:cs="仿宋" w:hint="eastAsia"/>
                <w:color w:val="000000"/>
                <w:kern w:val="0"/>
                <w:sz w:val="18"/>
                <w:szCs w:val="18"/>
              </w:rPr>
              <w:t>（10分）</w:t>
            </w:r>
          </w:p>
        </w:tc>
        <w:tc>
          <w:tcPr>
            <w:tcW w:w="523" w:type="pct"/>
            <w:vAlign w:val="center"/>
          </w:tcPr>
          <w:p w:rsidR="00402B6E" w:rsidRPr="00CC369C" w:rsidRDefault="002A7A43">
            <w:pPr>
              <w:widowControl/>
              <w:spacing w:line="280" w:lineRule="exact"/>
              <w:jc w:val="center"/>
              <w:rPr>
                <w:rFonts w:ascii="仿宋" w:hAnsi="仿宋" w:cs="仿宋"/>
                <w:color w:val="000000"/>
                <w:kern w:val="0"/>
                <w:sz w:val="18"/>
                <w:szCs w:val="18"/>
              </w:rPr>
            </w:pPr>
            <w:r w:rsidRPr="00CC369C">
              <w:rPr>
                <w:rFonts w:ascii="仿宋" w:hAnsi="仿宋" w:cs="仿宋" w:hint="eastAsia"/>
                <w:color w:val="000000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1045" w:type="pct"/>
            <w:shd w:val="clear" w:color="auto" w:fill="auto"/>
            <w:vAlign w:val="center"/>
          </w:tcPr>
          <w:p w:rsidR="00402B6E" w:rsidRPr="00CC369C" w:rsidRDefault="00CC369C">
            <w:pPr>
              <w:widowControl/>
              <w:snapToGrid w:val="0"/>
              <w:jc w:val="left"/>
              <w:rPr>
                <w:rFonts w:ascii="仿宋" w:hAnsi="仿宋" w:cstheme="minorEastAsia"/>
                <w:kern w:val="0"/>
                <w:sz w:val="18"/>
                <w:szCs w:val="18"/>
              </w:rPr>
            </w:pPr>
            <w:r w:rsidRPr="008443BF">
              <w:rPr>
                <w:rFonts w:ascii="仿宋" w:hAnsi="仿宋" w:hint="eastAsia"/>
                <w:kern w:val="0"/>
                <w:sz w:val="18"/>
                <w:szCs w:val="18"/>
              </w:rPr>
              <w:t>服务对象对部门履职效果的满意程度达到90%以上。</w:t>
            </w:r>
          </w:p>
        </w:tc>
        <w:tc>
          <w:tcPr>
            <w:tcW w:w="403" w:type="pct"/>
            <w:shd w:val="clear" w:color="auto" w:fill="auto"/>
            <w:vAlign w:val="center"/>
          </w:tcPr>
          <w:p w:rsidR="00402B6E" w:rsidRPr="00CC369C" w:rsidRDefault="002A7A43" w:rsidP="00CC369C">
            <w:pPr>
              <w:widowControl/>
              <w:jc w:val="center"/>
              <w:rPr>
                <w:rFonts w:ascii="仿宋" w:hAnsi="仿宋"/>
                <w:color w:val="000000"/>
                <w:kern w:val="0"/>
                <w:sz w:val="18"/>
                <w:szCs w:val="18"/>
              </w:rPr>
            </w:pPr>
            <w:r w:rsidRPr="00CC369C">
              <w:rPr>
                <w:rFonts w:ascii="仿宋" w:hAnsi="仿宋" w:hint="eastAsia"/>
                <w:color w:val="000000"/>
                <w:kern w:val="0"/>
                <w:sz w:val="18"/>
                <w:szCs w:val="18"/>
              </w:rPr>
              <w:t>9</w:t>
            </w:r>
            <w:r w:rsidR="00CC369C">
              <w:rPr>
                <w:rFonts w:ascii="仿宋" w:hAnsi="仿宋" w:hint="eastAsia"/>
                <w:color w:val="000000"/>
                <w:kern w:val="0"/>
                <w:sz w:val="18"/>
                <w:szCs w:val="18"/>
              </w:rPr>
              <w:t>0</w:t>
            </w:r>
            <w:r w:rsidRPr="00CC369C">
              <w:rPr>
                <w:rFonts w:ascii="仿宋" w:hAnsi="仿宋" w:hint="eastAsia"/>
                <w:color w:val="000000"/>
                <w:kern w:val="0"/>
                <w:sz w:val="18"/>
                <w:szCs w:val="18"/>
              </w:rPr>
              <w:t>%</w:t>
            </w:r>
          </w:p>
        </w:tc>
        <w:tc>
          <w:tcPr>
            <w:tcW w:w="597" w:type="pct"/>
            <w:shd w:val="clear" w:color="auto" w:fill="auto"/>
            <w:vAlign w:val="center"/>
          </w:tcPr>
          <w:p w:rsidR="00402B6E" w:rsidRPr="00CC369C" w:rsidRDefault="002A7A43" w:rsidP="00CC369C">
            <w:pPr>
              <w:widowControl/>
              <w:jc w:val="center"/>
              <w:rPr>
                <w:rFonts w:ascii="仿宋" w:hAnsi="仿宋"/>
                <w:color w:val="000000"/>
                <w:kern w:val="0"/>
                <w:sz w:val="18"/>
                <w:szCs w:val="18"/>
              </w:rPr>
            </w:pPr>
            <w:r w:rsidRPr="00CC369C">
              <w:rPr>
                <w:rFonts w:ascii="仿宋" w:hAnsi="仿宋" w:hint="eastAsia"/>
                <w:color w:val="000000"/>
                <w:kern w:val="0"/>
                <w:sz w:val="18"/>
                <w:szCs w:val="18"/>
              </w:rPr>
              <w:t>9</w:t>
            </w:r>
            <w:r w:rsidR="00CC369C">
              <w:rPr>
                <w:rFonts w:ascii="仿宋" w:hAnsi="仿宋" w:hint="eastAsia"/>
                <w:color w:val="000000"/>
                <w:kern w:val="0"/>
                <w:sz w:val="18"/>
                <w:szCs w:val="18"/>
              </w:rPr>
              <w:t>0</w:t>
            </w:r>
            <w:r w:rsidRPr="00CC369C">
              <w:rPr>
                <w:rFonts w:ascii="仿宋" w:hAnsi="仿宋" w:hint="eastAsia"/>
                <w:color w:val="000000"/>
                <w:kern w:val="0"/>
                <w:sz w:val="18"/>
                <w:szCs w:val="18"/>
              </w:rPr>
              <w:t>%</w:t>
            </w:r>
          </w:p>
        </w:tc>
        <w:tc>
          <w:tcPr>
            <w:tcW w:w="436" w:type="pct"/>
            <w:shd w:val="clear" w:color="auto" w:fill="auto"/>
            <w:vAlign w:val="center"/>
          </w:tcPr>
          <w:p w:rsidR="00402B6E" w:rsidRPr="00CC369C" w:rsidRDefault="002A7A43" w:rsidP="00CC369C">
            <w:pPr>
              <w:widowControl/>
              <w:spacing w:line="280" w:lineRule="exact"/>
              <w:jc w:val="center"/>
              <w:rPr>
                <w:rFonts w:ascii="仿宋" w:hAnsi="仿宋" w:cs="仿宋"/>
                <w:color w:val="000000"/>
                <w:kern w:val="0"/>
                <w:sz w:val="20"/>
                <w:szCs w:val="20"/>
              </w:rPr>
            </w:pPr>
            <w:r w:rsidRPr="00CC369C">
              <w:rPr>
                <w:rFonts w:ascii="仿宋" w:hAnsi="仿宋" w:cs="仿宋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460" w:type="pct"/>
            <w:shd w:val="clear" w:color="auto" w:fill="auto"/>
            <w:vAlign w:val="center"/>
          </w:tcPr>
          <w:p w:rsidR="00402B6E" w:rsidRPr="00CC369C" w:rsidRDefault="00CC369C" w:rsidP="00CC369C">
            <w:pPr>
              <w:widowControl/>
              <w:spacing w:line="280" w:lineRule="exact"/>
              <w:jc w:val="center"/>
              <w:rPr>
                <w:rFonts w:ascii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 w:val="20"/>
                <w:szCs w:val="20"/>
              </w:rPr>
              <w:t>9</w:t>
            </w:r>
          </w:p>
        </w:tc>
        <w:tc>
          <w:tcPr>
            <w:tcW w:w="559" w:type="pct"/>
            <w:vAlign w:val="center"/>
          </w:tcPr>
          <w:p w:rsidR="00402B6E" w:rsidRPr="00CC369C" w:rsidRDefault="00402B6E" w:rsidP="00CC369C">
            <w:pPr>
              <w:widowControl/>
              <w:spacing w:line="280" w:lineRule="exact"/>
              <w:jc w:val="center"/>
              <w:rPr>
                <w:rFonts w:ascii="仿宋" w:hAnsi="仿宋" w:cs="仿宋"/>
                <w:color w:val="000000"/>
                <w:kern w:val="0"/>
                <w:sz w:val="20"/>
                <w:szCs w:val="20"/>
              </w:rPr>
            </w:pPr>
          </w:p>
        </w:tc>
      </w:tr>
      <w:tr w:rsidR="00402B6E" w:rsidTr="00CC369C">
        <w:trPr>
          <w:trHeight w:val="418"/>
          <w:jc w:val="center"/>
        </w:trPr>
        <w:tc>
          <w:tcPr>
            <w:tcW w:w="3545" w:type="pct"/>
            <w:gridSpan w:val="6"/>
            <w:vAlign w:val="center"/>
          </w:tcPr>
          <w:p w:rsidR="00402B6E" w:rsidRDefault="002A7A43">
            <w:pPr>
              <w:widowControl/>
              <w:spacing w:line="280" w:lineRule="exact"/>
              <w:jc w:val="center"/>
              <w:rPr>
                <w:rFonts w:ascii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 w:val="20"/>
                <w:szCs w:val="20"/>
              </w:rPr>
              <w:t>总分</w:t>
            </w:r>
          </w:p>
        </w:tc>
        <w:tc>
          <w:tcPr>
            <w:tcW w:w="436" w:type="pct"/>
            <w:vAlign w:val="center"/>
          </w:tcPr>
          <w:p w:rsidR="00402B6E" w:rsidRPr="00CC369C" w:rsidRDefault="002A7A43" w:rsidP="00CC369C">
            <w:pPr>
              <w:widowControl/>
              <w:spacing w:line="280" w:lineRule="exact"/>
              <w:jc w:val="center"/>
              <w:rPr>
                <w:rFonts w:ascii="仿宋" w:hAnsi="仿宋" w:cs="仿宋"/>
                <w:color w:val="000000"/>
                <w:kern w:val="0"/>
                <w:sz w:val="20"/>
                <w:szCs w:val="20"/>
              </w:rPr>
            </w:pPr>
            <w:r w:rsidRPr="00CC369C">
              <w:rPr>
                <w:rFonts w:ascii="仿宋" w:hAnsi="仿宋" w:cs="仿宋" w:hint="eastAsia"/>
                <w:color w:val="000000"/>
                <w:kern w:val="0"/>
                <w:sz w:val="20"/>
                <w:szCs w:val="20"/>
              </w:rPr>
              <w:t>100</w:t>
            </w:r>
          </w:p>
        </w:tc>
        <w:tc>
          <w:tcPr>
            <w:tcW w:w="460" w:type="pct"/>
            <w:vAlign w:val="center"/>
          </w:tcPr>
          <w:p w:rsidR="00402B6E" w:rsidRPr="00CC369C" w:rsidRDefault="002A7A43" w:rsidP="00CC369C">
            <w:pPr>
              <w:widowControl/>
              <w:spacing w:line="280" w:lineRule="exact"/>
              <w:jc w:val="center"/>
              <w:rPr>
                <w:rFonts w:ascii="仿宋" w:hAnsi="仿宋" w:cs="仿宋"/>
                <w:color w:val="000000"/>
                <w:kern w:val="0"/>
                <w:sz w:val="20"/>
                <w:szCs w:val="20"/>
              </w:rPr>
            </w:pPr>
            <w:r w:rsidRPr="00CC369C">
              <w:rPr>
                <w:rFonts w:ascii="仿宋" w:hAnsi="仿宋" w:cs="仿宋" w:hint="eastAsia"/>
                <w:color w:val="000000"/>
                <w:kern w:val="0"/>
                <w:sz w:val="20"/>
                <w:szCs w:val="20"/>
              </w:rPr>
              <w:t>9</w:t>
            </w:r>
            <w:r w:rsidR="00CC369C" w:rsidRPr="00CC369C">
              <w:rPr>
                <w:rFonts w:ascii="仿宋" w:hAnsi="仿宋" w:cs="仿宋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559" w:type="pct"/>
            <w:vAlign w:val="center"/>
          </w:tcPr>
          <w:p w:rsidR="00402B6E" w:rsidRPr="00CC369C" w:rsidRDefault="00402B6E" w:rsidP="00CC369C">
            <w:pPr>
              <w:widowControl/>
              <w:spacing w:line="280" w:lineRule="exact"/>
              <w:jc w:val="center"/>
              <w:rPr>
                <w:rFonts w:ascii="仿宋" w:hAnsi="仿宋" w:cs="仿宋"/>
                <w:color w:val="000000"/>
                <w:kern w:val="0"/>
                <w:sz w:val="20"/>
                <w:szCs w:val="20"/>
              </w:rPr>
            </w:pPr>
          </w:p>
        </w:tc>
      </w:tr>
    </w:tbl>
    <w:p w:rsidR="00402B6E" w:rsidRPr="00CC369C" w:rsidRDefault="002A7A43" w:rsidP="00CC369C">
      <w:pPr>
        <w:widowControl/>
        <w:tabs>
          <w:tab w:val="left" w:pos="1333"/>
          <w:tab w:val="left" w:pos="3793"/>
          <w:tab w:val="left" w:pos="5853"/>
        </w:tabs>
        <w:ind w:firstLineChars="150" w:firstLine="280"/>
        <w:jc w:val="left"/>
        <w:rPr>
          <w:rFonts w:ascii="仿宋" w:hAnsi="仿宋"/>
          <w:sz w:val="21"/>
          <w:szCs w:val="21"/>
        </w:rPr>
      </w:pPr>
      <w:r w:rsidRPr="00CC369C">
        <w:rPr>
          <w:rFonts w:ascii="仿宋" w:hAnsi="仿宋" w:cs="Times New Roman"/>
          <w:color w:val="000000"/>
          <w:kern w:val="0"/>
          <w:sz w:val="21"/>
          <w:szCs w:val="21"/>
        </w:rPr>
        <w:t>填表人：</w:t>
      </w:r>
      <w:r w:rsidR="00CC369C" w:rsidRPr="00CC369C">
        <w:rPr>
          <w:rFonts w:ascii="仿宋" w:hAnsi="仿宋" w:hint="eastAsia"/>
          <w:kern w:val="0"/>
          <w:sz w:val="21"/>
          <w:szCs w:val="21"/>
        </w:rPr>
        <w:t xml:space="preserve">范方亮  </w:t>
      </w:r>
      <w:r w:rsidR="00CC369C" w:rsidRPr="00CC369C">
        <w:rPr>
          <w:rFonts w:ascii="仿宋" w:hAnsi="仿宋" w:cs="Times New Roman" w:hint="eastAsia"/>
          <w:color w:val="000000"/>
          <w:kern w:val="0"/>
          <w:sz w:val="21"/>
          <w:szCs w:val="21"/>
        </w:rPr>
        <w:t xml:space="preserve">         </w:t>
      </w:r>
      <w:r w:rsidR="00CC369C">
        <w:rPr>
          <w:rFonts w:ascii="仿宋" w:hAnsi="仿宋" w:cs="Times New Roman" w:hint="eastAsia"/>
          <w:color w:val="000000"/>
          <w:kern w:val="0"/>
          <w:sz w:val="21"/>
          <w:szCs w:val="21"/>
        </w:rPr>
        <w:t xml:space="preserve"> </w:t>
      </w:r>
      <w:r w:rsidR="00CC369C" w:rsidRPr="00CC369C">
        <w:rPr>
          <w:rFonts w:ascii="仿宋" w:hAnsi="仿宋" w:cs="Times New Roman" w:hint="eastAsia"/>
          <w:color w:val="000000"/>
          <w:kern w:val="0"/>
          <w:sz w:val="21"/>
          <w:szCs w:val="21"/>
        </w:rPr>
        <w:t xml:space="preserve">   </w:t>
      </w:r>
      <w:r w:rsidRPr="00CC369C">
        <w:rPr>
          <w:rFonts w:ascii="仿宋" w:hAnsi="仿宋" w:cs="Times New Roman"/>
          <w:color w:val="000000"/>
          <w:kern w:val="0"/>
          <w:sz w:val="21"/>
          <w:szCs w:val="21"/>
        </w:rPr>
        <w:t>填报日期：</w:t>
      </w:r>
      <w:r w:rsidR="00CC369C" w:rsidRPr="00CC369C">
        <w:rPr>
          <w:rFonts w:ascii="仿宋" w:hAnsi="仿宋" w:hint="eastAsia"/>
          <w:kern w:val="0"/>
          <w:sz w:val="21"/>
          <w:szCs w:val="21"/>
        </w:rPr>
        <w:t xml:space="preserve">2024年9月10日 </w:t>
      </w:r>
      <w:r w:rsidR="00CC369C" w:rsidRPr="00CC369C">
        <w:rPr>
          <w:rFonts w:ascii="仿宋" w:hAnsi="仿宋" w:hint="eastAsia"/>
          <w:sz w:val="21"/>
          <w:szCs w:val="21"/>
        </w:rPr>
        <w:t xml:space="preserve">     </w:t>
      </w:r>
      <w:r w:rsidR="00CC369C">
        <w:rPr>
          <w:rFonts w:ascii="仿宋" w:hAnsi="仿宋" w:hint="eastAsia"/>
          <w:sz w:val="21"/>
          <w:szCs w:val="21"/>
        </w:rPr>
        <w:t xml:space="preserve">  </w:t>
      </w:r>
      <w:r w:rsidR="00CC369C" w:rsidRPr="00CC369C">
        <w:rPr>
          <w:rFonts w:ascii="仿宋" w:hAnsi="仿宋" w:hint="eastAsia"/>
          <w:sz w:val="21"/>
          <w:szCs w:val="21"/>
        </w:rPr>
        <w:t xml:space="preserve">   </w:t>
      </w:r>
      <w:r w:rsidRPr="00CC369C">
        <w:rPr>
          <w:rFonts w:ascii="仿宋" w:hAnsi="仿宋" w:cs="Times New Roman"/>
          <w:color w:val="000000"/>
          <w:kern w:val="0"/>
          <w:sz w:val="21"/>
          <w:szCs w:val="21"/>
        </w:rPr>
        <w:t>联系电话：</w:t>
      </w:r>
      <w:r w:rsidRPr="00CC369C">
        <w:rPr>
          <w:rFonts w:ascii="仿宋" w:hAnsi="仿宋" w:cs="Times New Roman" w:hint="eastAsia"/>
          <w:color w:val="000000"/>
          <w:kern w:val="0"/>
          <w:sz w:val="21"/>
          <w:szCs w:val="21"/>
        </w:rPr>
        <w:t xml:space="preserve"> </w:t>
      </w:r>
      <w:r w:rsidR="00CC369C" w:rsidRPr="00CC369C">
        <w:rPr>
          <w:rFonts w:ascii="仿宋" w:hAnsi="仿宋" w:cs="Times New Roman" w:hint="eastAsia"/>
          <w:color w:val="000000"/>
          <w:kern w:val="0"/>
          <w:sz w:val="21"/>
          <w:szCs w:val="21"/>
        </w:rPr>
        <w:t>8889455</w:t>
      </w:r>
    </w:p>
    <w:p w:rsidR="00CC369C" w:rsidRPr="00CC369C" w:rsidRDefault="00CC369C" w:rsidP="00CC369C">
      <w:pPr>
        <w:pStyle w:val="a3"/>
        <w:widowControl/>
        <w:shd w:val="clear" w:color="auto" w:fill="FFFFFF"/>
        <w:spacing w:before="0" w:beforeAutospacing="0" w:after="0" w:afterAutospacing="0" w:line="480" w:lineRule="exact"/>
        <w:jc w:val="both"/>
        <w:rPr>
          <w:rFonts w:ascii="宋体" w:eastAsia="宋体" w:hAnsi="宋体" w:cs="仿宋_GB2312"/>
          <w:color w:val="000000"/>
          <w:shd w:val="clear" w:color="auto" w:fill="FFFFFF"/>
        </w:rPr>
      </w:pPr>
      <w:r w:rsidRPr="00CC369C">
        <w:rPr>
          <w:rFonts w:ascii="宋体" w:eastAsia="宋体" w:hAnsi="宋体" w:cs="仿宋_GB2312" w:hint="eastAsia"/>
          <w:color w:val="000000"/>
          <w:shd w:val="clear" w:color="auto" w:fill="FFFFFF"/>
        </w:rPr>
        <w:lastRenderedPageBreak/>
        <w:t>附件2-1</w:t>
      </w:r>
    </w:p>
    <w:p w:rsidR="00CC369C" w:rsidRDefault="00CC369C" w:rsidP="00CC369C">
      <w:pPr>
        <w:widowControl/>
        <w:tabs>
          <w:tab w:val="left" w:pos="3611"/>
          <w:tab w:val="left" w:pos="4791"/>
          <w:tab w:val="left" w:pos="5951"/>
          <w:tab w:val="left" w:pos="7071"/>
          <w:tab w:val="left" w:pos="8191"/>
          <w:tab w:val="left" w:pos="9311"/>
        </w:tabs>
        <w:snapToGrid w:val="0"/>
        <w:spacing w:line="440" w:lineRule="atLeast"/>
        <w:jc w:val="center"/>
        <w:rPr>
          <w:rFonts w:ascii="方正小标宋_GBK" w:eastAsia="方正小标宋_GBK" w:hAnsi="方正小标宋_GBK" w:cs="方正小标宋_GBK"/>
          <w:color w:val="000000"/>
          <w:kern w:val="0"/>
          <w:sz w:val="28"/>
          <w:szCs w:val="28"/>
          <w:shd w:val="clear" w:color="auto" w:fill="FFFFFF"/>
        </w:rPr>
      </w:pPr>
      <w:r>
        <w:rPr>
          <w:rFonts w:ascii="方正小标宋_GBK" w:eastAsia="方正小标宋_GBK" w:hAnsi="方正小标宋_GBK" w:cs="方正小标宋_GBK" w:hint="eastAsia"/>
          <w:color w:val="000000"/>
          <w:kern w:val="0"/>
          <w:sz w:val="28"/>
          <w:szCs w:val="28"/>
          <w:shd w:val="clear" w:color="auto" w:fill="FFFFFF"/>
        </w:rPr>
        <w:t>项目支出绩效自评表</w:t>
      </w:r>
    </w:p>
    <w:p w:rsidR="00CC369C" w:rsidRPr="00CC369C" w:rsidRDefault="00CC369C" w:rsidP="00CC369C">
      <w:pPr>
        <w:widowControl/>
        <w:tabs>
          <w:tab w:val="left" w:pos="3611"/>
          <w:tab w:val="left" w:pos="4791"/>
          <w:tab w:val="left" w:pos="5951"/>
          <w:tab w:val="left" w:pos="7071"/>
          <w:tab w:val="left" w:pos="8191"/>
          <w:tab w:val="left" w:pos="9311"/>
        </w:tabs>
        <w:snapToGrid w:val="0"/>
        <w:spacing w:line="360" w:lineRule="exact"/>
        <w:jc w:val="center"/>
        <w:rPr>
          <w:rFonts w:ascii="方正小标宋_GBK" w:eastAsia="方正小标宋_GBK" w:hAnsi="方正小标宋_GBK" w:cs="方正小标宋_GBK"/>
          <w:color w:val="000000"/>
          <w:kern w:val="0"/>
          <w:sz w:val="21"/>
          <w:szCs w:val="21"/>
          <w:shd w:val="clear" w:color="auto" w:fill="FFFFFF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4"/>
        <w:gridCol w:w="902"/>
        <w:gridCol w:w="983"/>
        <w:gridCol w:w="1965"/>
        <w:gridCol w:w="758"/>
        <w:gridCol w:w="1122"/>
        <w:gridCol w:w="820"/>
        <w:gridCol w:w="865"/>
        <w:gridCol w:w="1051"/>
      </w:tblGrid>
      <w:tr w:rsidR="00CC369C" w:rsidTr="00B179E2">
        <w:trPr>
          <w:trHeight w:val="475"/>
          <w:jc w:val="center"/>
        </w:trPr>
        <w:tc>
          <w:tcPr>
            <w:tcW w:w="497" w:type="pct"/>
            <w:vAlign w:val="center"/>
          </w:tcPr>
          <w:p w:rsidR="00CC369C" w:rsidRDefault="00CC369C" w:rsidP="00B179E2">
            <w:pPr>
              <w:widowControl/>
              <w:spacing w:line="280" w:lineRule="exact"/>
              <w:jc w:val="center"/>
              <w:rPr>
                <w:rFonts w:ascii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 w:val="20"/>
                <w:szCs w:val="20"/>
              </w:rPr>
              <w:t>项目支</w:t>
            </w:r>
          </w:p>
          <w:p w:rsidR="00CC369C" w:rsidRDefault="00CC369C" w:rsidP="00B179E2">
            <w:pPr>
              <w:widowControl/>
              <w:spacing w:line="280" w:lineRule="exact"/>
              <w:jc w:val="center"/>
              <w:rPr>
                <w:rFonts w:ascii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 w:val="20"/>
                <w:szCs w:val="20"/>
              </w:rPr>
              <w:t>出名称</w:t>
            </w:r>
          </w:p>
        </w:tc>
        <w:tc>
          <w:tcPr>
            <w:tcW w:w="4503" w:type="pct"/>
            <w:gridSpan w:val="8"/>
            <w:vAlign w:val="center"/>
          </w:tcPr>
          <w:p w:rsidR="00CC369C" w:rsidRPr="00CC369C" w:rsidRDefault="00CC369C" w:rsidP="00B179E2">
            <w:pPr>
              <w:widowControl/>
              <w:spacing w:line="280" w:lineRule="exact"/>
              <w:jc w:val="center"/>
              <w:rPr>
                <w:rFonts w:ascii="仿宋" w:hAnsi="仿宋" w:cs="仿宋"/>
                <w:color w:val="000000"/>
                <w:kern w:val="0"/>
                <w:sz w:val="21"/>
                <w:szCs w:val="21"/>
              </w:rPr>
            </w:pPr>
            <w:r w:rsidRPr="00CC369C">
              <w:rPr>
                <w:rFonts w:ascii="仿宋" w:hAnsi="仿宋" w:hint="eastAsia"/>
                <w:color w:val="000000"/>
                <w:kern w:val="0"/>
                <w:sz w:val="21"/>
                <w:szCs w:val="21"/>
              </w:rPr>
              <w:t>泵站一、二次电气及保护设备和电机及变压器设备检测、实验</w:t>
            </w:r>
          </w:p>
        </w:tc>
      </w:tr>
      <w:tr w:rsidR="00CC369C" w:rsidTr="00B179E2">
        <w:trPr>
          <w:trHeight w:val="497"/>
          <w:jc w:val="center"/>
        </w:trPr>
        <w:tc>
          <w:tcPr>
            <w:tcW w:w="497" w:type="pct"/>
            <w:vAlign w:val="center"/>
          </w:tcPr>
          <w:p w:rsidR="00CC369C" w:rsidRDefault="00CC369C" w:rsidP="00B179E2">
            <w:pPr>
              <w:widowControl/>
              <w:spacing w:line="280" w:lineRule="exact"/>
              <w:jc w:val="left"/>
              <w:rPr>
                <w:rFonts w:ascii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 w:val="20"/>
                <w:szCs w:val="20"/>
              </w:rPr>
              <w:t>主管部门</w:t>
            </w:r>
          </w:p>
        </w:tc>
        <w:tc>
          <w:tcPr>
            <w:tcW w:w="2451" w:type="pct"/>
            <w:gridSpan w:val="4"/>
            <w:vAlign w:val="center"/>
          </w:tcPr>
          <w:p w:rsidR="00CC369C" w:rsidRDefault="00CC369C" w:rsidP="00CC369C">
            <w:pPr>
              <w:widowControl/>
              <w:spacing w:line="280" w:lineRule="exact"/>
              <w:jc w:val="center"/>
              <w:rPr>
                <w:rFonts w:ascii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 w:val="20"/>
                <w:szCs w:val="20"/>
              </w:rPr>
              <w:t>会同县水利局</w:t>
            </w:r>
          </w:p>
        </w:tc>
        <w:tc>
          <w:tcPr>
            <w:tcW w:w="597" w:type="pct"/>
            <w:vAlign w:val="center"/>
          </w:tcPr>
          <w:p w:rsidR="00CC369C" w:rsidRDefault="00CC369C" w:rsidP="00B179E2">
            <w:pPr>
              <w:widowControl/>
              <w:spacing w:line="280" w:lineRule="exact"/>
              <w:jc w:val="center"/>
              <w:rPr>
                <w:rFonts w:ascii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 w:val="20"/>
                <w:szCs w:val="20"/>
              </w:rPr>
              <w:t>实施单位</w:t>
            </w:r>
          </w:p>
        </w:tc>
        <w:tc>
          <w:tcPr>
            <w:tcW w:w="1455" w:type="pct"/>
            <w:gridSpan w:val="3"/>
            <w:vAlign w:val="center"/>
          </w:tcPr>
          <w:p w:rsidR="00CC369C" w:rsidRDefault="00CC369C" w:rsidP="00B179E2">
            <w:pPr>
              <w:widowControl/>
              <w:spacing w:line="280" w:lineRule="exact"/>
              <w:jc w:val="left"/>
              <w:rPr>
                <w:rFonts w:ascii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 w:val="20"/>
                <w:szCs w:val="20"/>
              </w:rPr>
              <w:t xml:space="preserve">　会同县城防洪管理站</w:t>
            </w:r>
          </w:p>
        </w:tc>
      </w:tr>
      <w:tr w:rsidR="00CC369C" w:rsidTr="00B179E2">
        <w:trPr>
          <w:trHeight w:val="340"/>
          <w:jc w:val="center"/>
        </w:trPr>
        <w:tc>
          <w:tcPr>
            <w:tcW w:w="497" w:type="pct"/>
            <w:vMerge w:val="restart"/>
            <w:vAlign w:val="center"/>
          </w:tcPr>
          <w:p w:rsidR="00CC369C" w:rsidRDefault="00CC369C" w:rsidP="00B179E2">
            <w:pPr>
              <w:widowControl/>
              <w:spacing w:line="280" w:lineRule="exact"/>
              <w:jc w:val="center"/>
              <w:rPr>
                <w:rFonts w:ascii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 w:val="20"/>
                <w:szCs w:val="20"/>
              </w:rPr>
              <w:t>项目资金</w:t>
            </w:r>
            <w:r>
              <w:rPr>
                <w:rFonts w:ascii="仿宋" w:hAnsi="仿宋" w:cs="仿宋" w:hint="eastAsia"/>
                <w:color w:val="000000"/>
                <w:kern w:val="0"/>
                <w:sz w:val="20"/>
                <w:szCs w:val="20"/>
              </w:rPr>
              <w:br/>
              <w:t>（万元）</w:t>
            </w:r>
          </w:p>
        </w:tc>
        <w:tc>
          <w:tcPr>
            <w:tcW w:w="1003" w:type="pct"/>
            <w:gridSpan w:val="2"/>
            <w:vAlign w:val="center"/>
          </w:tcPr>
          <w:p w:rsidR="00CC369C" w:rsidRDefault="00CC369C" w:rsidP="00B179E2">
            <w:pPr>
              <w:widowControl/>
              <w:spacing w:line="280" w:lineRule="exact"/>
              <w:jc w:val="left"/>
              <w:rPr>
                <w:rFonts w:ascii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45" w:type="pct"/>
            <w:vAlign w:val="center"/>
          </w:tcPr>
          <w:p w:rsidR="00CC369C" w:rsidRDefault="00CC369C" w:rsidP="00B179E2">
            <w:pPr>
              <w:widowControl/>
              <w:spacing w:line="280" w:lineRule="exact"/>
              <w:jc w:val="center"/>
              <w:rPr>
                <w:rFonts w:ascii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 w:val="20"/>
                <w:szCs w:val="20"/>
              </w:rPr>
              <w:t>年初</w:t>
            </w:r>
          </w:p>
          <w:p w:rsidR="00CC369C" w:rsidRDefault="00CC369C" w:rsidP="00B179E2">
            <w:pPr>
              <w:widowControl/>
              <w:spacing w:line="280" w:lineRule="exact"/>
              <w:jc w:val="center"/>
              <w:rPr>
                <w:rFonts w:ascii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 w:val="20"/>
                <w:szCs w:val="20"/>
              </w:rPr>
              <w:t>预算数</w:t>
            </w:r>
          </w:p>
        </w:tc>
        <w:tc>
          <w:tcPr>
            <w:tcW w:w="403" w:type="pct"/>
            <w:vAlign w:val="center"/>
          </w:tcPr>
          <w:p w:rsidR="00CC369C" w:rsidRDefault="00CC369C" w:rsidP="00B179E2">
            <w:pPr>
              <w:widowControl/>
              <w:spacing w:line="280" w:lineRule="exact"/>
              <w:jc w:val="center"/>
              <w:rPr>
                <w:rFonts w:ascii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 w:val="20"/>
                <w:szCs w:val="20"/>
              </w:rPr>
              <w:t>全年</w:t>
            </w:r>
          </w:p>
          <w:p w:rsidR="00CC369C" w:rsidRDefault="00CC369C" w:rsidP="00B179E2">
            <w:pPr>
              <w:widowControl/>
              <w:spacing w:line="280" w:lineRule="exact"/>
              <w:jc w:val="center"/>
              <w:rPr>
                <w:rFonts w:ascii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 w:val="20"/>
                <w:szCs w:val="20"/>
              </w:rPr>
              <w:t>预算数</w:t>
            </w:r>
          </w:p>
        </w:tc>
        <w:tc>
          <w:tcPr>
            <w:tcW w:w="597" w:type="pct"/>
            <w:vAlign w:val="center"/>
          </w:tcPr>
          <w:p w:rsidR="00CC369C" w:rsidRDefault="00CC369C" w:rsidP="00B179E2">
            <w:pPr>
              <w:widowControl/>
              <w:spacing w:line="280" w:lineRule="exact"/>
              <w:jc w:val="center"/>
              <w:rPr>
                <w:rFonts w:ascii="仿宋" w:hAnsi="仿宋" w:cs="仿宋"/>
                <w:sz w:val="20"/>
                <w:szCs w:val="20"/>
              </w:rPr>
            </w:pPr>
            <w:r>
              <w:rPr>
                <w:rFonts w:ascii="仿宋" w:hAnsi="仿宋" w:cs="仿宋" w:hint="eastAsia"/>
                <w:sz w:val="20"/>
                <w:szCs w:val="20"/>
              </w:rPr>
              <w:t>全年</w:t>
            </w:r>
          </w:p>
          <w:p w:rsidR="00CC369C" w:rsidRDefault="00CC369C" w:rsidP="00B179E2">
            <w:pPr>
              <w:widowControl/>
              <w:spacing w:line="280" w:lineRule="exact"/>
              <w:jc w:val="center"/>
              <w:rPr>
                <w:rFonts w:ascii="仿宋" w:hAnsi="仿宋" w:cs="仿宋"/>
                <w:sz w:val="20"/>
                <w:szCs w:val="20"/>
              </w:rPr>
            </w:pPr>
            <w:r>
              <w:rPr>
                <w:rFonts w:ascii="仿宋" w:hAnsi="仿宋" w:cs="仿宋" w:hint="eastAsia"/>
                <w:sz w:val="20"/>
                <w:szCs w:val="20"/>
              </w:rPr>
              <w:t>执行数</w:t>
            </w:r>
          </w:p>
        </w:tc>
        <w:tc>
          <w:tcPr>
            <w:tcW w:w="436" w:type="pct"/>
            <w:vAlign w:val="center"/>
          </w:tcPr>
          <w:p w:rsidR="00CC369C" w:rsidRDefault="00CC369C" w:rsidP="00B179E2">
            <w:pPr>
              <w:widowControl/>
              <w:spacing w:line="280" w:lineRule="exact"/>
              <w:jc w:val="center"/>
              <w:rPr>
                <w:rFonts w:ascii="仿宋" w:hAnsi="仿宋" w:cs="仿宋"/>
                <w:sz w:val="20"/>
                <w:szCs w:val="20"/>
              </w:rPr>
            </w:pPr>
            <w:r>
              <w:rPr>
                <w:rFonts w:ascii="仿宋" w:hAnsi="仿宋" w:cs="仿宋" w:hint="eastAsia"/>
                <w:sz w:val="20"/>
                <w:szCs w:val="20"/>
              </w:rPr>
              <w:t>分值</w:t>
            </w:r>
          </w:p>
        </w:tc>
        <w:tc>
          <w:tcPr>
            <w:tcW w:w="460" w:type="pct"/>
            <w:vAlign w:val="center"/>
          </w:tcPr>
          <w:p w:rsidR="00CC369C" w:rsidRDefault="00CC369C" w:rsidP="00B179E2">
            <w:pPr>
              <w:widowControl/>
              <w:spacing w:line="280" w:lineRule="exact"/>
              <w:jc w:val="center"/>
              <w:rPr>
                <w:rFonts w:ascii="仿宋" w:hAnsi="仿宋" w:cs="仿宋"/>
                <w:sz w:val="20"/>
                <w:szCs w:val="20"/>
              </w:rPr>
            </w:pPr>
            <w:r>
              <w:rPr>
                <w:rFonts w:ascii="仿宋" w:hAnsi="仿宋" w:cs="仿宋" w:hint="eastAsia"/>
                <w:sz w:val="20"/>
                <w:szCs w:val="20"/>
              </w:rPr>
              <w:t>执行率</w:t>
            </w:r>
          </w:p>
        </w:tc>
        <w:tc>
          <w:tcPr>
            <w:tcW w:w="559" w:type="pct"/>
            <w:vAlign w:val="center"/>
          </w:tcPr>
          <w:p w:rsidR="00CC369C" w:rsidRDefault="00CC369C" w:rsidP="00B179E2">
            <w:pPr>
              <w:widowControl/>
              <w:spacing w:line="280" w:lineRule="exact"/>
              <w:jc w:val="center"/>
              <w:rPr>
                <w:rFonts w:ascii="仿宋" w:hAnsi="仿宋" w:cs="仿宋"/>
                <w:sz w:val="20"/>
                <w:szCs w:val="20"/>
              </w:rPr>
            </w:pPr>
            <w:r>
              <w:rPr>
                <w:rFonts w:ascii="仿宋" w:hAnsi="仿宋" w:cs="仿宋" w:hint="eastAsia"/>
                <w:sz w:val="20"/>
                <w:szCs w:val="20"/>
              </w:rPr>
              <w:t>得分</w:t>
            </w:r>
          </w:p>
        </w:tc>
      </w:tr>
      <w:tr w:rsidR="00CC369C" w:rsidTr="00B179E2">
        <w:trPr>
          <w:trHeight w:val="397"/>
          <w:jc w:val="center"/>
        </w:trPr>
        <w:tc>
          <w:tcPr>
            <w:tcW w:w="497" w:type="pct"/>
            <w:vMerge/>
            <w:vAlign w:val="center"/>
          </w:tcPr>
          <w:p w:rsidR="00CC369C" w:rsidRDefault="00CC369C" w:rsidP="00B179E2">
            <w:pPr>
              <w:widowControl/>
              <w:spacing w:line="280" w:lineRule="exact"/>
              <w:jc w:val="left"/>
              <w:rPr>
                <w:rFonts w:ascii="仿宋" w:hAnsi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03" w:type="pct"/>
            <w:gridSpan w:val="2"/>
            <w:vAlign w:val="center"/>
          </w:tcPr>
          <w:p w:rsidR="00CC369C" w:rsidRDefault="00CC369C" w:rsidP="00B179E2">
            <w:pPr>
              <w:widowControl/>
              <w:spacing w:line="280" w:lineRule="exact"/>
              <w:jc w:val="left"/>
              <w:rPr>
                <w:rFonts w:ascii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 w:val="20"/>
                <w:szCs w:val="20"/>
              </w:rPr>
              <w:t xml:space="preserve">年度资金总额　</w:t>
            </w:r>
          </w:p>
        </w:tc>
        <w:tc>
          <w:tcPr>
            <w:tcW w:w="1045" w:type="pct"/>
            <w:vAlign w:val="center"/>
          </w:tcPr>
          <w:p w:rsidR="00CC369C" w:rsidRDefault="00CC369C" w:rsidP="00B179E2">
            <w:pPr>
              <w:widowControl/>
              <w:spacing w:line="280" w:lineRule="exact"/>
              <w:jc w:val="center"/>
              <w:rPr>
                <w:rFonts w:ascii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403" w:type="pct"/>
            <w:vAlign w:val="center"/>
          </w:tcPr>
          <w:p w:rsidR="00CC369C" w:rsidRDefault="00CC369C" w:rsidP="00B179E2">
            <w:pPr>
              <w:widowControl/>
              <w:spacing w:line="280" w:lineRule="exact"/>
              <w:jc w:val="center"/>
              <w:rPr>
                <w:rFonts w:ascii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597" w:type="pct"/>
            <w:vAlign w:val="center"/>
          </w:tcPr>
          <w:p w:rsidR="00CC369C" w:rsidRDefault="00CC369C" w:rsidP="00B179E2">
            <w:pPr>
              <w:widowControl/>
              <w:spacing w:line="280" w:lineRule="exact"/>
              <w:jc w:val="center"/>
              <w:rPr>
                <w:rFonts w:ascii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436" w:type="pct"/>
            <w:vAlign w:val="center"/>
          </w:tcPr>
          <w:p w:rsidR="00CC369C" w:rsidRDefault="00CC369C" w:rsidP="00B179E2">
            <w:pPr>
              <w:widowControl/>
              <w:spacing w:line="280" w:lineRule="exact"/>
              <w:jc w:val="center"/>
              <w:rPr>
                <w:rFonts w:ascii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460" w:type="pct"/>
            <w:vAlign w:val="center"/>
          </w:tcPr>
          <w:p w:rsidR="00CC369C" w:rsidRDefault="00CC369C" w:rsidP="00B179E2">
            <w:pPr>
              <w:widowControl/>
              <w:spacing w:line="280" w:lineRule="exact"/>
              <w:jc w:val="center"/>
              <w:rPr>
                <w:rFonts w:ascii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 w:val="20"/>
                <w:szCs w:val="20"/>
              </w:rPr>
              <w:t>100%</w:t>
            </w:r>
          </w:p>
        </w:tc>
        <w:tc>
          <w:tcPr>
            <w:tcW w:w="559" w:type="pct"/>
            <w:vAlign w:val="center"/>
          </w:tcPr>
          <w:p w:rsidR="00CC369C" w:rsidRDefault="00CC369C" w:rsidP="00B179E2">
            <w:pPr>
              <w:widowControl/>
              <w:spacing w:line="280" w:lineRule="exact"/>
              <w:jc w:val="center"/>
              <w:rPr>
                <w:rFonts w:ascii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</w:tr>
      <w:tr w:rsidR="00CC369C" w:rsidTr="00B179E2">
        <w:trPr>
          <w:trHeight w:val="397"/>
          <w:jc w:val="center"/>
        </w:trPr>
        <w:tc>
          <w:tcPr>
            <w:tcW w:w="497" w:type="pct"/>
            <w:vMerge/>
            <w:vAlign w:val="center"/>
          </w:tcPr>
          <w:p w:rsidR="00CC369C" w:rsidRDefault="00CC369C" w:rsidP="00B179E2">
            <w:pPr>
              <w:widowControl/>
              <w:spacing w:line="280" w:lineRule="exact"/>
              <w:jc w:val="left"/>
              <w:rPr>
                <w:rFonts w:ascii="仿宋" w:hAnsi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03" w:type="pct"/>
            <w:gridSpan w:val="2"/>
            <w:vAlign w:val="center"/>
          </w:tcPr>
          <w:p w:rsidR="00CC369C" w:rsidRDefault="00CC369C" w:rsidP="00B179E2">
            <w:pPr>
              <w:widowControl/>
              <w:spacing w:line="280" w:lineRule="exact"/>
              <w:jc w:val="left"/>
              <w:rPr>
                <w:rFonts w:ascii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 w:val="20"/>
                <w:szCs w:val="20"/>
              </w:rPr>
              <w:t xml:space="preserve">其中：当年财政拨款　</w:t>
            </w:r>
          </w:p>
        </w:tc>
        <w:tc>
          <w:tcPr>
            <w:tcW w:w="1045" w:type="pct"/>
            <w:vAlign w:val="center"/>
          </w:tcPr>
          <w:p w:rsidR="00CC369C" w:rsidRDefault="00CC369C" w:rsidP="00B179E2">
            <w:pPr>
              <w:widowControl/>
              <w:spacing w:line="280" w:lineRule="exact"/>
              <w:jc w:val="center"/>
              <w:rPr>
                <w:rFonts w:ascii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403" w:type="pct"/>
            <w:vAlign w:val="center"/>
          </w:tcPr>
          <w:p w:rsidR="00CC369C" w:rsidRDefault="00CC369C" w:rsidP="00B179E2">
            <w:pPr>
              <w:widowControl/>
              <w:spacing w:line="280" w:lineRule="exact"/>
              <w:jc w:val="center"/>
              <w:rPr>
                <w:rFonts w:ascii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597" w:type="pct"/>
            <w:vAlign w:val="center"/>
          </w:tcPr>
          <w:p w:rsidR="00CC369C" w:rsidRDefault="00CC369C" w:rsidP="00B179E2">
            <w:pPr>
              <w:widowControl/>
              <w:spacing w:line="280" w:lineRule="exact"/>
              <w:jc w:val="center"/>
              <w:rPr>
                <w:rFonts w:ascii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436" w:type="pct"/>
            <w:vAlign w:val="center"/>
          </w:tcPr>
          <w:p w:rsidR="00CC369C" w:rsidRDefault="00CC369C" w:rsidP="00B179E2">
            <w:pPr>
              <w:widowControl/>
              <w:spacing w:line="280" w:lineRule="exact"/>
              <w:jc w:val="center"/>
              <w:rPr>
                <w:rFonts w:ascii="仿宋" w:hAnsi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60" w:type="pct"/>
            <w:vAlign w:val="center"/>
          </w:tcPr>
          <w:p w:rsidR="00CC369C" w:rsidRDefault="00CC369C" w:rsidP="00B179E2">
            <w:pPr>
              <w:widowControl/>
              <w:spacing w:line="280" w:lineRule="exact"/>
              <w:jc w:val="center"/>
              <w:rPr>
                <w:rFonts w:ascii="仿宋" w:hAnsi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59" w:type="pct"/>
            <w:vAlign w:val="center"/>
          </w:tcPr>
          <w:p w:rsidR="00CC369C" w:rsidRDefault="00CC369C" w:rsidP="00B179E2">
            <w:pPr>
              <w:widowControl/>
              <w:spacing w:line="280" w:lineRule="exact"/>
              <w:jc w:val="center"/>
              <w:rPr>
                <w:rFonts w:ascii="仿宋" w:hAnsi="仿宋" w:cs="仿宋"/>
                <w:color w:val="000000"/>
                <w:kern w:val="0"/>
                <w:sz w:val="20"/>
                <w:szCs w:val="20"/>
              </w:rPr>
            </w:pPr>
          </w:p>
        </w:tc>
      </w:tr>
      <w:tr w:rsidR="00CC369C" w:rsidTr="00B179E2">
        <w:trPr>
          <w:trHeight w:val="397"/>
          <w:jc w:val="center"/>
        </w:trPr>
        <w:tc>
          <w:tcPr>
            <w:tcW w:w="497" w:type="pct"/>
            <w:vMerge/>
            <w:vAlign w:val="center"/>
          </w:tcPr>
          <w:p w:rsidR="00CC369C" w:rsidRDefault="00CC369C" w:rsidP="00B179E2">
            <w:pPr>
              <w:widowControl/>
              <w:spacing w:line="280" w:lineRule="exact"/>
              <w:jc w:val="left"/>
              <w:rPr>
                <w:rFonts w:ascii="仿宋" w:hAnsi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03" w:type="pct"/>
            <w:gridSpan w:val="2"/>
            <w:vAlign w:val="center"/>
          </w:tcPr>
          <w:p w:rsidR="00CC369C" w:rsidRDefault="00CC369C" w:rsidP="00CC369C">
            <w:pPr>
              <w:widowControl/>
              <w:spacing w:line="280" w:lineRule="exact"/>
              <w:ind w:firstLineChars="300" w:firstLine="530"/>
              <w:jc w:val="left"/>
              <w:rPr>
                <w:rFonts w:ascii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 w:val="20"/>
                <w:szCs w:val="20"/>
              </w:rPr>
              <w:t xml:space="preserve">上年结转资金　</w:t>
            </w:r>
          </w:p>
        </w:tc>
        <w:tc>
          <w:tcPr>
            <w:tcW w:w="1045" w:type="pct"/>
            <w:vAlign w:val="center"/>
          </w:tcPr>
          <w:p w:rsidR="00CC369C" w:rsidRDefault="00CC369C" w:rsidP="00B179E2">
            <w:pPr>
              <w:widowControl/>
              <w:spacing w:line="280" w:lineRule="exact"/>
              <w:jc w:val="left"/>
              <w:rPr>
                <w:rFonts w:ascii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403" w:type="pct"/>
            <w:vAlign w:val="center"/>
          </w:tcPr>
          <w:p w:rsidR="00CC369C" w:rsidRDefault="00CC369C" w:rsidP="00B179E2">
            <w:pPr>
              <w:widowControl/>
              <w:spacing w:line="280" w:lineRule="exact"/>
              <w:jc w:val="left"/>
              <w:rPr>
                <w:rFonts w:ascii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97" w:type="pct"/>
            <w:vAlign w:val="center"/>
          </w:tcPr>
          <w:p w:rsidR="00CC369C" w:rsidRDefault="00CC369C" w:rsidP="00B179E2">
            <w:pPr>
              <w:widowControl/>
              <w:spacing w:line="280" w:lineRule="exact"/>
              <w:jc w:val="left"/>
              <w:rPr>
                <w:rFonts w:ascii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436" w:type="pct"/>
            <w:vAlign w:val="center"/>
          </w:tcPr>
          <w:p w:rsidR="00CC369C" w:rsidRDefault="00CC369C" w:rsidP="00B179E2">
            <w:pPr>
              <w:widowControl/>
              <w:spacing w:line="280" w:lineRule="exact"/>
              <w:jc w:val="left"/>
              <w:rPr>
                <w:rFonts w:ascii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460" w:type="pct"/>
            <w:vAlign w:val="center"/>
          </w:tcPr>
          <w:p w:rsidR="00CC369C" w:rsidRDefault="00CC369C" w:rsidP="00B179E2">
            <w:pPr>
              <w:widowControl/>
              <w:spacing w:line="280" w:lineRule="exact"/>
              <w:jc w:val="left"/>
              <w:rPr>
                <w:rFonts w:ascii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59" w:type="pct"/>
            <w:vAlign w:val="center"/>
          </w:tcPr>
          <w:p w:rsidR="00CC369C" w:rsidRDefault="00CC369C" w:rsidP="00B179E2">
            <w:pPr>
              <w:widowControl/>
              <w:spacing w:line="280" w:lineRule="exact"/>
              <w:jc w:val="left"/>
              <w:rPr>
                <w:rFonts w:ascii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CC369C" w:rsidTr="00B179E2">
        <w:trPr>
          <w:trHeight w:val="397"/>
          <w:jc w:val="center"/>
        </w:trPr>
        <w:tc>
          <w:tcPr>
            <w:tcW w:w="497" w:type="pct"/>
            <w:vMerge/>
            <w:vAlign w:val="center"/>
          </w:tcPr>
          <w:p w:rsidR="00CC369C" w:rsidRDefault="00CC369C" w:rsidP="00B179E2">
            <w:pPr>
              <w:widowControl/>
              <w:spacing w:line="280" w:lineRule="exact"/>
              <w:jc w:val="left"/>
              <w:rPr>
                <w:rFonts w:ascii="仿宋" w:hAnsi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03" w:type="pct"/>
            <w:gridSpan w:val="2"/>
            <w:vAlign w:val="center"/>
          </w:tcPr>
          <w:p w:rsidR="00CC369C" w:rsidRDefault="00CC369C" w:rsidP="00CC369C">
            <w:pPr>
              <w:widowControl/>
              <w:spacing w:line="280" w:lineRule="exact"/>
              <w:ind w:firstLineChars="300" w:firstLine="530"/>
              <w:jc w:val="left"/>
              <w:rPr>
                <w:rFonts w:ascii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 w:val="20"/>
                <w:szCs w:val="20"/>
              </w:rPr>
              <w:t>其他资金</w:t>
            </w:r>
          </w:p>
        </w:tc>
        <w:tc>
          <w:tcPr>
            <w:tcW w:w="1045" w:type="pct"/>
            <w:vAlign w:val="center"/>
          </w:tcPr>
          <w:p w:rsidR="00CC369C" w:rsidRDefault="00CC369C" w:rsidP="00B179E2">
            <w:pPr>
              <w:widowControl/>
              <w:spacing w:line="280" w:lineRule="exact"/>
              <w:jc w:val="left"/>
              <w:rPr>
                <w:rFonts w:ascii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403" w:type="pct"/>
            <w:vAlign w:val="center"/>
          </w:tcPr>
          <w:p w:rsidR="00CC369C" w:rsidRDefault="00CC369C" w:rsidP="00B179E2">
            <w:pPr>
              <w:widowControl/>
              <w:spacing w:line="280" w:lineRule="exact"/>
              <w:jc w:val="left"/>
              <w:rPr>
                <w:rFonts w:ascii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97" w:type="pct"/>
            <w:vAlign w:val="center"/>
          </w:tcPr>
          <w:p w:rsidR="00CC369C" w:rsidRDefault="00CC369C" w:rsidP="00B179E2">
            <w:pPr>
              <w:widowControl/>
              <w:spacing w:line="280" w:lineRule="exact"/>
              <w:jc w:val="left"/>
              <w:rPr>
                <w:rFonts w:ascii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436" w:type="pct"/>
            <w:vAlign w:val="center"/>
          </w:tcPr>
          <w:p w:rsidR="00CC369C" w:rsidRDefault="00CC369C" w:rsidP="00B179E2">
            <w:pPr>
              <w:widowControl/>
              <w:spacing w:line="280" w:lineRule="exact"/>
              <w:jc w:val="left"/>
              <w:rPr>
                <w:rFonts w:ascii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460" w:type="pct"/>
            <w:vAlign w:val="center"/>
          </w:tcPr>
          <w:p w:rsidR="00CC369C" w:rsidRDefault="00CC369C" w:rsidP="00B179E2">
            <w:pPr>
              <w:widowControl/>
              <w:spacing w:line="280" w:lineRule="exact"/>
              <w:jc w:val="left"/>
              <w:rPr>
                <w:rFonts w:ascii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59" w:type="pct"/>
            <w:vAlign w:val="center"/>
          </w:tcPr>
          <w:p w:rsidR="00CC369C" w:rsidRDefault="00CC369C" w:rsidP="00B179E2">
            <w:pPr>
              <w:widowControl/>
              <w:spacing w:line="280" w:lineRule="exact"/>
              <w:jc w:val="left"/>
              <w:rPr>
                <w:rFonts w:ascii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CC369C" w:rsidTr="00B179E2">
        <w:trPr>
          <w:trHeight w:val="367"/>
          <w:jc w:val="center"/>
        </w:trPr>
        <w:tc>
          <w:tcPr>
            <w:tcW w:w="497" w:type="pct"/>
            <w:vMerge w:val="restart"/>
            <w:vAlign w:val="center"/>
          </w:tcPr>
          <w:p w:rsidR="00CC369C" w:rsidRDefault="00CC369C" w:rsidP="00B179E2">
            <w:pPr>
              <w:widowControl/>
              <w:spacing w:line="280" w:lineRule="exact"/>
              <w:jc w:val="center"/>
              <w:rPr>
                <w:rFonts w:ascii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 w:val="20"/>
                <w:szCs w:val="20"/>
              </w:rPr>
              <w:t>年度总体目标</w:t>
            </w:r>
          </w:p>
        </w:tc>
        <w:tc>
          <w:tcPr>
            <w:tcW w:w="2451" w:type="pct"/>
            <w:gridSpan w:val="4"/>
            <w:vAlign w:val="center"/>
          </w:tcPr>
          <w:p w:rsidR="00CC369C" w:rsidRDefault="00CC369C" w:rsidP="00B179E2">
            <w:pPr>
              <w:widowControl/>
              <w:spacing w:line="280" w:lineRule="exact"/>
              <w:jc w:val="center"/>
              <w:rPr>
                <w:rFonts w:ascii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 w:val="20"/>
                <w:szCs w:val="20"/>
              </w:rPr>
              <w:t>预期目标</w:t>
            </w:r>
          </w:p>
        </w:tc>
        <w:tc>
          <w:tcPr>
            <w:tcW w:w="2052" w:type="pct"/>
            <w:gridSpan w:val="4"/>
            <w:vAlign w:val="center"/>
          </w:tcPr>
          <w:p w:rsidR="00CC369C" w:rsidRDefault="00CC369C" w:rsidP="00B179E2">
            <w:pPr>
              <w:widowControl/>
              <w:spacing w:line="280" w:lineRule="exact"/>
              <w:jc w:val="center"/>
              <w:rPr>
                <w:rFonts w:ascii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 w:val="20"/>
                <w:szCs w:val="20"/>
              </w:rPr>
              <w:t xml:space="preserve">实际完成情况　</w:t>
            </w:r>
          </w:p>
        </w:tc>
      </w:tr>
      <w:tr w:rsidR="00CC369C" w:rsidTr="00B179E2">
        <w:trPr>
          <w:trHeight w:val="372"/>
          <w:jc w:val="center"/>
        </w:trPr>
        <w:tc>
          <w:tcPr>
            <w:tcW w:w="497" w:type="pct"/>
            <w:vMerge/>
            <w:vAlign w:val="center"/>
          </w:tcPr>
          <w:p w:rsidR="00CC369C" w:rsidRDefault="00CC369C" w:rsidP="00B179E2">
            <w:pPr>
              <w:widowControl/>
              <w:spacing w:line="280" w:lineRule="exact"/>
              <w:jc w:val="left"/>
              <w:rPr>
                <w:rFonts w:ascii="仿宋" w:hAnsi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51" w:type="pct"/>
            <w:gridSpan w:val="4"/>
            <w:vAlign w:val="center"/>
          </w:tcPr>
          <w:p w:rsidR="00CC369C" w:rsidRDefault="00CC369C" w:rsidP="00CC369C">
            <w:pPr>
              <w:widowControl/>
              <w:spacing w:line="280" w:lineRule="exact"/>
              <w:jc w:val="left"/>
              <w:rPr>
                <w:rFonts w:ascii="仿宋" w:hAnsi="仿宋" w:cs="仿宋"/>
                <w:color w:val="000000"/>
                <w:kern w:val="0"/>
                <w:sz w:val="20"/>
                <w:szCs w:val="20"/>
              </w:rPr>
            </w:pPr>
            <w:r w:rsidRPr="00CC369C">
              <w:rPr>
                <w:rFonts w:ascii="仿宋" w:hAnsi="仿宋" w:cs="仿宋" w:hint="eastAsia"/>
                <w:color w:val="000000"/>
                <w:kern w:val="0"/>
                <w:sz w:val="20"/>
                <w:szCs w:val="20"/>
              </w:rPr>
              <w:t>保障泵站一、二次电气保护设备、电机及变压器设备</w:t>
            </w:r>
            <w:r>
              <w:rPr>
                <w:rFonts w:ascii="仿宋" w:hAnsi="仿宋" w:cs="仿宋" w:hint="eastAsia"/>
                <w:color w:val="000000"/>
                <w:kern w:val="0"/>
                <w:sz w:val="20"/>
                <w:szCs w:val="20"/>
              </w:rPr>
              <w:t>安全合格，确保水泵机组在防洪排涝</w:t>
            </w:r>
            <w:r w:rsidRPr="00CC369C">
              <w:rPr>
                <w:rFonts w:ascii="仿宋" w:hAnsi="仿宋" w:cs="仿宋" w:hint="eastAsia"/>
                <w:color w:val="000000"/>
                <w:kern w:val="0"/>
                <w:sz w:val="20"/>
                <w:szCs w:val="20"/>
              </w:rPr>
              <w:t>运行</w:t>
            </w:r>
            <w:r>
              <w:rPr>
                <w:rFonts w:ascii="仿宋" w:hAnsi="仿宋" w:cs="仿宋" w:hint="eastAsia"/>
                <w:color w:val="000000"/>
                <w:kern w:val="0"/>
                <w:sz w:val="20"/>
                <w:szCs w:val="20"/>
              </w:rPr>
              <w:t>中</w:t>
            </w:r>
            <w:r w:rsidRPr="00CC369C">
              <w:rPr>
                <w:rFonts w:ascii="仿宋" w:hAnsi="仿宋" w:cs="仿宋" w:hint="eastAsia"/>
                <w:color w:val="000000"/>
                <w:kern w:val="0"/>
                <w:sz w:val="20"/>
                <w:szCs w:val="20"/>
              </w:rPr>
              <w:t>正常</w:t>
            </w:r>
            <w:r>
              <w:rPr>
                <w:rFonts w:ascii="仿宋" w:hAnsi="仿宋" w:cs="仿宋" w:hint="eastAsia"/>
                <w:color w:val="000000"/>
                <w:kern w:val="0"/>
                <w:sz w:val="20"/>
                <w:szCs w:val="20"/>
              </w:rPr>
              <w:t>，</w:t>
            </w:r>
            <w:r w:rsidRPr="00CC369C">
              <w:rPr>
                <w:rFonts w:ascii="仿宋" w:hAnsi="仿宋" w:cs="仿宋" w:hint="eastAsia"/>
                <w:color w:val="000000"/>
                <w:kern w:val="0"/>
                <w:sz w:val="20"/>
                <w:szCs w:val="20"/>
              </w:rPr>
              <w:t>保障县城防洪安全。</w:t>
            </w:r>
          </w:p>
        </w:tc>
        <w:tc>
          <w:tcPr>
            <w:tcW w:w="2052" w:type="pct"/>
            <w:gridSpan w:val="4"/>
            <w:vAlign w:val="center"/>
          </w:tcPr>
          <w:p w:rsidR="00CC369C" w:rsidRDefault="00CC369C" w:rsidP="00B179E2">
            <w:pPr>
              <w:widowControl/>
              <w:spacing w:line="280" w:lineRule="exact"/>
              <w:jc w:val="left"/>
              <w:rPr>
                <w:rFonts w:ascii="仿宋" w:hAnsi="仿宋" w:cs="仿宋"/>
                <w:color w:val="000000"/>
                <w:kern w:val="0"/>
                <w:sz w:val="20"/>
                <w:szCs w:val="20"/>
              </w:rPr>
            </w:pPr>
            <w:r w:rsidRPr="00CC369C">
              <w:rPr>
                <w:rFonts w:ascii="仿宋" w:hAnsi="仿宋" w:cs="仿宋" w:hint="eastAsia"/>
                <w:color w:val="000000"/>
                <w:kern w:val="0"/>
                <w:sz w:val="20"/>
                <w:szCs w:val="20"/>
              </w:rPr>
              <w:t>泵站一、二次电气保护设备、电机及变压器设备</w:t>
            </w:r>
            <w:r>
              <w:rPr>
                <w:rFonts w:ascii="仿宋" w:hAnsi="仿宋" w:cs="仿宋" w:hint="eastAsia"/>
                <w:color w:val="000000"/>
                <w:kern w:val="0"/>
                <w:sz w:val="20"/>
                <w:szCs w:val="20"/>
              </w:rPr>
              <w:t>安全合格，为县城防洪排涝提供了安全保障。</w:t>
            </w:r>
          </w:p>
        </w:tc>
      </w:tr>
      <w:tr w:rsidR="00CC369C" w:rsidTr="00B179E2">
        <w:trPr>
          <w:trHeight w:val="687"/>
          <w:jc w:val="center"/>
        </w:trPr>
        <w:tc>
          <w:tcPr>
            <w:tcW w:w="497" w:type="pct"/>
            <w:vMerge w:val="restart"/>
            <w:vAlign w:val="center"/>
          </w:tcPr>
          <w:p w:rsidR="00CC369C" w:rsidRDefault="00CC369C" w:rsidP="00B179E2">
            <w:pPr>
              <w:widowControl/>
              <w:spacing w:line="280" w:lineRule="exact"/>
              <w:jc w:val="center"/>
              <w:rPr>
                <w:rFonts w:ascii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 w:val="20"/>
                <w:szCs w:val="20"/>
              </w:rPr>
              <w:t>绩</w:t>
            </w:r>
          </w:p>
          <w:p w:rsidR="00CC369C" w:rsidRDefault="00CC369C" w:rsidP="00B179E2">
            <w:pPr>
              <w:widowControl/>
              <w:spacing w:line="280" w:lineRule="exact"/>
              <w:jc w:val="center"/>
              <w:rPr>
                <w:rFonts w:ascii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 w:val="20"/>
                <w:szCs w:val="20"/>
              </w:rPr>
              <w:t>效</w:t>
            </w:r>
          </w:p>
          <w:p w:rsidR="00CC369C" w:rsidRDefault="00CC369C" w:rsidP="00B179E2">
            <w:pPr>
              <w:widowControl/>
              <w:spacing w:line="280" w:lineRule="exact"/>
              <w:jc w:val="center"/>
              <w:rPr>
                <w:rFonts w:ascii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 w:val="20"/>
                <w:szCs w:val="20"/>
              </w:rPr>
              <w:t>指</w:t>
            </w:r>
          </w:p>
          <w:p w:rsidR="00CC369C" w:rsidRDefault="00CC369C" w:rsidP="00B179E2">
            <w:pPr>
              <w:widowControl/>
              <w:spacing w:line="280" w:lineRule="exact"/>
              <w:jc w:val="center"/>
              <w:rPr>
                <w:rFonts w:ascii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 w:val="20"/>
                <w:szCs w:val="20"/>
              </w:rPr>
              <w:t>标</w:t>
            </w:r>
          </w:p>
        </w:tc>
        <w:tc>
          <w:tcPr>
            <w:tcW w:w="480" w:type="pct"/>
            <w:vAlign w:val="center"/>
          </w:tcPr>
          <w:p w:rsidR="00CC369C" w:rsidRPr="00CC369C" w:rsidRDefault="00CC369C" w:rsidP="00B179E2">
            <w:pPr>
              <w:widowControl/>
              <w:spacing w:line="240" w:lineRule="exact"/>
              <w:jc w:val="center"/>
              <w:rPr>
                <w:rFonts w:ascii="仿宋" w:hAnsi="仿宋" w:cs="仿宋"/>
                <w:color w:val="000000"/>
                <w:kern w:val="0"/>
                <w:sz w:val="18"/>
                <w:szCs w:val="18"/>
              </w:rPr>
            </w:pPr>
            <w:r w:rsidRPr="00CC369C">
              <w:rPr>
                <w:rFonts w:ascii="仿宋" w:hAnsi="仿宋" w:cs="仿宋" w:hint="eastAsia"/>
                <w:color w:val="000000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523" w:type="pct"/>
            <w:vAlign w:val="center"/>
          </w:tcPr>
          <w:p w:rsidR="00CC369C" w:rsidRPr="00CC369C" w:rsidRDefault="00CC369C" w:rsidP="00B179E2">
            <w:pPr>
              <w:widowControl/>
              <w:spacing w:line="240" w:lineRule="exact"/>
              <w:jc w:val="center"/>
              <w:rPr>
                <w:rFonts w:ascii="仿宋" w:hAnsi="仿宋" w:cs="仿宋"/>
                <w:color w:val="000000"/>
                <w:kern w:val="0"/>
                <w:sz w:val="18"/>
                <w:szCs w:val="18"/>
              </w:rPr>
            </w:pPr>
            <w:r w:rsidRPr="00CC369C">
              <w:rPr>
                <w:rFonts w:ascii="仿宋" w:hAnsi="仿宋" w:cs="仿宋" w:hint="eastAsia"/>
                <w:color w:val="000000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045" w:type="pct"/>
            <w:vAlign w:val="center"/>
          </w:tcPr>
          <w:p w:rsidR="00CC369C" w:rsidRPr="00CC369C" w:rsidRDefault="00CC369C" w:rsidP="00B179E2">
            <w:pPr>
              <w:widowControl/>
              <w:spacing w:line="240" w:lineRule="exact"/>
              <w:jc w:val="center"/>
              <w:rPr>
                <w:rFonts w:ascii="仿宋" w:hAnsi="仿宋" w:cs="仿宋"/>
                <w:color w:val="000000"/>
                <w:kern w:val="0"/>
                <w:sz w:val="18"/>
                <w:szCs w:val="18"/>
              </w:rPr>
            </w:pPr>
            <w:r w:rsidRPr="00CC369C">
              <w:rPr>
                <w:rFonts w:ascii="仿宋" w:hAnsi="仿宋" w:cs="仿宋" w:hint="eastAsia"/>
                <w:color w:val="000000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403" w:type="pct"/>
            <w:vAlign w:val="center"/>
          </w:tcPr>
          <w:p w:rsidR="00CC369C" w:rsidRPr="00CC369C" w:rsidRDefault="00CC369C" w:rsidP="00B179E2">
            <w:pPr>
              <w:widowControl/>
              <w:spacing w:line="240" w:lineRule="exact"/>
              <w:jc w:val="center"/>
              <w:rPr>
                <w:rFonts w:ascii="仿宋" w:hAnsi="仿宋" w:cs="仿宋"/>
                <w:color w:val="000000"/>
                <w:kern w:val="0"/>
                <w:sz w:val="18"/>
                <w:szCs w:val="18"/>
              </w:rPr>
            </w:pPr>
            <w:r w:rsidRPr="00CC369C">
              <w:rPr>
                <w:rFonts w:ascii="仿宋" w:hAnsi="仿宋" w:cs="仿宋" w:hint="eastAsia"/>
                <w:color w:val="000000"/>
                <w:kern w:val="0"/>
                <w:sz w:val="18"/>
                <w:szCs w:val="18"/>
              </w:rPr>
              <w:t>年度</w:t>
            </w:r>
          </w:p>
          <w:p w:rsidR="00CC369C" w:rsidRPr="00CC369C" w:rsidRDefault="00CC369C" w:rsidP="00B179E2">
            <w:pPr>
              <w:widowControl/>
              <w:spacing w:line="240" w:lineRule="exact"/>
              <w:jc w:val="center"/>
              <w:rPr>
                <w:rFonts w:ascii="仿宋" w:hAnsi="仿宋" w:cs="仿宋"/>
                <w:color w:val="000000"/>
                <w:kern w:val="0"/>
                <w:sz w:val="18"/>
                <w:szCs w:val="18"/>
              </w:rPr>
            </w:pPr>
            <w:r w:rsidRPr="00CC369C">
              <w:rPr>
                <w:rFonts w:ascii="仿宋" w:hAnsi="仿宋" w:cs="仿宋" w:hint="eastAsia"/>
                <w:color w:val="000000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597" w:type="pct"/>
            <w:vAlign w:val="center"/>
          </w:tcPr>
          <w:p w:rsidR="00CC369C" w:rsidRPr="00CC369C" w:rsidRDefault="00CC369C" w:rsidP="00B179E2">
            <w:pPr>
              <w:widowControl/>
              <w:spacing w:line="240" w:lineRule="exact"/>
              <w:jc w:val="center"/>
              <w:rPr>
                <w:rFonts w:ascii="仿宋" w:hAnsi="仿宋" w:cs="仿宋"/>
                <w:color w:val="000000"/>
                <w:kern w:val="0"/>
                <w:sz w:val="18"/>
                <w:szCs w:val="18"/>
              </w:rPr>
            </w:pPr>
            <w:r w:rsidRPr="00CC369C">
              <w:rPr>
                <w:rFonts w:ascii="仿宋" w:hAnsi="仿宋" w:cs="仿宋" w:hint="eastAsia"/>
                <w:color w:val="000000"/>
                <w:kern w:val="0"/>
                <w:sz w:val="18"/>
                <w:szCs w:val="18"/>
              </w:rPr>
              <w:t>实际</w:t>
            </w:r>
          </w:p>
          <w:p w:rsidR="00CC369C" w:rsidRPr="00CC369C" w:rsidRDefault="00CC369C" w:rsidP="00B179E2">
            <w:pPr>
              <w:widowControl/>
              <w:spacing w:line="240" w:lineRule="exact"/>
              <w:jc w:val="center"/>
              <w:rPr>
                <w:rFonts w:ascii="仿宋" w:hAnsi="仿宋" w:cs="仿宋"/>
                <w:color w:val="000000"/>
                <w:kern w:val="0"/>
                <w:sz w:val="18"/>
                <w:szCs w:val="18"/>
              </w:rPr>
            </w:pPr>
            <w:r w:rsidRPr="00CC369C">
              <w:rPr>
                <w:rFonts w:ascii="仿宋" w:hAnsi="仿宋" w:cs="仿宋" w:hint="eastAsia"/>
                <w:color w:val="000000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436" w:type="pct"/>
            <w:vAlign w:val="center"/>
          </w:tcPr>
          <w:p w:rsidR="00CC369C" w:rsidRPr="00CC369C" w:rsidRDefault="00CC369C" w:rsidP="00B179E2">
            <w:pPr>
              <w:widowControl/>
              <w:spacing w:line="240" w:lineRule="exact"/>
              <w:jc w:val="center"/>
              <w:rPr>
                <w:rFonts w:ascii="仿宋" w:hAnsi="仿宋" w:cs="仿宋"/>
                <w:color w:val="000000"/>
                <w:kern w:val="0"/>
                <w:sz w:val="18"/>
                <w:szCs w:val="18"/>
              </w:rPr>
            </w:pPr>
            <w:r w:rsidRPr="00CC369C">
              <w:rPr>
                <w:rFonts w:ascii="仿宋" w:hAnsi="仿宋" w:cs="仿宋" w:hint="eastAsia"/>
                <w:color w:val="000000"/>
                <w:kern w:val="0"/>
                <w:sz w:val="18"/>
                <w:szCs w:val="18"/>
              </w:rPr>
              <w:t>分值</w:t>
            </w:r>
          </w:p>
        </w:tc>
        <w:tc>
          <w:tcPr>
            <w:tcW w:w="460" w:type="pct"/>
            <w:vAlign w:val="center"/>
          </w:tcPr>
          <w:p w:rsidR="00CC369C" w:rsidRPr="00CC369C" w:rsidRDefault="00CC369C" w:rsidP="00B179E2">
            <w:pPr>
              <w:widowControl/>
              <w:spacing w:line="240" w:lineRule="exact"/>
              <w:jc w:val="center"/>
              <w:rPr>
                <w:rFonts w:ascii="仿宋" w:hAnsi="仿宋" w:cs="仿宋"/>
                <w:color w:val="000000"/>
                <w:kern w:val="0"/>
                <w:sz w:val="18"/>
                <w:szCs w:val="18"/>
              </w:rPr>
            </w:pPr>
            <w:r w:rsidRPr="00CC369C">
              <w:rPr>
                <w:rFonts w:ascii="仿宋" w:hAnsi="仿宋" w:cs="仿宋" w:hint="eastAsia"/>
                <w:color w:val="000000"/>
                <w:kern w:val="0"/>
                <w:sz w:val="18"/>
                <w:szCs w:val="18"/>
              </w:rPr>
              <w:t>得分</w:t>
            </w:r>
          </w:p>
        </w:tc>
        <w:tc>
          <w:tcPr>
            <w:tcW w:w="559" w:type="pct"/>
            <w:vAlign w:val="center"/>
          </w:tcPr>
          <w:p w:rsidR="00CC369C" w:rsidRPr="00CC369C" w:rsidRDefault="00CC369C" w:rsidP="00B179E2">
            <w:pPr>
              <w:widowControl/>
              <w:spacing w:line="240" w:lineRule="exact"/>
              <w:jc w:val="center"/>
              <w:rPr>
                <w:rFonts w:ascii="仿宋" w:hAnsi="仿宋" w:cs="仿宋"/>
                <w:color w:val="000000"/>
                <w:kern w:val="0"/>
                <w:sz w:val="18"/>
                <w:szCs w:val="18"/>
              </w:rPr>
            </w:pPr>
            <w:r w:rsidRPr="00CC369C">
              <w:rPr>
                <w:rFonts w:ascii="仿宋" w:hAnsi="仿宋" w:cs="仿宋" w:hint="eastAsia"/>
                <w:color w:val="000000"/>
                <w:kern w:val="0"/>
                <w:sz w:val="18"/>
                <w:szCs w:val="18"/>
              </w:rPr>
              <w:t>偏差原因</w:t>
            </w:r>
          </w:p>
          <w:p w:rsidR="00CC369C" w:rsidRPr="00CC369C" w:rsidRDefault="00CC369C" w:rsidP="00B179E2">
            <w:pPr>
              <w:widowControl/>
              <w:spacing w:line="240" w:lineRule="exact"/>
              <w:jc w:val="center"/>
              <w:rPr>
                <w:rFonts w:ascii="仿宋" w:hAnsi="仿宋" w:cs="仿宋"/>
                <w:color w:val="000000"/>
                <w:kern w:val="0"/>
                <w:sz w:val="18"/>
                <w:szCs w:val="18"/>
              </w:rPr>
            </w:pPr>
            <w:r w:rsidRPr="00CC369C">
              <w:rPr>
                <w:rFonts w:ascii="仿宋" w:hAnsi="仿宋" w:cs="仿宋" w:hint="eastAsia"/>
                <w:color w:val="000000"/>
                <w:kern w:val="0"/>
                <w:sz w:val="18"/>
                <w:szCs w:val="18"/>
              </w:rPr>
              <w:t>分析及</w:t>
            </w:r>
          </w:p>
          <w:p w:rsidR="00CC369C" w:rsidRPr="00CC369C" w:rsidRDefault="00CC369C" w:rsidP="00B179E2">
            <w:pPr>
              <w:widowControl/>
              <w:spacing w:line="240" w:lineRule="exact"/>
              <w:jc w:val="center"/>
              <w:rPr>
                <w:rFonts w:ascii="仿宋" w:hAnsi="仿宋" w:cs="仿宋"/>
                <w:color w:val="000000"/>
                <w:kern w:val="0"/>
                <w:sz w:val="18"/>
                <w:szCs w:val="18"/>
              </w:rPr>
            </w:pPr>
            <w:r w:rsidRPr="00CC369C">
              <w:rPr>
                <w:rFonts w:ascii="仿宋" w:hAnsi="仿宋" w:cs="仿宋" w:hint="eastAsia"/>
                <w:color w:val="000000"/>
                <w:kern w:val="0"/>
                <w:sz w:val="18"/>
                <w:szCs w:val="18"/>
              </w:rPr>
              <w:t>改进措施</w:t>
            </w:r>
          </w:p>
        </w:tc>
      </w:tr>
      <w:tr w:rsidR="00CC369C" w:rsidRPr="00CC369C" w:rsidTr="00B179E2">
        <w:trPr>
          <w:trHeight w:val="312"/>
          <w:jc w:val="center"/>
        </w:trPr>
        <w:tc>
          <w:tcPr>
            <w:tcW w:w="497" w:type="pct"/>
            <w:vMerge/>
            <w:vAlign w:val="center"/>
          </w:tcPr>
          <w:p w:rsidR="00CC369C" w:rsidRDefault="00CC369C" w:rsidP="00B179E2">
            <w:pPr>
              <w:widowControl/>
              <w:spacing w:line="280" w:lineRule="exact"/>
              <w:jc w:val="left"/>
              <w:rPr>
                <w:rFonts w:ascii="仿宋" w:hAnsi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0" w:type="pct"/>
            <w:vMerge w:val="restart"/>
            <w:vAlign w:val="center"/>
          </w:tcPr>
          <w:p w:rsidR="00CC369C" w:rsidRPr="00CC369C" w:rsidRDefault="00CC369C" w:rsidP="00B179E2">
            <w:pPr>
              <w:widowControl/>
              <w:spacing w:line="280" w:lineRule="exact"/>
              <w:jc w:val="center"/>
              <w:rPr>
                <w:rFonts w:ascii="仿宋" w:hAnsi="仿宋" w:cs="仿宋"/>
                <w:color w:val="000000"/>
                <w:kern w:val="0"/>
                <w:sz w:val="18"/>
                <w:szCs w:val="18"/>
              </w:rPr>
            </w:pPr>
            <w:r w:rsidRPr="00CC369C">
              <w:rPr>
                <w:rFonts w:ascii="仿宋" w:hAnsi="仿宋" w:cs="仿宋" w:hint="eastAsia"/>
                <w:color w:val="000000"/>
                <w:kern w:val="0"/>
                <w:sz w:val="18"/>
                <w:szCs w:val="18"/>
              </w:rPr>
              <w:t>产出指标</w:t>
            </w:r>
          </w:p>
          <w:p w:rsidR="00CC369C" w:rsidRPr="00CC369C" w:rsidRDefault="00CC369C" w:rsidP="00B179E2">
            <w:pPr>
              <w:widowControl/>
              <w:spacing w:line="280" w:lineRule="exact"/>
              <w:jc w:val="center"/>
              <w:rPr>
                <w:rFonts w:ascii="仿宋" w:hAnsi="仿宋" w:cs="仿宋"/>
                <w:color w:val="000000"/>
                <w:kern w:val="0"/>
                <w:sz w:val="18"/>
                <w:szCs w:val="18"/>
              </w:rPr>
            </w:pPr>
            <w:r w:rsidRPr="00CC369C">
              <w:rPr>
                <w:rFonts w:ascii="仿宋" w:hAnsi="仿宋" w:cs="仿宋" w:hint="eastAsia"/>
                <w:color w:val="000000"/>
                <w:kern w:val="0"/>
                <w:sz w:val="18"/>
                <w:szCs w:val="18"/>
              </w:rPr>
              <w:t>（50分）</w:t>
            </w:r>
          </w:p>
        </w:tc>
        <w:tc>
          <w:tcPr>
            <w:tcW w:w="523" w:type="pct"/>
            <w:vAlign w:val="center"/>
          </w:tcPr>
          <w:p w:rsidR="00CC369C" w:rsidRPr="00CC369C" w:rsidRDefault="00CC369C" w:rsidP="00B179E2">
            <w:pPr>
              <w:widowControl/>
              <w:spacing w:line="280" w:lineRule="exact"/>
              <w:jc w:val="center"/>
              <w:rPr>
                <w:rFonts w:ascii="仿宋" w:hAnsi="仿宋" w:cs="仿宋"/>
                <w:color w:val="000000"/>
                <w:kern w:val="0"/>
                <w:sz w:val="18"/>
                <w:szCs w:val="18"/>
              </w:rPr>
            </w:pPr>
            <w:r w:rsidRPr="00CC369C">
              <w:rPr>
                <w:rFonts w:ascii="仿宋" w:hAnsi="仿宋" w:cs="仿宋" w:hint="eastAsia"/>
                <w:color w:val="000000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045" w:type="pct"/>
            <w:shd w:val="clear" w:color="auto" w:fill="auto"/>
            <w:vAlign w:val="center"/>
          </w:tcPr>
          <w:p w:rsidR="00CC369C" w:rsidRPr="00CC369C" w:rsidRDefault="00CC369C" w:rsidP="00CC369C">
            <w:pPr>
              <w:widowControl/>
              <w:snapToGrid w:val="0"/>
              <w:jc w:val="left"/>
              <w:rPr>
                <w:rFonts w:ascii="仿宋" w:hAnsi="仿宋" w:cstheme="minorEastAsia"/>
                <w:kern w:val="0"/>
                <w:sz w:val="18"/>
                <w:szCs w:val="18"/>
              </w:rPr>
            </w:pPr>
            <w:r>
              <w:rPr>
                <w:rFonts w:ascii="仿宋" w:hAnsi="仿宋" w:cstheme="minorEastAsia" w:hint="eastAsia"/>
                <w:kern w:val="0"/>
                <w:sz w:val="18"/>
                <w:szCs w:val="18"/>
              </w:rPr>
              <w:t>完成水</w:t>
            </w:r>
            <w:r w:rsidRPr="00CC369C">
              <w:rPr>
                <w:rFonts w:ascii="仿宋" w:hAnsi="仿宋" w:cstheme="minorEastAsia" w:hint="eastAsia"/>
                <w:kern w:val="0"/>
                <w:sz w:val="18"/>
                <w:szCs w:val="18"/>
              </w:rPr>
              <w:t>泵电机</w:t>
            </w:r>
            <w:r>
              <w:rPr>
                <w:rFonts w:ascii="仿宋" w:hAnsi="仿宋" w:cstheme="minorEastAsia" w:hint="eastAsia"/>
                <w:kern w:val="0"/>
                <w:sz w:val="18"/>
                <w:szCs w:val="18"/>
              </w:rPr>
              <w:t>、电气及保护等</w:t>
            </w:r>
            <w:r w:rsidRPr="00CC369C">
              <w:rPr>
                <w:rFonts w:ascii="仿宋" w:hAnsi="仿宋" w:cstheme="minorEastAsia" w:hint="eastAsia"/>
                <w:kern w:val="0"/>
                <w:sz w:val="18"/>
                <w:szCs w:val="18"/>
              </w:rPr>
              <w:t>设备</w:t>
            </w:r>
            <w:r>
              <w:rPr>
                <w:rFonts w:ascii="仿宋" w:hAnsi="仿宋" w:cstheme="minorEastAsia" w:hint="eastAsia"/>
                <w:kern w:val="0"/>
                <w:sz w:val="18"/>
                <w:szCs w:val="18"/>
              </w:rPr>
              <w:t>检测试验，保证设备安全，确保防洪排涝设备正常运行。</w:t>
            </w:r>
          </w:p>
        </w:tc>
        <w:tc>
          <w:tcPr>
            <w:tcW w:w="403" w:type="pct"/>
            <w:shd w:val="clear" w:color="auto" w:fill="auto"/>
            <w:vAlign w:val="center"/>
          </w:tcPr>
          <w:p w:rsidR="00CC369C" w:rsidRPr="00CC369C" w:rsidRDefault="00CC369C" w:rsidP="00B179E2">
            <w:pPr>
              <w:widowControl/>
              <w:jc w:val="center"/>
              <w:rPr>
                <w:rFonts w:ascii="仿宋" w:hAnsi="仿宋"/>
                <w:color w:val="000000"/>
                <w:kern w:val="0"/>
                <w:sz w:val="20"/>
                <w:szCs w:val="20"/>
              </w:rPr>
            </w:pPr>
            <w:r w:rsidRPr="00CC369C">
              <w:rPr>
                <w:rFonts w:ascii="仿宋" w:hAnsi="仿宋" w:hint="eastAsia"/>
                <w:kern w:val="0"/>
                <w:sz w:val="20"/>
                <w:szCs w:val="20"/>
              </w:rPr>
              <w:t>100%</w:t>
            </w:r>
          </w:p>
        </w:tc>
        <w:tc>
          <w:tcPr>
            <w:tcW w:w="597" w:type="pct"/>
            <w:shd w:val="clear" w:color="auto" w:fill="auto"/>
            <w:vAlign w:val="center"/>
          </w:tcPr>
          <w:p w:rsidR="00CC369C" w:rsidRPr="00CC369C" w:rsidRDefault="00CC369C" w:rsidP="00B179E2">
            <w:pPr>
              <w:widowControl/>
              <w:jc w:val="center"/>
              <w:rPr>
                <w:rFonts w:ascii="仿宋" w:hAnsi="仿宋"/>
                <w:color w:val="000000"/>
                <w:kern w:val="0"/>
                <w:sz w:val="20"/>
                <w:szCs w:val="20"/>
              </w:rPr>
            </w:pPr>
            <w:r w:rsidRPr="00CC369C">
              <w:rPr>
                <w:rFonts w:ascii="仿宋" w:hAnsi="仿宋" w:hint="eastAsia"/>
                <w:kern w:val="0"/>
                <w:sz w:val="20"/>
                <w:szCs w:val="20"/>
              </w:rPr>
              <w:t>100%</w:t>
            </w:r>
          </w:p>
        </w:tc>
        <w:tc>
          <w:tcPr>
            <w:tcW w:w="436" w:type="pct"/>
            <w:shd w:val="clear" w:color="auto" w:fill="auto"/>
            <w:vAlign w:val="center"/>
          </w:tcPr>
          <w:p w:rsidR="00CC369C" w:rsidRPr="00CC369C" w:rsidRDefault="00CC369C" w:rsidP="00CC369C">
            <w:pPr>
              <w:widowControl/>
              <w:spacing w:line="280" w:lineRule="exact"/>
              <w:jc w:val="center"/>
              <w:rPr>
                <w:rFonts w:ascii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460" w:type="pct"/>
            <w:shd w:val="clear" w:color="auto" w:fill="auto"/>
            <w:vAlign w:val="center"/>
          </w:tcPr>
          <w:p w:rsidR="00CC369C" w:rsidRPr="00CC369C" w:rsidRDefault="00CC369C" w:rsidP="00CC369C">
            <w:pPr>
              <w:widowControl/>
              <w:spacing w:line="280" w:lineRule="exact"/>
              <w:jc w:val="center"/>
              <w:rPr>
                <w:rFonts w:ascii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559" w:type="pct"/>
            <w:vAlign w:val="center"/>
          </w:tcPr>
          <w:p w:rsidR="00CC369C" w:rsidRPr="00CC369C" w:rsidRDefault="00CC369C" w:rsidP="00CC369C">
            <w:pPr>
              <w:widowControl/>
              <w:spacing w:line="280" w:lineRule="exact"/>
              <w:jc w:val="center"/>
              <w:rPr>
                <w:rFonts w:ascii="仿宋" w:hAnsi="仿宋" w:cs="仿宋"/>
                <w:color w:val="000000"/>
                <w:kern w:val="0"/>
                <w:sz w:val="20"/>
                <w:szCs w:val="20"/>
              </w:rPr>
            </w:pPr>
          </w:p>
        </w:tc>
      </w:tr>
      <w:tr w:rsidR="00CC369C" w:rsidRPr="00CC369C" w:rsidTr="00B179E2">
        <w:trPr>
          <w:trHeight w:val="739"/>
          <w:jc w:val="center"/>
        </w:trPr>
        <w:tc>
          <w:tcPr>
            <w:tcW w:w="497" w:type="pct"/>
            <w:vMerge/>
            <w:vAlign w:val="center"/>
          </w:tcPr>
          <w:p w:rsidR="00CC369C" w:rsidRDefault="00CC369C" w:rsidP="00B179E2">
            <w:pPr>
              <w:widowControl/>
              <w:spacing w:line="280" w:lineRule="exact"/>
              <w:jc w:val="left"/>
              <w:rPr>
                <w:rFonts w:ascii="仿宋" w:hAnsi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0" w:type="pct"/>
            <w:vMerge/>
            <w:vAlign w:val="center"/>
          </w:tcPr>
          <w:p w:rsidR="00CC369C" w:rsidRPr="00CC369C" w:rsidRDefault="00CC369C" w:rsidP="00B179E2">
            <w:pPr>
              <w:widowControl/>
              <w:spacing w:line="280" w:lineRule="exact"/>
              <w:jc w:val="left"/>
              <w:rPr>
                <w:rFonts w:ascii="仿宋" w:hAnsi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23" w:type="pct"/>
            <w:vAlign w:val="center"/>
          </w:tcPr>
          <w:p w:rsidR="00CC369C" w:rsidRPr="00CC369C" w:rsidRDefault="00CC369C" w:rsidP="00B179E2">
            <w:pPr>
              <w:widowControl/>
              <w:spacing w:line="280" w:lineRule="exact"/>
              <w:jc w:val="center"/>
              <w:rPr>
                <w:rFonts w:ascii="仿宋" w:hAnsi="仿宋" w:cs="仿宋"/>
                <w:color w:val="000000"/>
                <w:kern w:val="0"/>
                <w:sz w:val="18"/>
                <w:szCs w:val="18"/>
              </w:rPr>
            </w:pPr>
            <w:r w:rsidRPr="00CC369C">
              <w:rPr>
                <w:rFonts w:ascii="仿宋" w:hAnsi="仿宋" w:cs="仿宋" w:hint="eastAsia"/>
                <w:color w:val="000000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045" w:type="pct"/>
            <w:shd w:val="clear" w:color="auto" w:fill="auto"/>
            <w:vAlign w:val="center"/>
          </w:tcPr>
          <w:p w:rsidR="00CC369C" w:rsidRPr="00CC369C" w:rsidRDefault="00CC369C" w:rsidP="00CC369C">
            <w:pPr>
              <w:widowControl/>
              <w:snapToGrid w:val="0"/>
              <w:jc w:val="left"/>
              <w:rPr>
                <w:rFonts w:ascii="仿宋" w:hAnsi="仿宋" w:cstheme="minorEastAsia"/>
                <w:kern w:val="0"/>
                <w:sz w:val="18"/>
                <w:szCs w:val="18"/>
              </w:rPr>
            </w:pPr>
            <w:r>
              <w:rPr>
                <w:rFonts w:ascii="仿宋" w:hAnsi="仿宋" w:cstheme="minorEastAsia" w:hint="eastAsia"/>
                <w:kern w:val="0"/>
                <w:sz w:val="18"/>
                <w:szCs w:val="18"/>
              </w:rPr>
              <w:t>电</w:t>
            </w:r>
            <w:r w:rsidR="00992016">
              <w:rPr>
                <w:rFonts w:ascii="仿宋" w:hAnsi="仿宋" w:cstheme="minorEastAsia" w:hint="eastAsia"/>
                <w:kern w:val="0"/>
                <w:sz w:val="18"/>
                <w:szCs w:val="18"/>
              </w:rPr>
              <w:t>机及</w:t>
            </w:r>
            <w:r>
              <w:rPr>
                <w:rFonts w:ascii="仿宋" w:hAnsi="仿宋" w:cstheme="minorEastAsia" w:hint="eastAsia"/>
                <w:kern w:val="0"/>
                <w:sz w:val="18"/>
                <w:szCs w:val="18"/>
              </w:rPr>
              <w:t>电气设备</w:t>
            </w:r>
            <w:r w:rsidRPr="00CC369C">
              <w:rPr>
                <w:rFonts w:ascii="仿宋" w:hAnsi="仿宋" w:cstheme="minorEastAsia" w:hint="eastAsia"/>
                <w:kern w:val="0"/>
                <w:sz w:val="18"/>
                <w:szCs w:val="18"/>
              </w:rPr>
              <w:t>预防性检测试验质量合格率</w:t>
            </w:r>
          </w:p>
        </w:tc>
        <w:tc>
          <w:tcPr>
            <w:tcW w:w="403" w:type="pct"/>
            <w:shd w:val="clear" w:color="auto" w:fill="auto"/>
            <w:vAlign w:val="center"/>
          </w:tcPr>
          <w:p w:rsidR="00CC369C" w:rsidRPr="00CC369C" w:rsidRDefault="00CC369C" w:rsidP="00B179E2">
            <w:pPr>
              <w:widowControl/>
              <w:jc w:val="center"/>
              <w:rPr>
                <w:rFonts w:ascii="仿宋" w:hAnsi="仿宋" w:cs="仿宋"/>
                <w:color w:val="000000"/>
                <w:kern w:val="0"/>
                <w:sz w:val="20"/>
                <w:szCs w:val="20"/>
              </w:rPr>
            </w:pPr>
            <w:r w:rsidRPr="00CC369C">
              <w:rPr>
                <w:rFonts w:ascii="仿宋" w:hAnsi="仿宋" w:hint="eastAsia"/>
                <w:kern w:val="0"/>
                <w:sz w:val="20"/>
                <w:szCs w:val="20"/>
              </w:rPr>
              <w:t>100%</w:t>
            </w:r>
          </w:p>
        </w:tc>
        <w:tc>
          <w:tcPr>
            <w:tcW w:w="597" w:type="pct"/>
            <w:shd w:val="clear" w:color="auto" w:fill="auto"/>
            <w:vAlign w:val="center"/>
          </w:tcPr>
          <w:p w:rsidR="00CC369C" w:rsidRPr="00CC369C" w:rsidRDefault="00CC369C" w:rsidP="00B179E2">
            <w:pPr>
              <w:widowControl/>
              <w:jc w:val="center"/>
              <w:rPr>
                <w:rFonts w:ascii="仿宋" w:hAnsi="仿宋" w:cs="仿宋"/>
                <w:color w:val="000000"/>
                <w:kern w:val="0"/>
                <w:sz w:val="20"/>
                <w:szCs w:val="20"/>
              </w:rPr>
            </w:pPr>
            <w:r w:rsidRPr="00CC369C">
              <w:rPr>
                <w:rFonts w:ascii="仿宋" w:hAnsi="仿宋" w:hint="eastAsia"/>
                <w:kern w:val="0"/>
                <w:sz w:val="20"/>
                <w:szCs w:val="20"/>
              </w:rPr>
              <w:t>100%</w:t>
            </w:r>
          </w:p>
        </w:tc>
        <w:tc>
          <w:tcPr>
            <w:tcW w:w="436" w:type="pct"/>
            <w:shd w:val="clear" w:color="auto" w:fill="auto"/>
            <w:vAlign w:val="center"/>
          </w:tcPr>
          <w:p w:rsidR="00CC369C" w:rsidRPr="00CC369C" w:rsidRDefault="00CC369C" w:rsidP="00CC369C">
            <w:pPr>
              <w:widowControl/>
              <w:spacing w:line="280" w:lineRule="exact"/>
              <w:jc w:val="center"/>
              <w:rPr>
                <w:rFonts w:ascii="仿宋" w:hAnsi="仿宋" w:cs="仿宋"/>
                <w:color w:val="000000"/>
                <w:kern w:val="0"/>
                <w:sz w:val="20"/>
                <w:szCs w:val="20"/>
              </w:rPr>
            </w:pPr>
            <w:r w:rsidRPr="00CC369C">
              <w:rPr>
                <w:rFonts w:ascii="仿宋" w:hAnsi="仿宋" w:cs="仿宋" w:hint="eastAsia"/>
                <w:color w:val="000000"/>
                <w:kern w:val="0"/>
                <w:sz w:val="20"/>
                <w:szCs w:val="20"/>
              </w:rPr>
              <w:t>1</w:t>
            </w:r>
            <w:r>
              <w:rPr>
                <w:rFonts w:ascii="仿宋" w:hAnsi="仿宋" w:cs="仿宋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460" w:type="pct"/>
            <w:shd w:val="clear" w:color="auto" w:fill="auto"/>
            <w:vAlign w:val="center"/>
          </w:tcPr>
          <w:p w:rsidR="00CC369C" w:rsidRPr="00CC369C" w:rsidRDefault="00CC369C" w:rsidP="00CC369C">
            <w:pPr>
              <w:widowControl/>
              <w:spacing w:line="280" w:lineRule="exact"/>
              <w:jc w:val="center"/>
              <w:rPr>
                <w:rFonts w:ascii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559" w:type="pct"/>
            <w:vAlign w:val="center"/>
          </w:tcPr>
          <w:p w:rsidR="00CC369C" w:rsidRPr="00CC369C" w:rsidRDefault="00CC369C" w:rsidP="00CC369C">
            <w:pPr>
              <w:widowControl/>
              <w:spacing w:line="280" w:lineRule="exact"/>
              <w:jc w:val="center"/>
              <w:rPr>
                <w:rFonts w:ascii="仿宋" w:hAnsi="仿宋" w:cs="仿宋"/>
                <w:color w:val="000000"/>
                <w:kern w:val="0"/>
                <w:sz w:val="20"/>
                <w:szCs w:val="20"/>
              </w:rPr>
            </w:pPr>
          </w:p>
        </w:tc>
      </w:tr>
      <w:tr w:rsidR="00CC369C" w:rsidRPr="00CC369C" w:rsidTr="00CC369C">
        <w:trPr>
          <w:trHeight w:val="627"/>
          <w:jc w:val="center"/>
        </w:trPr>
        <w:tc>
          <w:tcPr>
            <w:tcW w:w="497" w:type="pct"/>
            <w:vMerge/>
            <w:vAlign w:val="center"/>
          </w:tcPr>
          <w:p w:rsidR="00CC369C" w:rsidRDefault="00CC369C" w:rsidP="00B179E2">
            <w:pPr>
              <w:widowControl/>
              <w:spacing w:line="280" w:lineRule="exact"/>
              <w:jc w:val="left"/>
              <w:rPr>
                <w:rFonts w:ascii="仿宋" w:hAnsi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0" w:type="pct"/>
            <w:vMerge/>
            <w:vAlign w:val="center"/>
          </w:tcPr>
          <w:p w:rsidR="00CC369C" w:rsidRPr="00CC369C" w:rsidRDefault="00CC369C" w:rsidP="00B179E2">
            <w:pPr>
              <w:widowControl/>
              <w:spacing w:line="280" w:lineRule="exact"/>
              <w:jc w:val="left"/>
              <w:rPr>
                <w:rFonts w:ascii="仿宋" w:hAnsi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23" w:type="pct"/>
            <w:vAlign w:val="center"/>
          </w:tcPr>
          <w:p w:rsidR="00CC369C" w:rsidRPr="00CC369C" w:rsidRDefault="00CC369C" w:rsidP="00B179E2">
            <w:pPr>
              <w:widowControl/>
              <w:spacing w:line="280" w:lineRule="exact"/>
              <w:jc w:val="center"/>
              <w:rPr>
                <w:rFonts w:ascii="仿宋" w:hAnsi="仿宋" w:cs="仿宋"/>
                <w:color w:val="000000"/>
                <w:kern w:val="0"/>
                <w:sz w:val="18"/>
                <w:szCs w:val="18"/>
              </w:rPr>
            </w:pPr>
            <w:r w:rsidRPr="00CC369C">
              <w:rPr>
                <w:rFonts w:ascii="仿宋" w:hAnsi="仿宋" w:cs="仿宋" w:hint="eastAsia"/>
                <w:color w:val="000000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1045" w:type="pct"/>
            <w:shd w:val="clear" w:color="auto" w:fill="auto"/>
            <w:vAlign w:val="center"/>
          </w:tcPr>
          <w:p w:rsidR="00CC369C" w:rsidRPr="00CC369C" w:rsidRDefault="00CC369C" w:rsidP="00CC369C">
            <w:pPr>
              <w:widowControl/>
              <w:snapToGrid w:val="0"/>
              <w:jc w:val="left"/>
              <w:rPr>
                <w:rFonts w:ascii="仿宋" w:hAnsi="仿宋" w:cstheme="minorEastAsia"/>
                <w:kern w:val="0"/>
                <w:sz w:val="18"/>
                <w:szCs w:val="18"/>
              </w:rPr>
            </w:pPr>
            <w:r>
              <w:rPr>
                <w:rFonts w:ascii="仿宋" w:hAnsi="仿宋" w:cstheme="minorEastAsia" w:hint="eastAsia"/>
                <w:kern w:val="0"/>
                <w:sz w:val="18"/>
                <w:szCs w:val="18"/>
              </w:rPr>
              <w:t>所有</w:t>
            </w:r>
            <w:r w:rsidRPr="00CC369C">
              <w:rPr>
                <w:rFonts w:ascii="仿宋" w:hAnsi="仿宋" w:cstheme="minorEastAsia" w:hint="eastAsia"/>
                <w:kern w:val="0"/>
                <w:sz w:val="18"/>
                <w:szCs w:val="18"/>
              </w:rPr>
              <w:t>设备检测、实验完成及时率</w:t>
            </w:r>
          </w:p>
        </w:tc>
        <w:tc>
          <w:tcPr>
            <w:tcW w:w="403" w:type="pct"/>
            <w:shd w:val="clear" w:color="auto" w:fill="auto"/>
            <w:vAlign w:val="center"/>
          </w:tcPr>
          <w:p w:rsidR="00CC369C" w:rsidRPr="00CC369C" w:rsidRDefault="00CC369C" w:rsidP="00B179E2">
            <w:pPr>
              <w:widowControl/>
              <w:jc w:val="center"/>
              <w:rPr>
                <w:rFonts w:ascii="仿宋" w:hAnsi="仿宋"/>
                <w:color w:val="000000"/>
                <w:kern w:val="0"/>
                <w:sz w:val="20"/>
                <w:szCs w:val="20"/>
              </w:rPr>
            </w:pPr>
            <w:r w:rsidRPr="00CC369C">
              <w:rPr>
                <w:rFonts w:ascii="仿宋" w:hAnsi="仿宋" w:hint="eastAsia"/>
                <w:kern w:val="0"/>
                <w:sz w:val="20"/>
                <w:szCs w:val="20"/>
              </w:rPr>
              <w:t>100%</w:t>
            </w:r>
          </w:p>
        </w:tc>
        <w:tc>
          <w:tcPr>
            <w:tcW w:w="597" w:type="pct"/>
            <w:shd w:val="clear" w:color="auto" w:fill="auto"/>
            <w:vAlign w:val="center"/>
          </w:tcPr>
          <w:p w:rsidR="00CC369C" w:rsidRPr="00CC369C" w:rsidRDefault="00CC369C" w:rsidP="00B179E2">
            <w:pPr>
              <w:widowControl/>
              <w:jc w:val="center"/>
              <w:rPr>
                <w:rFonts w:ascii="仿宋" w:hAnsi="仿宋"/>
                <w:color w:val="000000"/>
                <w:kern w:val="0"/>
                <w:sz w:val="20"/>
                <w:szCs w:val="20"/>
              </w:rPr>
            </w:pPr>
            <w:r w:rsidRPr="00CC369C">
              <w:rPr>
                <w:rFonts w:ascii="仿宋" w:hAnsi="仿宋" w:hint="eastAsia"/>
                <w:kern w:val="0"/>
                <w:sz w:val="20"/>
                <w:szCs w:val="20"/>
              </w:rPr>
              <w:t>100%</w:t>
            </w:r>
          </w:p>
        </w:tc>
        <w:tc>
          <w:tcPr>
            <w:tcW w:w="436" w:type="pct"/>
            <w:shd w:val="clear" w:color="auto" w:fill="auto"/>
            <w:vAlign w:val="center"/>
          </w:tcPr>
          <w:p w:rsidR="00CC369C" w:rsidRPr="00CC369C" w:rsidRDefault="00CC369C" w:rsidP="00CC369C">
            <w:pPr>
              <w:widowControl/>
              <w:spacing w:line="280" w:lineRule="exact"/>
              <w:jc w:val="center"/>
              <w:rPr>
                <w:rFonts w:ascii="仿宋" w:hAnsi="仿宋" w:cs="仿宋"/>
                <w:color w:val="000000"/>
                <w:kern w:val="0"/>
                <w:sz w:val="20"/>
                <w:szCs w:val="20"/>
              </w:rPr>
            </w:pPr>
            <w:r w:rsidRPr="00CC369C">
              <w:rPr>
                <w:rFonts w:ascii="仿宋" w:hAnsi="仿宋" w:cs="仿宋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460" w:type="pct"/>
            <w:shd w:val="clear" w:color="auto" w:fill="auto"/>
            <w:vAlign w:val="center"/>
          </w:tcPr>
          <w:p w:rsidR="00CC369C" w:rsidRPr="00CC369C" w:rsidRDefault="00CC369C" w:rsidP="00CC369C">
            <w:pPr>
              <w:widowControl/>
              <w:spacing w:line="280" w:lineRule="exact"/>
              <w:jc w:val="center"/>
              <w:rPr>
                <w:rFonts w:ascii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 w:val="20"/>
                <w:szCs w:val="20"/>
              </w:rPr>
              <w:t>9</w:t>
            </w:r>
          </w:p>
        </w:tc>
        <w:tc>
          <w:tcPr>
            <w:tcW w:w="559" w:type="pct"/>
            <w:vAlign w:val="center"/>
          </w:tcPr>
          <w:p w:rsidR="00CC369C" w:rsidRPr="00CC369C" w:rsidRDefault="00CC369C" w:rsidP="00CC369C">
            <w:pPr>
              <w:widowControl/>
              <w:spacing w:line="280" w:lineRule="exact"/>
              <w:jc w:val="center"/>
              <w:rPr>
                <w:rFonts w:ascii="仿宋" w:hAnsi="仿宋" w:cs="仿宋"/>
                <w:color w:val="000000"/>
                <w:kern w:val="0"/>
                <w:sz w:val="20"/>
                <w:szCs w:val="20"/>
              </w:rPr>
            </w:pPr>
          </w:p>
        </w:tc>
      </w:tr>
      <w:tr w:rsidR="00CC369C" w:rsidRPr="00CC369C" w:rsidTr="00B179E2">
        <w:trPr>
          <w:trHeight w:val="312"/>
          <w:jc w:val="center"/>
        </w:trPr>
        <w:tc>
          <w:tcPr>
            <w:tcW w:w="497" w:type="pct"/>
            <w:vMerge/>
            <w:vAlign w:val="center"/>
          </w:tcPr>
          <w:p w:rsidR="00CC369C" w:rsidRDefault="00CC369C" w:rsidP="00B179E2">
            <w:pPr>
              <w:widowControl/>
              <w:spacing w:line="280" w:lineRule="exact"/>
              <w:jc w:val="left"/>
              <w:rPr>
                <w:rFonts w:ascii="仿宋" w:hAnsi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0" w:type="pct"/>
            <w:vMerge/>
            <w:vAlign w:val="center"/>
          </w:tcPr>
          <w:p w:rsidR="00CC369C" w:rsidRPr="00CC369C" w:rsidRDefault="00CC369C" w:rsidP="00B179E2">
            <w:pPr>
              <w:widowControl/>
              <w:spacing w:line="280" w:lineRule="exact"/>
              <w:jc w:val="left"/>
              <w:rPr>
                <w:rFonts w:ascii="仿宋" w:hAnsi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23" w:type="pct"/>
            <w:vAlign w:val="center"/>
          </w:tcPr>
          <w:p w:rsidR="00CC369C" w:rsidRPr="00CC369C" w:rsidRDefault="00CC369C" w:rsidP="00B179E2">
            <w:pPr>
              <w:widowControl/>
              <w:spacing w:line="280" w:lineRule="exact"/>
              <w:jc w:val="center"/>
              <w:rPr>
                <w:rFonts w:ascii="仿宋" w:hAnsi="仿宋" w:cs="仿宋"/>
                <w:color w:val="000000"/>
                <w:kern w:val="0"/>
                <w:sz w:val="18"/>
                <w:szCs w:val="18"/>
              </w:rPr>
            </w:pPr>
            <w:r w:rsidRPr="00CC369C">
              <w:rPr>
                <w:rFonts w:ascii="仿宋" w:hAnsi="仿宋" w:cs="仿宋" w:hint="eastAsia"/>
                <w:color w:val="000000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1045" w:type="pct"/>
            <w:shd w:val="clear" w:color="auto" w:fill="auto"/>
            <w:vAlign w:val="center"/>
          </w:tcPr>
          <w:p w:rsidR="00CC369C" w:rsidRPr="00CC369C" w:rsidRDefault="00CC369C" w:rsidP="00CC369C">
            <w:pPr>
              <w:widowControl/>
              <w:snapToGrid w:val="0"/>
              <w:jc w:val="left"/>
              <w:rPr>
                <w:rFonts w:ascii="仿宋" w:hAnsi="仿宋" w:cstheme="minorEastAsia"/>
                <w:kern w:val="0"/>
                <w:sz w:val="18"/>
                <w:szCs w:val="18"/>
              </w:rPr>
            </w:pPr>
            <w:r w:rsidRPr="00CC369C">
              <w:rPr>
                <w:rFonts w:ascii="仿宋" w:hAnsi="仿宋" w:hint="eastAsia"/>
                <w:kern w:val="0"/>
                <w:sz w:val="18"/>
                <w:szCs w:val="18"/>
              </w:rPr>
              <w:t>符合预期</w:t>
            </w:r>
            <w:r>
              <w:rPr>
                <w:rFonts w:ascii="仿宋" w:hAnsi="仿宋" w:hint="eastAsia"/>
                <w:kern w:val="0"/>
                <w:sz w:val="18"/>
                <w:szCs w:val="18"/>
              </w:rPr>
              <w:t>，</w:t>
            </w:r>
            <w:r w:rsidRPr="00CC369C">
              <w:rPr>
                <w:rFonts w:ascii="仿宋" w:hAnsi="仿宋" w:hint="eastAsia"/>
                <w:kern w:val="0"/>
                <w:sz w:val="18"/>
                <w:szCs w:val="18"/>
              </w:rPr>
              <w:t>没有超出预算。</w:t>
            </w:r>
          </w:p>
        </w:tc>
        <w:tc>
          <w:tcPr>
            <w:tcW w:w="403" w:type="pct"/>
            <w:shd w:val="clear" w:color="auto" w:fill="auto"/>
            <w:vAlign w:val="center"/>
          </w:tcPr>
          <w:p w:rsidR="00CC369C" w:rsidRPr="00CC369C" w:rsidRDefault="00CC369C" w:rsidP="00B179E2">
            <w:pPr>
              <w:widowControl/>
              <w:jc w:val="center"/>
              <w:rPr>
                <w:rFonts w:ascii="仿宋" w:hAnsi="仿宋"/>
                <w:color w:val="000000"/>
                <w:kern w:val="0"/>
                <w:sz w:val="20"/>
                <w:szCs w:val="20"/>
              </w:rPr>
            </w:pPr>
            <w:r w:rsidRPr="00CC369C">
              <w:rPr>
                <w:rFonts w:ascii="仿宋" w:hAnsi="仿宋" w:hint="eastAsia"/>
                <w:kern w:val="0"/>
                <w:sz w:val="20"/>
                <w:szCs w:val="20"/>
              </w:rPr>
              <w:t>100%</w:t>
            </w:r>
          </w:p>
        </w:tc>
        <w:tc>
          <w:tcPr>
            <w:tcW w:w="597" w:type="pct"/>
            <w:shd w:val="clear" w:color="auto" w:fill="auto"/>
            <w:vAlign w:val="center"/>
          </w:tcPr>
          <w:p w:rsidR="00CC369C" w:rsidRPr="00CC369C" w:rsidRDefault="00CC369C" w:rsidP="00B179E2">
            <w:pPr>
              <w:widowControl/>
              <w:jc w:val="center"/>
              <w:rPr>
                <w:rFonts w:ascii="仿宋" w:hAnsi="仿宋"/>
                <w:color w:val="000000"/>
                <w:kern w:val="0"/>
                <w:sz w:val="20"/>
                <w:szCs w:val="20"/>
              </w:rPr>
            </w:pPr>
            <w:r w:rsidRPr="00CC369C">
              <w:rPr>
                <w:rFonts w:ascii="仿宋" w:hAnsi="仿宋" w:hint="eastAsia"/>
                <w:kern w:val="0"/>
                <w:sz w:val="20"/>
                <w:szCs w:val="20"/>
              </w:rPr>
              <w:t>100%</w:t>
            </w:r>
          </w:p>
        </w:tc>
        <w:tc>
          <w:tcPr>
            <w:tcW w:w="436" w:type="pct"/>
            <w:shd w:val="clear" w:color="auto" w:fill="auto"/>
            <w:vAlign w:val="center"/>
          </w:tcPr>
          <w:p w:rsidR="00CC369C" w:rsidRPr="00CC369C" w:rsidRDefault="00CC369C" w:rsidP="00CC369C">
            <w:pPr>
              <w:widowControl/>
              <w:spacing w:line="280" w:lineRule="exact"/>
              <w:jc w:val="center"/>
              <w:rPr>
                <w:rFonts w:ascii="仿宋" w:hAnsi="仿宋" w:cs="仿宋"/>
                <w:color w:val="000000"/>
                <w:kern w:val="0"/>
                <w:sz w:val="20"/>
                <w:szCs w:val="20"/>
              </w:rPr>
            </w:pPr>
            <w:r w:rsidRPr="00CC369C">
              <w:rPr>
                <w:rFonts w:ascii="仿宋" w:hAnsi="仿宋" w:cs="仿宋" w:hint="eastAsia"/>
                <w:color w:val="000000"/>
                <w:kern w:val="0"/>
                <w:sz w:val="20"/>
                <w:szCs w:val="20"/>
              </w:rPr>
              <w:t>10</w:t>
            </w:r>
          </w:p>
          <w:p w:rsidR="00CC369C" w:rsidRPr="00CC369C" w:rsidRDefault="00CC369C" w:rsidP="00CC369C">
            <w:pPr>
              <w:widowControl/>
              <w:spacing w:line="280" w:lineRule="exact"/>
              <w:jc w:val="center"/>
              <w:rPr>
                <w:rFonts w:ascii="仿宋" w:hAnsi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60" w:type="pct"/>
            <w:shd w:val="clear" w:color="auto" w:fill="auto"/>
            <w:vAlign w:val="center"/>
          </w:tcPr>
          <w:p w:rsidR="00CC369C" w:rsidRPr="00CC369C" w:rsidRDefault="00CC369C" w:rsidP="00CC369C">
            <w:pPr>
              <w:widowControl/>
              <w:spacing w:line="280" w:lineRule="exact"/>
              <w:jc w:val="center"/>
              <w:rPr>
                <w:rFonts w:ascii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 w:val="20"/>
                <w:szCs w:val="20"/>
              </w:rPr>
              <w:t>9</w:t>
            </w:r>
          </w:p>
        </w:tc>
        <w:tc>
          <w:tcPr>
            <w:tcW w:w="559" w:type="pct"/>
            <w:vAlign w:val="center"/>
          </w:tcPr>
          <w:p w:rsidR="00CC369C" w:rsidRPr="00CC369C" w:rsidRDefault="00CC369C" w:rsidP="00CC369C">
            <w:pPr>
              <w:widowControl/>
              <w:spacing w:line="280" w:lineRule="exact"/>
              <w:jc w:val="center"/>
              <w:rPr>
                <w:rFonts w:ascii="仿宋" w:hAnsi="仿宋" w:cs="仿宋"/>
                <w:color w:val="000000"/>
                <w:kern w:val="0"/>
                <w:sz w:val="20"/>
                <w:szCs w:val="20"/>
              </w:rPr>
            </w:pPr>
          </w:p>
        </w:tc>
      </w:tr>
      <w:tr w:rsidR="00CC369C" w:rsidRPr="00CC369C" w:rsidTr="00B179E2">
        <w:trPr>
          <w:trHeight w:val="1097"/>
          <w:jc w:val="center"/>
        </w:trPr>
        <w:tc>
          <w:tcPr>
            <w:tcW w:w="497" w:type="pct"/>
            <w:vMerge/>
            <w:vAlign w:val="center"/>
          </w:tcPr>
          <w:p w:rsidR="00CC369C" w:rsidRDefault="00CC369C" w:rsidP="00B179E2">
            <w:pPr>
              <w:widowControl/>
              <w:spacing w:line="280" w:lineRule="exact"/>
              <w:jc w:val="left"/>
              <w:rPr>
                <w:rFonts w:ascii="仿宋" w:hAnsi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0" w:type="pct"/>
            <w:vMerge w:val="restart"/>
            <w:vAlign w:val="center"/>
          </w:tcPr>
          <w:p w:rsidR="00CC369C" w:rsidRPr="00CC369C" w:rsidRDefault="00CC369C" w:rsidP="00B179E2">
            <w:pPr>
              <w:widowControl/>
              <w:spacing w:line="280" w:lineRule="exact"/>
              <w:jc w:val="left"/>
              <w:rPr>
                <w:rFonts w:ascii="仿宋" w:hAnsi="仿宋" w:cs="仿宋"/>
                <w:color w:val="000000"/>
                <w:kern w:val="0"/>
                <w:sz w:val="18"/>
                <w:szCs w:val="18"/>
              </w:rPr>
            </w:pPr>
            <w:r w:rsidRPr="00CC369C">
              <w:rPr>
                <w:rFonts w:ascii="仿宋" w:hAnsi="仿宋" w:cs="仿宋" w:hint="eastAsia"/>
                <w:color w:val="000000"/>
                <w:kern w:val="0"/>
                <w:sz w:val="18"/>
                <w:szCs w:val="18"/>
              </w:rPr>
              <w:t>效益指标</w:t>
            </w:r>
          </w:p>
          <w:p w:rsidR="00CC369C" w:rsidRPr="00CC369C" w:rsidRDefault="00CC369C" w:rsidP="00B179E2">
            <w:pPr>
              <w:widowControl/>
              <w:spacing w:line="280" w:lineRule="exact"/>
              <w:jc w:val="left"/>
              <w:rPr>
                <w:rFonts w:ascii="仿宋" w:hAnsi="仿宋" w:cs="仿宋"/>
                <w:color w:val="000000"/>
                <w:kern w:val="0"/>
                <w:sz w:val="18"/>
                <w:szCs w:val="18"/>
              </w:rPr>
            </w:pPr>
            <w:r w:rsidRPr="00CC369C">
              <w:rPr>
                <w:rFonts w:ascii="仿宋" w:hAnsi="仿宋" w:cs="仿宋" w:hint="eastAsia"/>
                <w:color w:val="000000"/>
                <w:kern w:val="0"/>
                <w:sz w:val="18"/>
                <w:szCs w:val="18"/>
              </w:rPr>
              <w:t>（30分）</w:t>
            </w:r>
          </w:p>
        </w:tc>
        <w:tc>
          <w:tcPr>
            <w:tcW w:w="523" w:type="pct"/>
            <w:vAlign w:val="center"/>
          </w:tcPr>
          <w:p w:rsidR="00CC369C" w:rsidRPr="00CC369C" w:rsidRDefault="00CC369C" w:rsidP="00CC369C">
            <w:pPr>
              <w:widowControl/>
              <w:snapToGrid w:val="0"/>
              <w:jc w:val="center"/>
              <w:rPr>
                <w:rFonts w:ascii="仿宋" w:hAnsi="仿宋"/>
                <w:kern w:val="0"/>
                <w:sz w:val="18"/>
                <w:szCs w:val="18"/>
              </w:rPr>
            </w:pPr>
            <w:r w:rsidRPr="00CC369C">
              <w:rPr>
                <w:rFonts w:ascii="仿宋" w:hAnsi="仿宋" w:hint="eastAsia"/>
                <w:kern w:val="0"/>
                <w:sz w:val="18"/>
                <w:szCs w:val="18"/>
              </w:rPr>
              <w:t>经济效</w:t>
            </w:r>
          </w:p>
          <w:p w:rsidR="00CC369C" w:rsidRPr="00CC369C" w:rsidRDefault="00CC369C" w:rsidP="00CC369C">
            <w:pPr>
              <w:widowControl/>
              <w:snapToGrid w:val="0"/>
              <w:jc w:val="center"/>
              <w:rPr>
                <w:rFonts w:ascii="仿宋" w:hAnsi="仿宋"/>
                <w:kern w:val="0"/>
                <w:sz w:val="18"/>
                <w:szCs w:val="18"/>
              </w:rPr>
            </w:pPr>
            <w:r w:rsidRPr="00CC369C">
              <w:rPr>
                <w:rFonts w:ascii="仿宋" w:hAnsi="仿宋" w:hint="eastAsia"/>
                <w:kern w:val="0"/>
                <w:sz w:val="18"/>
                <w:szCs w:val="18"/>
              </w:rPr>
              <w:t>益指标</w:t>
            </w:r>
          </w:p>
        </w:tc>
        <w:tc>
          <w:tcPr>
            <w:tcW w:w="1045" w:type="pct"/>
            <w:vAlign w:val="center"/>
          </w:tcPr>
          <w:p w:rsidR="00CC369C" w:rsidRPr="00CC369C" w:rsidRDefault="00CC369C" w:rsidP="00CC369C">
            <w:pPr>
              <w:widowControl/>
              <w:snapToGrid w:val="0"/>
              <w:jc w:val="left"/>
              <w:rPr>
                <w:rFonts w:ascii="仿宋" w:hAnsi="仿宋"/>
                <w:kern w:val="0"/>
                <w:sz w:val="18"/>
                <w:szCs w:val="18"/>
              </w:rPr>
            </w:pPr>
            <w:r w:rsidRPr="00CC369C">
              <w:rPr>
                <w:rFonts w:ascii="仿宋" w:hAnsi="仿宋" w:hint="eastAsia"/>
                <w:kern w:val="0"/>
                <w:sz w:val="18"/>
                <w:szCs w:val="18"/>
              </w:rPr>
              <w:t>汛</w:t>
            </w:r>
            <w:r>
              <w:rPr>
                <w:rFonts w:ascii="仿宋" w:hAnsi="仿宋" w:hint="eastAsia"/>
                <w:kern w:val="0"/>
                <w:sz w:val="18"/>
                <w:szCs w:val="18"/>
              </w:rPr>
              <w:t>期</w:t>
            </w:r>
            <w:r w:rsidRPr="00CC369C">
              <w:rPr>
                <w:rFonts w:ascii="仿宋" w:hAnsi="仿宋" w:hint="eastAsia"/>
                <w:kern w:val="0"/>
                <w:sz w:val="18"/>
                <w:szCs w:val="18"/>
              </w:rPr>
              <w:t>保障城区内人民群众生命和财产安全，县域经济不断发展，促进了县城经济增长。</w:t>
            </w:r>
          </w:p>
        </w:tc>
        <w:tc>
          <w:tcPr>
            <w:tcW w:w="403" w:type="pct"/>
            <w:vAlign w:val="center"/>
          </w:tcPr>
          <w:p w:rsidR="00CC369C" w:rsidRPr="00CC369C" w:rsidRDefault="00CC369C" w:rsidP="00B179E2">
            <w:pPr>
              <w:spacing w:line="320" w:lineRule="exact"/>
              <w:jc w:val="center"/>
              <w:rPr>
                <w:rFonts w:ascii="仿宋" w:hAnsi="仿宋"/>
                <w:kern w:val="0"/>
                <w:sz w:val="20"/>
                <w:szCs w:val="20"/>
              </w:rPr>
            </w:pPr>
            <w:r w:rsidRPr="00CC369C">
              <w:rPr>
                <w:rFonts w:ascii="仿宋" w:hAnsi="仿宋" w:hint="eastAsia"/>
                <w:kern w:val="0"/>
                <w:sz w:val="20"/>
                <w:szCs w:val="20"/>
              </w:rPr>
              <w:t>效果  显著</w:t>
            </w:r>
          </w:p>
        </w:tc>
        <w:tc>
          <w:tcPr>
            <w:tcW w:w="597" w:type="pct"/>
            <w:shd w:val="clear" w:color="auto" w:fill="auto"/>
            <w:vAlign w:val="center"/>
          </w:tcPr>
          <w:p w:rsidR="00CC369C" w:rsidRDefault="00CC369C" w:rsidP="00CC369C">
            <w:pPr>
              <w:spacing w:line="320" w:lineRule="exact"/>
              <w:jc w:val="center"/>
              <w:rPr>
                <w:rFonts w:ascii="仿宋" w:hAnsi="仿宋"/>
                <w:kern w:val="0"/>
                <w:sz w:val="20"/>
                <w:szCs w:val="20"/>
              </w:rPr>
            </w:pPr>
            <w:r w:rsidRPr="00CC369C">
              <w:rPr>
                <w:rFonts w:ascii="仿宋" w:hAnsi="仿宋" w:hint="eastAsia"/>
                <w:kern w:val="0"/>
                <w:sz w:val="20"/>
                <w:szCs w:val="20"/>
              </w:rPr>
              <w:t>效果</w:t>
            </w:r>
          </w:p>
          <w:p w:rsidR="00CC369C" w:rsidRPr="00CC369C" w:rsidRDefault="00CC369C" w:rsidP="00CC369C">
            <w:pPr>
              <w:spacing w:line="320" w:lineRule="exact"/>
              <w:jc w:val="center"/>
              <w:rPr>
                <w:rFonts w:ascii="仿宋" w:hAnsi="仿宋"/>
                <w:kern w:val="0"/>
                <w:sz w:val="20"/>
                <w:szCs w:val="20"/>
              </w:rPr>
            </w:pPr>
            <w:r w:rsidRPr="00CC369C">
              <w:rPr>
                <w:rFonts w:ascii="仿宋" w:hAnsi="仿宋" w:hint="eastAsia"/>
                <w:kern w:val="0"/>
                <w:sz w:val="20"/>
                <w:szCs w:val="20"/>
              </w:rPr>
              <w:t>显著</w:t>
            </w:r>
          </w:p>
        </w:tc>
        <w:tc>
          <w:tcPr>
            <w:tcW w:w="436" w:type="pct"/>
            <w:shd w:val="clear" w:color="auto" w:fill="auto"/>
            <w:vAlign w:val="center"/>
          </w:tcPr>
          <w:p w:rsidR="00CC369C" w:rsidRPr="00CC369C" w:rsidRDefault="00CC369C" w:rsidP="00CC369C">
            <w:pPr>
              <w:widowControl/>
              <w:spacing w:line="280" w:lineRule="exact"/>
              <w:jc w:val="center"/>
              <w:rPr>
                <w:rFonts w:ascii="仿宋" w:hAnsi="仿宋" w:cs="仿宋"/>
                <w:color w:val="000000"/>
                <w:kern w:val="0"/>
                <w:sz w:val="20"/>
                <w:szCs w:val="20"/>
              </w:rPr>
            </w:pPr>
            <w:r w:rsidRPr="00CC369C">
              <w:rPr>
                <w:rFonts w:ascii="仿宋" w:hAnsi="仿宋" w:cs="仿宋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460" w:type="pct"/>
            <w:shd w:val="clear" w:color="auto" w:fill="auto"/>
            <w:vAlign w:val="center"/>
          </w:tcPr>
          <w:p w:rsidR="00CC369C" w:rsidRPr="00CC369C" w:rsidRDefault="00CC369C" w:rsidP="00CC369C">
            <w:pPr>
              <w:widowControl/>
              <w:spacing w:line="280" w:lineRule="exact"/>
              <w:jc w:val="center"/>
              <w:rPr>
                <w:rFonts w:ascii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 w:val="20"/>
                <w:szCs w:val="20"/>
              </w:rPr>
              <w:t>9</w:t>
            </w:r>
          </w:p>
        </w:tc>
        <w:tc>
          <w:tcPr>
            <w:tcW w:w="559" w:type="pct"/>
            <w:vAlign w:val="center"/>
          </w:tcPr>
          <w:p w:rsidR="00CC369C" w:rsidRPr="00CC369C" w:rsidRDefault="00CC369C" w:rsidP="00CC369C">
            <w:pPr>
              <w:widowControl/>
              <w:spacing w:line="280" w:lineRule="exact"/>
              <w:jc w:val="center"/>
              <w:rPr>
                <w:rFonts w:ascii="仿宋" w:hAnsi="仿宋" w:cs="仿宋"/>
                <w:color w:val="000000"/>
                <w:kern w:val="0"/>
                <w:sz w:val="20"/>
                <w:szCs w:val="20"/>
              </w:rPr>
            </w:pPr>
          </w:p>
        </w:tc>
      </w:tr>
      <w:tr w:rsidR="00CC369C" w:rsidRPr="00CC369C" w:rsidTr="00B179E2">
        <w:trPr>
          <w:trHeight w:val="842"/>
          <w:jc w:val="center"/>
        </w:trPr>
        <w:tc>
          <w:tcPr>
            <w:tcW w:w="497" w:type="pct"/>
            <w:vMerge/>
            <w:vAlign w:val="center"/>
          </w:tcPr>
          <w:p w:rsidR="00CC369C" w:rsidRDefault="00CC369C" w:rsidP="00B179E2">
            <w:pPr>
              <w:widowControl/>
              <w:spacing w:line="280" w:lineRule="exact"/>
              <w:jc w:val="left"/>
              <w:rPr>
                <w:rFonts w:ascii="仿宋" w:hAnsi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0" w:type="pct"/>
            <w:vMerge/>
            <w:vAlign w:val="center"/>
          </w:tcPr>
          <w:p w:rsidR="00CC369C" w:rsidRPr="00CC369C" w:rsidRDefault="00CC369C" w:rsidP="00B179E2">
            <w:pPr>
              <w:widowControl/>
              <w:spacing w:line="280" w:lineRule="exact"/>
              <w:jc w:val="left"/>
              <w:rPr>
                <w:rFonts w:ascii="仿宋" w:hAnsi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23" w:type="pct"/>
            <w:vAlign w:val="center"/>
          </w:tcPr>
          <w:p w:rsidR="00CC369C" w:rsidRPr="00CC369C" w:rsidRDefault="00CC369C" w:rsidP="00CC369C">
            <w:pPr>
              <w:widowControl/>
              <w:spacing w:line="280" w:lineRule="exact"/>
              <w:jc w:val="center"/>
              <w:rPr>
                <w:rFonts w:ascii="仿宋" w:hAnsi="仿宋" w:cs="仿宋"/>
                <w:color w:val="000000"/>
                <w:kern w:val="0"/>
                <w:sz w:val="18"/>
                <w:szCs w:val="18"/>
              </w:rPr>
            </w:pPr>
            <w:r w:rsidRPr="00CC369C">
              <w:rPr>
                <w:rFonts w:ascii="仿宋" w:hAnsi="仿宋" w:cs="仿宋" w:hint="eastAsia"/>
                <w:color w:val="000000"/>
                <w:kern w:val="0"/>
                <w:sz w:val="18"/>
                <w:szCs w:val="18"/>
              </w:rPr>
              <w:t>社会效</w:t>
            </w:r>
          </w:p>
          <w:p w:rsidR="00CC369C" w:rsidRPr="00CC369C" w:rsidRDefault="00CC369C" w:rsidP="00CC369C">
            <w:pPr>
              <w:widowControl/>
              <w:spacing w:line="280" w:lineRule="exact"/>
              <w:jc w:val="center"/>
              <w:rPr>
                <w:rFonts w:ascii="仿宋" w:hAnsi="仿宋" w:cs="仿宋"/>
                <w:color w:val="000000"/>
                <w:kern w:val="0"/>
                <w:sz w:val="18"/>
                <w:szCs w:val="18"/>
              </w:rPr>
            </w:pPr>
            <w:r w:rsidRPr="00CC369C">
              <w:rPr>
                <w:rFonts w:ascii="仿宋" w:hAnsi="仿宋" w:cs="仿宋" w:hint="eastAsia"/>
                <w:color w:val="000000"/>
                <w:kern w:val="0"/>
                <w:sz w:val="18"/>
                <w:szCs w:val="18"/>
              </w:rPr>
              <w:t>益指标</w:t>
            </w:r>
          </w:p>
        </w:tc>
        <w:tc>
          <w:tcPr>
            <w:tcW w:w="1045" w:type="pct"/>
            <w:shd w:val="clear" w:color="auto" w:fill="auto"/>
            <w:vAlign w:val="center"/>
          </w:tcPr>
          <w:p w:rsidR="00CC369C" w:rsidRPr="00CC369C" w:rsidRDefault="00CC369C" w:rsidP="00CC369C">
            <w:pPr>
              <w:widowControl/>
              <w:snapToGrid w:val="0"/>
              <w:jc w:val="left"/>
              <w:rPr>
                <w:rFonts w:ascii="仿宋" w:hAnsi="仿宋" w:cstheme="minorEastAsia"/>
                <w:kern w:val="0"/>
                <w:sz w:val="18"/>
                <w:szCs w:val="18"/>
              </w:rPr>
            </w:pPr>
            <w:r w:rsidRPr="00CC369C">
              <w:rPr>
                <w:rFonts w:ascii="仿宋" w:hAnsi="仿宋" w:cstheme="minorEastAsia" w:hint="eastAsia"/>
                <w:kern w:val="0"/>
                <w:sz w:val="18"/>
                <w:szCs w:val="18"/>
              </w:rPr>
              <w:t>有效促进防洪</w:t>
            </w:r>
            <w:r>
              <w:rPr>
                <w:rFonts w:ascii="仿宋" w:hAnsi="仿宋" w:cstheme="minorEastAsia" w:hint="eastAsia"/>
                <w:kern w:val="0"/>
                <w:sz w:val="18"/>
                <w:szCs w:val="18"/>
              </w:rPr>
              <w:t>排涝设备长效运行，</w:t>
            </w:r>
            <w:r w:rsidRPr="00CC369C">
              <w:rPr>
                <w:rFonts w:ascii="仿宋" w:hAnsi="仿宋" w:cstheme="minorEastAsia" w:hint="eastAsia"/>
                <w:kern w:val="0"/>
                <w:sz w:val="18"/>
                <w:szCs w:val="18"/>
              </w:rPr>
              <w:t>效益发挥，保障社会秩序稳定。</w:t>
            </w:r>
          </w:p>
        </w:tc>
        <w:tc>
          <w:tcPr>
            <w:tcW w:w="403" w:type="pct"/>
            <w:shd w:val="clear" w:color="auto" w:fill="auto"/>
            <w:vAlign w:val="center"/>
          </w:tcPr>
          <w:p w:rsidR="00CC369C" w:rsidRPr="00CC369C" w:rsidRDefault="00CC369C" w:rsidP="00B179E2">
            <w:pPr>
              <w:spacing w:line="320" w:lineRule="exact"/>
              <w:jc w:val="center"/>
              <w:rPr>
                <w:rFonts w:ascii="仿宋" w:hAnsi="仿宋"/>
                <w:kern w:val="0"/>
                <w:sz w:val="20"/>
                <w:szCs w:val="20"/>
              </w:rPr>
            </w:pPr>
            <w:r w:rsidRPr="00CC369C">
              <w:rPr>
                <w:rFonts w:ascii="仿宋" w:hAnsi="仿宋" w:hint="eastAsia"/>
                <w:kern w:val="0"/>
                <w:sz w:val="20"/>
                <w:szCs w:val="20"/>
              </w:rPr>
              <w:t>效果  显著</w:t>
            </w:r>
          </w:p>
        </w:tc>
        <w:tc>
          <w:tcPr>
            <w:tcW w:w="597" w:type="pct"/>
            <w:shd w:val="clear" w:color="auto" w:fill="auto"/>
            <w:vAlign w:val="center"/>
          </w:tcPr>
          <w:p w:rsidR="00CC369C" w:rsidRDefault="00CC369C" w:rsidP="00CC369C">
            <w:pPr>
              <w:spacing w:line="320" w:lineRule="exact"/>
              <w:jc w:val="center"/>
              <w:rPr>
                <w:rFonts w:ascii="仿宋" w:hAnsi="仿宋"/>
                <w:kern w:val="0"/>
                <w:sz w:val="20"/>
                <w:szCs w:val="20"/>
              </w:rPr>
            </w:pPr>
            <w:r w:rsidRPr="00CC369C">
              <w:rPr>
                <w:rFonts w:ascii="仿宋" w:hAnsi="仿宋" w:hint="eastAsia"/>
                <w:kern w:val="0"/>
                <w:sz w:val="20"/>
                <w:szCs w:val="20"/>
              </w:rPr>
              <w:t>效果</w:t>
            </w:r>
          </w:p>
          <w:p w:rsidR="00CC369C" w:rsidRPr="00CC369C" w:rsidRDefault="00CC369C" w:rsidP="00CC369C">
            <w:pPr>
              <w:spacing w:line="320" w:lineRule="exact"/>
              <w:jc w:val="center"/>
              <w:rPr>
                <w:rFonts w:ascii="仿宋" w:hAnsi="仿宋"/>
                <w:kern w:val="0"/>
                <w:sz w:val="20"/>
                <w:szCs w:val="20"/>
              </w:rPr>
            </w:pPr>
            <w:r w:rsidRPr="00CC369C">
              <w:rPr>
                <w:rFonts w:ascii="仿宋" w:hAnsi="仿宋" w:hint="eastAsia"/>
                <w:kern w:val="0"/>
                <w:sz w:val="20"/>
                <w:szCs w:val="20"/>
              </w:rPr>
              <w:t>显著</w:t>
            </w:r>
          </w:p>
        </w:tc>
        <w:tc>
          <w:tcPr>
            <w:tcW w:w="436" w:type="pct"/>
            <w:shd w:val="clear" w:color="auto" w:fill="auto"/>
            <w:vAlign w:val="center"/>
          </w:tcPr>
          <w:p w:rsidR="00CC369C" w:rsidRPr="00CC369C" w:rsidRDefault="00CC369C" w:rsidP="00CC369C">
            <w:pPr>
              <w:widowControl/>
              <w:spacing w:line="280" w:lineRule="exact"/>
              <w:jc w:val="center"/>
              <w:rPr>
                <w:rFonts w:ascii="仿宋" w:hAnsi="仿宋" w:cs="仿宋"/>
                <w:color w:val="000000"/>
                <w:kern w:val="0"/>
                <w:sz w:val="20"/>
                <w:szCs w:val="20"/>
              </w:rPr>
            </w:pPr>
            <w:r w:rsidRPr="00CC369C">
              <w:rPr>
                <w:rFonts w:ascii="仿宋" w:hAnsi="仿宋" w:cs="仿宋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460" w:type="pct"/>
            <w:shd w:val="clear" w:color="auto" w:fill="auto"/>
            <w:vAlign w:val="center"/>
          </w:tcPr>
          <w:p w:rsidR="00CC369C" w:rsidRPr="00CC369C" w:rsidRDefault="00CC369C" w:rsidP="00CC369C">
            <w:pPr>
              <w:widowControl/>
              <w:spacing w:line="280" w:lineRule="exact"/>
              <w:jc w:val="center"/>
              <w:rPr>
                <w:rFonts w:ascii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 w:val="20"/>
                <w:szCs w:val="20"/>
              </w:rPr>
              <w:t>9</w:t>
            </w:r>
          </w:p>
        </w:tc>
        <w:tc>
          <w:tcPr>
            <w:tcW w:w="559" w:type="pct"/>
            <w:vAlign w:val="center"/>
          </w:tcPr>
          <w:p w:rsidR="00CC369C" w:rsidRPr="00CC369C" w:rsidRDefault="00CC369C" w:rsidP="00CC369C">
            <w:pPr>
              <w:widowControl/>
              <w:spacing w:line="280" w:lineRule="exact"/>
              <w:jc w:val="center"/>
              <w:rPr>
                <w:rFonts w:ascii="仿宋" w:hAnsi="仿宋" w:cs="仿宋"/>
                <w:color w:val="000000"/>
                <w:kern w:val="0"/>
                <w:sz w:val="20"/>
                <w:szCs w:val="20"/>
              </w:rPr>
            </w:pPr>
          </w:p>
        </w:tc>
      </w:tr>
      <w:tr w:rsidR="00CC369C" w:rsidRPr="00CC369C" w:rsidTr="00B179E2">
        <w:trPr>
          <w:trHeight w:val="699"/>
          <w:jc w:val="center"/>
        </w:trPr>
        <w:tc>
          <w:tcPr>
            <w:tcW w:w="497" w:type="pct"/>
            <w:vMerge/>
            <w:vAlign w:val="center"/>
          </w:tcPr>
          <w:p w:rsidR="00CC369C" w:rsidRDefault="00CC369C" w:rsidP="00B179E2">
            <w:pPr>
              <w:widowControl/>
              <w:spacing w:line="280" w:lineRule="exact"/>
              <w:jc w:val="left"/>
              <w:rPr>
                <w:rFonts w:ascii="仿宋" w:hAnsi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0" w:type="pct"/>
            <w:vMerge/>
            <w:vAlign w:val="center"/>
          </w:tcPr>
          <w:p w:rsidR="00CC369C" w:rsidRPr="00CC369C" w:rsidRDefault="00CC369C" w:rsidP="00B179E2">
            <w:pPr>
              <w:widowControl/>
              <w:spacing w:line="280" w:lineRule="exact"/>
              <w:jc w:val="left"/>
              <w:rPr>
                <w:rFonts w:ascii="仿宋" w:hAnsi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23" w:type="pct"/>
            <w:vAlign w:val="center"/>
          </w:tcPr>
          <w:p w:rsidR="00CC369C" w:rsidRPr="00CC369C" w:rsidRDefault="00CC369C" w:rsidP="00B179E2">
            <w:pPr>
              <w:widowControl/>
              <w:spacing w:line="280" w:lineRule="exact"/>
              <w:jc w:val="center"/>
              <w:rPr>
                <w:rFonts w:ascii="仿宋" w:hAnsi="仿宋" w:cs="仿宋"/>
                <w:color w:val="000000"/>
                <w:kern w:val="0"/>
                <w:sz w:val="18"/>
                <w:szCs w:val="18"/>
              </w:rPr>
            </w:pPr>
            <w:r w:rsidRPr="00CC369C">
              <w:rPr>
                <w:rFonts w:ascii="仿宋" w:hAnsi="仿宋" w:cs="仿宋" w:hint="eastAsia"/>
                <w:color w:val="000000"/>
                <w:kern w:val="0"/>
                <w:sz w:val="18"/>
                <w:szCs w:val="18"/>
              </w:rPr>
              <w:t>生态效</w:t>
            </w:r>
          </w:p>
          <w:p w:rsidR="00CC369C" w:rsidRPr="00CC369C" w:rsidRDefault="00CC369C" w:rsidP="00B179E2">
            <w:pPr>
              <w:widowControl/>
              <w:spacing w:line="280" w:lineRule="exact"/>
              <w:jc w:val="center"/>
              <w:rPr>
                <w:rFonts w:ascii="仿宋" w:hAnsi="仿宋" w:cs="仿宋"/>
                <w:color w:val="000000"/>
                <w:kern w:val="0"/>
                <w:sz w:val="18"/>
                <w:szCs w:val="18"/>
              </w:rPr>
            </w:pPr>
            <w:r w:rsidRPr="00CC369C">
              <w:rPr>
                <w:rFonts w:ascii="仿宋" w:hAnsi="仿宋" w:cs="仿宋" w:hint="eastAsia"/>
                <w:color w:val="000000"/>
                <w:kern w:val="0"/>
                <w:sz w:val="18"/>
                <w:szCs w:val="18"/>
              </w:rPr>
              <w:t>益指标</w:t>
            </w:r>
          </w:p>
        </w:tc>
        <w:tc>
          <w:tcPr>
            <w:tcW w:w="1045" w:type="pct"/>
            <w:vAlign w:val="center"/>
          </w:tcPr>
          <w:p w:rsidR="00CC369C" w:rsidRPr="00CC369C" w:rsidRDefault="00CC369C" w:rsidP="00B179E2">
            <w:pPr>
              <w:widowControl/>
              <w:spacing w:line="280" w:lineRule="exact"/>
              <w:jc w:val="left"/>
              <w:rPr>
                <w:rFonts w:ascii="仿宋" w:hAnsi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03" w:type="pct"/>
            <w:vAlign w:val="center"/>
          </w:tcPr>
          <w:p w:rsidR="00CC369C" w:rsidRPr="00CC369C" w:rsidRDefault="00CC369C" w:rsidP="00B179E2">
            <w:pPr>
              <w:spacing w:line="320" w:lineRule="exact"/>
              <w:jc w:val="center"/>
              <w:rPr>
                <w:rFonts w:ascii="仿宋" w:hAnsi="仿宋"/>
                <w:kern w:val="0"/>
                <w:sz w:val="20"/>
                <w:szCs w:val="20"/>
              </w:rPr>
            </w:pPr>
          </w:p>
        </w:tc>
        <w:tc>
          <w:tcPr>
            <w:tcW w:w="597" w:type="pct"/>
            <w:shd w:val="clear" w:color="auto" w:fill="auto"/>
            <w:vAlign w:val="center"/>
          </w:tcPr>
          <w:p w:rsidR="00CC369C" w:rsidRPr="00CC369C" w:rsidRDefault="00CC369C" w:rsidP="00CC369C">
            <w:pPr>
              <w:spacing w:line="320" w:lineRule="exact"/>
              <w:jc w:val="center"/>
              <w:rPr>
                <w:rFonts w:ascii="仿宋" w:hAnsi="仿宋"/>
                <w:kern w:val="0"/>
                <w:sz w:val="20"/>
                <w:szCs w:val="20"/>
              </w:rPr>
            </w:pPr>
          </w:p>
        </w:tc>
        <w:tc>
          <w:tcPr>
            <w:tcW w:w="436" w:type="pct"/>
            <w:shd w:val="clear" w:color="auto" w:fill="auto"/>
            <w:vAlign w:val="center"/>
          </w:tcPr>
          <w:p w:rsidR="00CC369C" w:rsidRPr="00CC369C" w:rsidRDefault="00CC369C" w:rsidP="00CC369C">
            <w:pPr>
              <w:widowControl/>
              <w:spacing w:line="280" w:lineRule="exact"/>
              <w:jc w:val="center"/>
              <w:rPr>
                <w:rFonts w:ascii="仿宋" w:hAnsi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60" w:type="pct"/>
            <w:shd w:val="clear" w:color="auto" w:fill="auto"/>
            <w:vAlign w:val="center"/>
          </w:tcPr>
          <w:p w:rsidR="00CC369C" w:rsidRPr="00CC369C" w:rsidRDefault="00CC369C" w:rsidP="00CC369C">
            <w:pPr>
              <w:widowControl/>
              <w:spacing w:line="280" w:lineRule="exact"/>
              <w:jc w:val="center"/>
              <w:rPr>
                <w:rFonts w:ascii="仿宋" w:hAnsi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59" w:type="pct"/>
            <w:vAlign w:val="center"/>
          </w:tcPr>
          <w:p w:rsidR="00CC369C" w:rsidRPr="00CC369C" w:rsidRDefault="00CC369C" w:rsidP="00CC369C">
            <w:pPr>
              <w:widowControl/>
              <w:spacing w:line="280" w:lineRule="exact"/>
              <w:jc w:val="center"/>
              <w:rPr>
                <w:rFonts w:ascii="仿宋" w:hAnsi="仿宋" w:cs="仿宋"/>
                <w:color w:val="000000"/>
                <w:kern w:val="0"/>
                <w:sz w:val="20"/>
                <w:szCs w:val="20"/>
              </w:rPr>
            </w:pPr>
          </w:p>
        </w:tc>
      </w:tr>
      <w:tr w:rsidR="00C93EE2" w:rsidRPr="00CC369C" w:rsidTr="00B179E2">
        <w:trPr>
          <w:trHeight w:val="312"/>
          <w:jc w:val="center"/>
        </w:trPr>
        <w:tc>
          <w:tcPr>
            <w:tcW w:w="497" w:type="pct"/>
            <w:vMerge/>
            <w:vAlign w:val="center"/>
          </w:tcPr>
          <w:p w:rsidR="00C93EE2" w:rsidRDefault="00C93EE2" w:rsidP="00B179E2">
            <w:pPr>
              <w:widowControl/>
              <w:spacing w:line="280" w:lineRule="exact"/>
              <w:jc w:val="center"/>
              <w:rPr>
                <w:rFonts w:ascii="仿宋" w:hAnsi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0" w:type="pct"/>
            <w:vMerge/>
            <w:vAlign w:val="center"/>
          </w:tcPr>
          <w:p w:rsidR="00C93EE2" w:rsidRPr="00CC369C" w:rsidRDefault="00C93EE2" w:rsidP="00B179E2">
            <w:pPr>
              <w:widowControl/>
              <w:spacing w:line="280" w:lineRule="exact"/>
              <w:jc w:val="left"/>
              <w:rPr>
                <w:rFonts w:ascii="仿宋" w:hAnsi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23" w:type="pct"/>
            <w:vAlign w:val="center"/>
          </w:tcPr>
          <w:p w:rsidR="00C93EE2" w:rsidRPr="00CC369C" w:rsidRDefault="00C93EE2" w:rsidP="00B179E2">
            <w:pPr>
              <w:widowControl/>
              <w:spacing w:line="280" w:lineRule="exact"/>
              <w:jc w:val="center"/>
              <w:rPr>
                <w:rFonts w:ascii="仿宋" w:hAnsi="仿宋" w:cs="仿宋"/>
                <w:color w:val="000000"/>
                <w:kern w:val="0"/>
                <w:sz w:val="18"/>
                <w:szCs w:val="18"/>
              </w:rPr>
            </w:pPr>
            <w:r w:rsidRPr="00CC369C">
              <w:rPr>
                <w:rFonts w:ascii="仿宋" w:hAnsi="仿宋" w:cs="仿宋" w:hint="eastAsia"/>
                <w:color w:val="000000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1045" w:type="pct"/>
            <w:shd w:val="clear" w:color="auto" w:fill="auto"/>
            <w:vAlign w:val="center"/>
          </w:tcPr>
          <w:p w:rsidR="00C93EE2" w:rsidRPr="00CC369C" w:rsidRDefault="00C93EE2" w:rsidP="00B179E2">
            <w:pPr>
              <w:widowControl/>
              <w:snapToGrid w:val="0"/>
              <w:jc w:val="left"/>
              <w:rPr>
                <w:rFonts w:ascii="仿宋" w:hAnsi="仿宋" w:cstheme="minorEastAsia"/>
                <w:kern w:val="0"/>
                <w:sz w:val="18"/>
                <w:szCs w:val="18"/>
              </w:rPr>
            </w:pPr>
            <w:r w:rsidRPr="00C93EE2">
              <w:rPr>
                <w:rFonts w:ascii="仿宋" w:hAnsi="仿宋" w:cstheme="minorEastAsia" w:hint="eastAsia"/>
                <w:kern w:val="0"/>
                <w:sz w:val="18"/>
                <w:szCs w:val="18"/>
              </w:rPr>
              <w:t>促进县城经济、社会、资源与环境相互协调和可持续发展。</w:t>
            </w:r>
          </w:p>
        </w:tc>
        <w:tc>
          <w:tcPr>
            <w:tcW w:w="403" w:type="pct"/>
            <w:shd w:val="clear" w:color="auto" w:fill="auto"/>
            <w:vAlign w:val="center"/>
          </w:tcPr>
          <w:p w:rsidR="00C93EE2" w:rsidRPr="00CC369C" w:rsidRDefault="00C93EE2" w:rsidP="00205832">
            <w:pPr>
              <w:spacing w:line="320" w:lineRule="exact"/>
              <w:jc w:val="center"/>
              <w:rPr>
                <w:rFonts w:ascii="仿宋" w:hAnsi="仿宋"/>
                <w:kern w:val="0"/>
                <w:sz w:val="20"/>
                <w:szCs w:val="20"/>
              </w:rPr>
            </w:pPr>
            <w:r w:rsidRPr="00CC369C">
              <w:rPr>
                <w:rFonts w:ascii="仿宋" w:hAnsi="仿宋" w:hint="eastAsia"/>
                <w:kern w:val="0"/>
                <w:sz w:val="20"/>
                <w:szCs w:val="20"/>
              </w:rPr>
              <w:t>效果  显著</w:t>
            </w:r>
          </w:p>
        </w:tc>
        <w:tc>
          <w:tcPr>
            <w:tcW w:w="597" w:type="pct"/>
            <w:shd w:val="clear" w:color="auto" w:fill="auto"/>
            <w:vAlign w:val="center"/>
          </w:tcPr>
          <w:p w:rsidR="00C93EE2" w:rsidRDefault="00C93EE2" w:rsidP="00205832">
            <w:pPr>
              <w:spacing w:line="320" w:lineRule="exact"/>
              <w:jc w:val="center"/>
              <w:rPr>
                <w:rFonts w:ascii="仿宋" w:hAnsi="仿宋"/>
                <w:kern w:val="0"/>
                <w:sz w:val="20"/>
                <w:szCs w:val="20"/>
              </w:rPr>
            </w:pPr>
            <w:r w:rsidRPr="00CC369C">
              <w:rPr>
                <w:rFonts w:ascii="仿宋" w:hAnsi="仿宋" w:hint="eastAsia"/>
                <w:kern w:val="0"/>
                <w:sz w:val="20"/>
                <w:szCs w:val="20"/>
              </w:rPr>
              <w:t>效果</w:t>
            </w:r>
          </w:p>
          <w:p w:rsidR="00C93EE2" w:rsidRPr="00CC369C" w:rsidRDefault="00C93EE2" w:rsidP="00205832">
            <w:pPr>
              <w:spacing w:line="320" w:lineRule="exact"/>
              <w:jc w:val="center"/>
              <w:rPr>
                <w:rFonts w:ascii="仿宋" w:hAnsi="仿宋"/>
                <w:kern w:val="0"/>
                <w:sz w:val="20"/>
                <w:szCs w:val="20"/>
              </w:rPr>
            </w:pPr>
            <w:r w:rsidRPr="00CC369C">
              <w:rPr>
                <w:rFonts w:ascii="仿宋" w:hAnsi="仿宋" w:hint="eastAsia"/>
                <w:kern w:val="0"/>
                <w:sz w:val="20"/>
                <w:szCs w:val="20"/>
              </w:rPr>
              <w:t>显著</w:t>
            </w:r>
          </w:p>
        </w:tc>
        <w:tc>
          <w:tcPr>
            <w:tcW w:w="436" w:type="pct"/>
            <w:shd w:val="clear" w:color="auto" w:fill="auto"/>
            <w:vAlign w:val="center"/>
          </w:tcPr>
          <w:p w:rsidR="00C93EE2" w:rsidRPr="00CC369C" w:rsidRDefault="00C93EE2" w:rsidP="00CC369C">
            <w:pPr>
              <w:widowControl/>
              <w:spacing w:line="280" w:lineRule="exact"/>
              <w:jc w:val="center"/>
              <w:rPr>
                <w:rFonts w:ascii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460" w:type="pct"/>
            <w:shd w:val="clear" w:color="auto" w:fill="auto"/>
            <w:vAlign w:val="center"/>
          </w:tcPr>
          <w:p w:rsidR="00C93EE2" w:rsidRPr="00CC369C" w:rsidRDefault="00C93EE2" w:rsidP="00CC369C">
            <w:pPr>
              <w:widowControl/>
              <w:spacing w:line="280" w:lineRule="exact"/>
              <w:jc w:val="center"/>
              <w:rPr>
                <w:rFonts w:ascii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 w:val="20"/>
                <w:szCs w:val="20"/>
              </w:rPr>
              <w:t>9</w:t>
            </w:r>
          </w:p>
        </w:tc>
        <w:tc>
          <w:tcPr>
            <w:tcW w:w="559" w:type="pct"/>
            <w:vAlign w:val="center"/>
          </w:tcPr>
          <w:p w:rsidR="00C93EE2" w:rsidRPr="00CC369C" w:rsidRDefault="00C93EE2" w:rsidP="00CC369C">
            <w:pPr>
              <w:widowControl/>
              <w:spacing w:line="280" w:lineRule="exact"/>
              <w:jc w:val="center"/>
              <w:rPr>
                <w:rFonts w:ascii="仿宋" w:hAnsi="仿宋" w:cs="仿宋"/>
                <w:color w:val="000000"/>
                <w:kern w:val="0"/>
                <w:sz w:val="20"/>
                <w:szCs w:val="20"/>
              </w:rPr>
            </w:pPr>
          </w:p>
        </w:tc>
      </w:tr>
      <w:tr w:rsidR="00C93EE2" w:rsidRPr="00CC369C" w:rsidTr="00B179E2">
        <w:trPr>
          <w:trHeight w:val="312"/>
          <w:jc w:val="center"/>
        </w:trPr>
        <w:tc>
          <w:tcPr>
            <w:tcW w:w="497" w:type="pct"/>
            <w:vMerge/>
            <w:vAlign w:val="center"/>
          </w:tcPr>
          <w:p w:rsidR="00C93EE2" w:rsidRDefault="00C93EE2" w:rsidP="00B179E2">
            <w:pPr>
              <w:widowControl/>
              <w:spacing w:line="280" w:lineRule="exact"/>
              <w:jc w:val="left"/>
              <w:rPr>
                <w:rFonts w:ascii="仿宋" w:hAnsi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0" w:type="pct"/>
            <w:vAlign w:val="center"/>
          </w:tcPr>
          <w:p w:rsidR="00C93EE2" w:rsidRPr="00CC369C" w:rsidRDefault="00C93EE2" w:rsidP="00B179E2">
            <w:pPr>
              <w:widowControl/>
              <w:spacing w:line="280" w:lineRule="exact"/>
              <w:jc w:val="center"/>
              <w:rPr>
                <w:rFonts w:ascii="仿宋" w:hAnsi="仿宋" w:cs="仿宋"/>
                <w:color w:val="000000"/>
                <w:kern w:val="0"/>
                <w:sz w:val="18"/>
                <w:szCs w:val="18"/>
              </w:rPr>
            </w:pPr>
            <w:r w:rsidRPr="00CC369C">
              <w:rPr>
                <w:rFonts w:ascii="仿宋" w:hAnsi="仿宋" w:cs="仿宋" w:hint="eastAsia"/>
                <w:color w:val="000000"/>
                <w:kern w:val="0"/>
                <w:sz w:val="18"/>
                <w:szCs w:val="18"/>
              </w:rPr>
              <w:t>满意度</w:t>
            </w:r>
          </w:p>
          <w:p w:rsidR="00C93EE2" w:rsidRPr="00CC369C" w:rsidRDefault="00C93EE2" w:rsidP="00B179E2">
            <w:pPr>
              <w:widowControl/>
              <w:spacing w:line="280" w:lineRule="exact"/>
              <w:jc w:val="center"/>
              <w:rPr>
                <w:rFonts w:ascii="仿宋" w:hAnsi="仿宋" w:cs="仿宋"/>
                <w:color w:val="000000"/>
                <w:kern w:val="0"/>
                <w:sz w:val="18"/>
                <w:szCs w:val="18"/>
              </w:rPr>
            </w:pPr>
            <w:r w:rsidRPr="00CC369C">
              <w:rPr>
                <w:rFonts w:ascii="仿宋" w:hAnsi="仿宋" w:cs="仿宋" w:hint="eastAsia"/>
                <w:color w:val="000000"/>
                <w:kern w:val="0"/>
                <w:sz w:val="18"/>
                <w:szCs w:val="18"/>
              </w:rPr>
              <w:t>指标</w:t>
            </w:r>
          </w:p>
          <w:p w:rsidR="00C93EE2" w:rsidRPr="00CC369C" w:rsidRDefault="00C93EE2" w:rsidP="00B179E2">
            <w:pPr>
              <w:widowControl/>
              <w:spacing w:line="280" w:lineRule="exact"/>
              <w:jc w:val="center"/>
              <w:rPr>
                <w:rFonts w:ascii="仿宋" w:hAnsi="仿宋" w:cs="仿宋"/>
                <w:color w:val="000000"/>
                <w:kern w:val="0"/>
                <w:sz w:val="18"/>
                <w:szCs w:val="18"/>
              </w:rPr>
            </w:pPr>
            <w:r w:rsidRPr="00CC369C">
              <w:rPr>
                <w:rFonts w:ascii="仿宋" w:hAnsi="仿宋" w:cs="仿宋" w:hint="eastAsia"/>
                <w:color w:val="000000"/>
                <w:kern w:val="0"/>
                <w:sz w:val="18"/>
                <w:szCs w:val="18"/>
              </w:rPr>
              <w:t>（10分）</w:t>
            </w:r>
          </w:p>
        </w:tc>
        <w:tc>
          <w:tcPr>
            <w:tcW w:w="523" w:type="pct"/>
            <w:vAlign w:val="center"/>
          </w:tcPr>
          <w:p w:rsidR="00C93EE2" w:rsidRPr="00CC369C" w:rsidRDefault="00C93EE2" w:rsidP="00B179E2">
            <w:pPr>
              <w:widowControl/>
              <w:spacing w:line="280" w:lineRule="exact"/>
              <w:jc w:val="center"/>
              <w:rPr>
                <w:rFonts w:ascii="仿宋" w:hAnsi="仿宋" w:cs="仿宋"/>
                <w:color w:val="000000"/>
                <w:kern w:val="0"/>
                <w:sz w:val="18"/>
                <w:szCs w:val="18"/>
              </w:rPr>
            </w:pPr>
            <w:r w:rsidRPr="00CC369C">
              <w:rPr>
                <w:rFonts w:ascii="仿宋" w:hAnsi="仿宋" w:cs="仿宋" w:hint="eastAsia"/>
                <w:color w:val="000000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1045" w:type="pct"/>
            <w:shd w:val="clear" w:color="auto" w:fill="auto"/>
            <w:vAlign w:val="center"/>
          </w:tcPr>
          <w:p w:rsidR="00C93EE2" w:rsidRPr="00CC369C" w:rsidRDefault="00C93EE2" w:rsidP="00CC369C">
            <w:pPr>
              <w:widowControl/>
              <w:snapToGrid w:val="0"/>
              <w:jc w:val="left"/>
              <w:rPr>
                <w:rFonts w:ascii="仿宋" w:hAnsi="仿宋" w:cstheme="minorEastAsia"/>
                <w:kern w:val="0"/>
                <w:sz w:val="18"/>
                <w:szCs w:val="18"/>
              </w:rPr>
            </w:pPr>
            <w:r w:rsidRPr="00CC369C">
              <w:rPr>
                <w:rFonts w:ascii="仿宋" w:hAnsi="仿宋" w:hint="eastAsia"/>
                <w:kern w:val="0"/>
                <w:sz w:val="18"/>
                <w:szCs w:val="18"/>
              </w:rPr>
              <w:t>使用人员</w:t>
            </w:r>
            <w:r w:rsidRPr="008443BF">
              <w:rPr>
                <w:rFonts w:ascii="仿宋" w:hAnsi="仿宋" w:hint="eastAsia"/>
                <w:kern w:val="0"/>
                <w:sz w:val="18"/>
                <w:szCs w:val="18"/>
              </w:rPr>
              <w:t>满意程度达到9</w:t>
            </w:r>
            <w:r>
              <w:rPr>
                <w:rFonts w:ascii="仿宋" w:hAnsi="仿宋" w:hint="eastAsia"/>
                <w:kern w:val="0"/>
                <w:sz w:val="18"/>
                <w:szCs w:val="18"/>
              </w:rPr>
              <w:t>5</w:t>
            </w:r>
            <w:r w:rsidRPr="008443BF">
              <w:rPr>
                <w:rFonts w:ascii="仿宋" w:hAnsi="仿宋" w:hint="eastAsia"/>
                <w:kern w:val="0"/>
                <w:sz w:val="18"/>
                <w:szCs w:val="18"/>
              </w:rPr>
              <w:t>%以上。</w:t>
            </w:r>
          </w:p>
        </w:tc>
        <w:tc>
          <w:tcPr>
            <w:tcW w:w="403" w:type="pct"/>
            <w:shd w:val="clear" w:color="auto" w:fill="auto"/>
            <w:vAlign w:val="center"/>
          </w:tcPr>
          <w:p w:rsidR="00C93EE2" w:rsidRPr="00CC369C" w:rsidRDefault="00C93EE2" w:rsidP="00CC369C">
            <w:pPr>
              <w:widowControl/>
              <w:jc w:val="center"/>
              <w:rPr>
                <w:rFonts w:ascii="仿宋" w:hAnsi="仿宋"/>
                <w:color w:val="000000"/>
                <w:kern w:val="0"/>
                <w:sz w:val="18"/>
                <w:szCs w:val="18"/>
              </w:rPr>
            </w:pPr>
            <w:r w:rsidRPr="00CC369C">
              <w:rPr>
                <w:rFonts w:ascii="仿宋" w:hAnsi="仿宋" w:hint="eastAsia"/>
                <w:color w:val="000000"/>
                <w:kern w:val="0"/>
                <w:sz w:val="18"/>
                <w:szCs w:val="18"/>
              </w:rPr>
              <w:t>9</w:t>
            </w:r>
            <w:r>
              <w:rPr>
                <w:rFonts w:ascii="仿宋" w:hAnsi="仿宋" w:hint="eastAsia"/>
                <w:color w:val="000000"/>
                <w:kern w:val="0"/>
                <w:sz w:val="18"/>
                <w:szCs w:val="18"/>
              </w:rPr>
              <w:t>5</w:t>
            </w:r>
            <w:r w:rsidRPr="00CC369C">
              <w:rPr>
                <w:rFonts w:ascii="仿宋" w:hAnsi="仿宋" w:hint="eastAsia"/>
                <w:color w:val="000000"/>
                <w:kern w:val="0"/>
                <w:sz w:val="18"/>
                <w:szCs w:val="18"/>
              </w:rPr>
              <w:t>%</w:t>
            </w:r>
          </w:p>
        </w:tc>
        <w:tc>
          <w:tcPr>
            <w:tcW w:w="597" w:type="pct"/>
            <w:shd w:val="clear" w:color="auto" w:fill="auto"/>
            <w:vAlign w:val="center"/>
          </w:tcPr>
          <w:p w:rsidR="00C93EE2" w:rsidRPr="00CC369C" w:rsidRDefault="00C93EE2" w:rsidP="00B179E2">
            <w:pPr>
              <w:widowControl/>
              <w:jc w:val="center"/>
              <w:rPr>
                <w:rFonts w:ascii="仿宋" w:hAnsi="仿宋"/>
                <w:color w:val="000000"/>
                <w:kern w:val="0"/>
                <w:sz w:val="18"/>
                <w:szCs w:val="18"/>
              </w:rPr>
            </w:pPr>
            <w:r w:rsidRPr="00CC369C">
              <w:rPr>
                <w:rFonts w:ascii="仿宋" w:hAnsi="仿宋" w:hint="eastAsia"/>
                <w:color w:val="000000"/>
                <w:kern w:val="0"/>
                <w:sz w:val="18"/>
                <w:szCs w:val="18"/>
              </w:rPr>
              <w:t>9</w:t>
            </w:r>
            <w:r>
              <w:rPr>
                <w:rFonts w:ascii="仿宋" w:hAnsi="仿宋" w:hint="eastAsia"/>
                <w:color w:val="000000"/>
                <w:kern w:val="0"/>
                <w:sz w:val="18"/>
                <w:szCs w:val="18"/>
              </w:rPr>
              <w:t>0</w:t>
            </w:r>
            <w:r w:rsidRPr="00CC369C">
              <w:rPr>
                <w:rFonts w:ascii="仿宋" w:hAnsi="仿宋" w:hint="eastAsia"/>
                <w:color w:val="000000"/>
                <w:kern w:val="0"/>
                <w:sz w:val="18"/>
                <w:szCs w:val="18"/>
              </w:rPr>
              <w:t>%</w:t>
            </w:r>
          </w:p>
        </w:tc>
        <w:tc>
          <w:tcPr>
            <w:tcW w:w="436" w:type="pct"/>
            <w:shd w:val="clear" w:color="auto" w:fill="auto"/>
            <w:vAlign w:val="center"/>
          </w:tcPr>
          <w:p w:rsidR="00C93EE2" w:rsidRPr="00CC369C" w:rsidRDefault="00C93EE2" w:rsidP="00CC369C">
            <w:pPr>
              <w:widowControl/>
              <w:spacing w:line="280" w:lineRule="exact"/>
              <w:jc w:val="center"/>
              <w:rPr>
                <w:rFonts w:ascii="仿宋" w:hAnsi="仿宋" w:cs="仿宋"/>
                <w:color w:val="000000"/>
                <w:kern w:val="0"/>
                <w:sz w:val="20"/>
                <w:szCs w:val="20"/>
              </w:rPr>
            </w:pPr>
            <w:r w:rsidRPr="00CC369C">
              <w:rPr>
                <w:rFonts w:ascii="仿宋" w:hAnsi="仿宋" w:cs="仿宋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460" w:type="pct"/>
            <w:shd w:val="clear" w:color="auto" w:fill="auto"/>
            <w:vAlign w:val="center"/>
          </w:tcPr>
          <w:p w:rsidR="00C93EE2" w:rsidRPr="00CC369C" w:rsidRDefault="00C93EE2" w:rsidP="00CC369C">
            <w:pPr>
              <w:widowControl/>
              <w:spacing w:line="280" w:lineRule="exact"/>
              <w:jc w:val="center"/>
              <w:rPr>
                <w:rFonts w:ascii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 w:val="20"/>
                <w:szCs w:val="20"/>
              </w:rPr>
              <w:t>9</w:t>
            </w:r>
          </w:p>
        </w:tc>
        <w:tc>
          <w:tcPr>
            <w:tcW w:w="559" w:type="pct"/>
            <w:vAlign w:val="center"/>
          </w:tcPr>
          <w:p w:rsidR="00C93EE2" w:rsidRPr="00CC369C" w:rsidRDefault="00C93EE2" w:rsidP="00CC369C">
            <w:pPr>
              <w:widowControl/>
              <w:spacing w:line="280" w:lineRule="exact"/>
              <w:jc w:val="center"/>
              <w:rPr>
                <w:rFonts w:ascii="仿宋" w:hAnsi="仿宋" w:cs="仿宋"/>
                <w:color w:val="000000"/>
                <w:kern w:val="0"/>
                <w:sz w:val="20"/>
                <w:szCs w:val="20"/>
              </w:rPr>
            </w:pPr>
          </w:p>
        </w:tc>
      </w:tr>
      <w:tr w:rsidR="00C93EE2" w:rsidRPr="00CC369C" w:rsidTr="00B179E2">
        <w:trPr>
          <w:trHeight w:val="418"/>
          <w:jc w:val="center"/>
        </w:trPr>
        <w:tc>
          <w:tcPr>
            <w:tcW w:w="3545" w:type="pct"/>
            <w:gridSpan w:val="6"/>
            <w:vAlign w:val="center"/>
          </w:tcPr>
          <w:p w:rsidR="00C93EE2" w:rsidRDefault="00C93EE2" w:rsidP="00B179E2">
            <w:pPr>
              <w:widowControl/>
              <w:spacing w:line="280" w:lineRule="exact"/>
              <w:jc w:val="center"/>
              <w:rPr>
                <w:rFonts w:ascii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 w:val="20"/>
                <w:szCs w:val="20"/>
              </w:rPr>
              <w:t>总分</w:t>
            </w:r>
          </w:p>
        </w:tc>
        <w:tc>
          <w:tcPr>
            <w:tcW w:w="436" w:type="pct"/>
            <w:vAlign w:val="center"/>
          </w:tcPr>
          <w:p w:rsidR="00C93EE2" w:rsidRPr="00CC369C" w:rsidRDefault="00C93EE2" w:rsidP="00CC369C">
            <w:pPr>
              <w:widowControl/>
              <w:spacing w:line="280" w:lineRule="exact"/>
              <w:jc w:val="center"/>
              <w:rPr>
                <w:rFonts w:ascii="仿宋" w:hAnsi="仿宋" w:cs="仿宋"/>
                <w:color w:val="000000"/>
                <w:kern w:val="0"/>
                <w:sz w:val="20"/>
                <w:szCs w:val="20"/>
              </w:rPr>
            </w:pPr>
            <w:r w:rsidRPr="00CC369C">
              <w:rPr>
                <w:rFonts w:ascii="仿宋" w:hAnsi="仿宋" w:cs="仿宋" w:hint="eastAsia"/>
                <w:color w:val="000000"/>
                <w:kern w:val="0"/>
                <w:sz w:val="20"/>
                <w:szCs w:val="20"/>
              </w:rPr>
              <w:t>100</w:t>
            </w:r>
          </w:p>
        </w:tc>
        <w:tc>
          <w:tcPr>
            <w:tcW w:w="460" w:type="pct"/>
            <w:vAlign w:val="center"/>
          </w:tcPr>
          <w:p w:rsidR="00C93EE2" w:rsidRPr="00CC369C" w:rsidRDefault="00C93EE2" w:rsidP="00CC369C">
            <w:pPr>
              <w:widowControl/>
              <w:spacing w:line="280" w:lineRule="exact"/>
              <w:jc w:val="center"/>
              <w:rPr>
                <w:rFonts w:ascii="仿宋" w:hAnsi="仿宋" w:cs="仿宋"/>
                <w:color w:val="000000"/>
                <w:kern w:val="0"/>
                <w:sz w:val="20"/>
                <w:szCs w:val="20"/>
              </w:rPr>
            </w:pPr>
            <w:r w:rsidRPr="00CC369C">
              <w:rPr>
                <w:rFonts w:ascii="仿宋" w:hAnsi="仿宋" w:cs="仿宋" w:hint="eastAsia"/>
                <w:color w:val="000000"/>
                <w:kern w:val="0"/>
                <w:sz w:val="20"/>
                <w:szCs w:val="20"/>
              </w:rPr>
              <w:t>9</w:t>
            </w:r>
            <w:r>
              <w:rPr>
                <w:rFonts w:ascii="仿宋" w:hAnsi="仿宋" w:cs="仿宋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559" w:type="pct"/>
            <w:vAlign w:val="center"/>
          </w:tcPr>
          <w:p w:rsidR="00C93EE2" w:rsidRPr="00CC369C" w:rsidRDefault="00C93EE2" w:rsidP="00CC369C">
            <w:pPr>
              <w:widowControl/>
              <w:spacing w:line="280" w:lineRule="exact"/>
              <w:jc w:val="center"/>
              <w:rPr>
                <w:rFonts w:ascii="仿宋" w:hAnsi="仿宋" w:cs="仿宋"/>
                <w:color w:val="000000"/>
                <w:kern w:val="0"/>
                <w:sz w:val="20"/>
                <w:szCs w:val="20"/>
              </w:rPr>
            </w:pPr>
          </w:p>
        </w:tc>
      </w:tr>
    </w:tbl>
    <w:p w:rsidR="00CC369C" w:rsidRPr="00CC369C" w:rsidRDefault="00CC369C" w:rsidP="00CC369C">
      <w:pPr>
        <w:widowControl/>
        <w:tabs>
          <w:tab w:val="left" w:pos="1333"/>
          <w:tab w:val="left" w:pos="3793"/>
          <w:tab w:val="left" w:pos="5853"/>
        </w:tabs>
        <w:ind w:firstLineChars="150" w:firstLine="280"/>
        <w:jc w:val="left"/>
        <w:rPr>
          <w:rFonts w:ascii="仿宋" w:hAnsi="仿宋"/>
          <w:sz w:val="21"/>
          <w:szCs w:val="21"/>
        </w:rPr>
      </w:pPr>
      <w:r w:rsidRPr="00CC369C">
        <w:rPr>
          <w:rFonts w:ascii="仿宋" w:hAnsi="仿宋" w:cs="Times New Roman"/>
          <w:color w:val="000000"/>
          <w:kern w:val="0"/>
          <w:sz w:val="21"/>
          <w:szCs w:val="21"/>
        </w:rPr>
        <w:t>填表人：</w:t>
      </w:r>
      <w:r w:rsidRPr="00CC369C">
        <w:rPr>
          <w:rFonts w:ascii="仿宋" w:hAnsi="仿宋" w:hint="eastAsia"/>
          <w:kern w:val="0"/>
          <w:sz w:val="21"/>
          <w:szCs w:val="21"/>
        </w:rPr>
        <w:t xml:space="preserve">范方亮  </w:t>
      </w:r>
      <w:r w:rsidRPr="00CC369C">
        <w:rPr>
          <w:rFonts w:ascii="仿宋" w:hAnsi="仿宋" w:cs="Times New Roman" w:hint="eastAsia"/>
          <w:color w:val="000000"/>
          <w:kern w:val="0"/>
          <w:sz w:val="21"/>
          <w:szCs w:val="21"/>
        </w:rPr>
        <w:t xml:space="preserve">          </w:t>
      </w:r>
      <w:r>
        <w:rPr>
          <w:rFonts w:ascii="仿宋" w:hAnsi="仿宋" w:cs="Times New Roman" w:hint="eastAsia"/>
          <w:color w:val="000000"/>
          <w:kern w:val="0"/>
          <w:sz w:val="21"/>
          <w:szCs w:val="21"/>
        </w:rPr>
        <w:t xml:space="preserve">  </w:t>
      </w:r>
      <w:r w:rsidRPr="00CC369C">
        <w:rPr>
          <w:rFonts w:ascii="仿宋" w:hAnsi="仿宋" w:cs="Times New Roman" w:hint="eastAsia"/>
          <w:color w:val="000000"/>
          <w:kern w:val="0"/>
          <w:sz w:val="21"/>
          <w:szCs w:val="21"/>
        </w:rPr>
        <w:t xml:space="preserve">  </w:t>
      </w:r>
      <w:r w:rsidRPr="00CC369C">
        <w:rPr>
          <w:rFonts w:ascii="仿宋" w:hAnsi="仿宋" w:cs="Times New Roman"/>
          <w:color w:val="000000"/>
          <w:kern w:val="0"/>
          <w:sz w:val="21"/>
          <w:szCs w:val="21"/>
        </w:rPr>
        <w:t>填报日期：</w:t>
      </w:r>
      <w:r w:rsidRPr="00CC369C">
        <w:rPr>
          <w:rFonts w:ascii="仿宋" w:hAnsi="仿宋" w:hint="eastAsia"/>
          <w:kern w:val="0"/>
          <w:sz w:val="21"/>
          <w:szCs w:val="21"/>
        </w:rPr>
        <w:t xml:space="preserve">2024年9月10日 </w:t>
      </w:r>
      <w:r w:rsidRPr="00CC369C">
        <w:rPr>
          <w:rFonts w:ascii="仿宋" w:hAnsi="仿宋" w:hint="eastAsia"/>
          <w:sz w:val="21"/>
          <w:szCs w:val="21"/>
        </w:rPr>
        <w:t xml:space="preserve">    </w:t>
      </w:r>
      <w:r>
        <w:rPr>
          <w:rFonts w:ascii="仿宋" w:hAnsi="仿宋" w:hint="eastAsia"/>
          <w:sz w:val="21"/>
          <w:szCs w:val="21"/>
        </w:rPr>
        <w:t xml:space="preserve">   </w:t>
      </w:r>
      <w:r w:rsidRPr="00CC369C">
        <w:rPr>
          <w:rFonts w:ascii="仿宋" w:hAnsi="仿宋" w:hint="eastAsia"/>
          <w:sz w:val="21"/>
          <w:szCs w:val="21"/>
        </w:rPr>
        <w:t xml:space="preserve">    </w:t>
      </w:r>
      <w:r w:rsidRPr="00CC369C">
        <w:rPr>
          <w:rFonts w:ascii="仿宋" w:hAnsi="仿宋" w:cs="Times New Roman"/>
          <w:color w:val="000000"/>
          <w:kern w:val="0"/>
          <w:sz w:val="21"/>
          <w:szCs w:val="21"/>
        </w:rPr>
        <w:t>联系电话：</w:t>
      </w:r>
      <w:r w:rsidRPr="00CC369C">
        <w:rPr>
          <w:rFonts w:ascii="仿宋" w:hAnsi="仿宋" w:cs="Times New Roman" w:hint="eastAsia"/>
          <w:color w:val="000000"/>
          <w:kern w:val="0"/>
          <w:sz w:val="21"/>
          <w:szCs w:val="21"/>
        </w:rPr>
        <w:t xml:space="preserve"> 8889455</w:t>
      </w:r>
    </w:p>
    <w:sectPr w:rsidR="00CC369C" w:rsidRPr="00CC369C" w:rsidSect="00CC369C">
      <w:pgSz w:w="11906" w:h="16838" w:code="9"/>
      <w:pgMar w:top="1134" w:right="1361" w:bottom="1134" w:left="1361" w:header="567" w:footer="680" w:gutter="0"/>
      <w:cols w:space="0"/>
      <w:docGrid w:type="linesAndChars" w:linePitch="436" w:charSpace="-478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64F2" w:rsidRDefault="00BB64F2" w:rsidP="00CC369C">
      <w:r>
        <w:separator/>
      </w:r>
    </w:p>
  </w:endnote>
  <w:endnote w:type="continuationSeparator" w:id="0">
    <w:p w:rsidR="00BB64F2" w:rsidRDefault="00BB64F2" w:rsidP="00CC36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_GBK">
    <w:altName w:val="微软雅黑"/>
    <w:charset w:val="86"/>
    <w:family w:val="auto"/>
    <w:pitch w:val="default"/>
    <w:sig w:usb0="00000000" w:usb1="38CF7CFA" w:usb2="00082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64F2" w:rsidRDefault="00BB64F2" w:rsidP="00CC369C">
      <w:r>
        <w:separator/>
      </w:r>
    </w:p>
  </w:footnote>
  <w:footnote w:type="continuationSeparator" w:id="0">
    <w:p w:rsidR="00BB64F2" w:rsidRDefault="00BB64F2" w:rsidP="00CC369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420"/>
  <w:drawingGridHorizontalSpacing w:val="148"/>
  <w:drawingGridVerticalSpacing w:val="218"/>
  <w:displayHorizontalDrawingGridEvery w:val="2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mM1MGZhOWY1MzkyYTY0MGY2YWMwYmFkYTEwOGFmZWYifQ=="/>
  </w:docVars>
  <w:rsids>
    <w:rsidRoot w:val="1AF03F81"/>
    <w:rsid w:val="00131339"/>
    <w:rsid w:val="002A7A43"/>
    <w:rsid w:val="00402B6E"/>
    <w:rsid w:val="0061014E"/>
    <w:rsid w:val="007F4220"/>
    <w:rsid w:val="00992016"/>
    <w:rsid w:val="00BB64F2"/>
    <w:rsid w:val="00BD6563"/>
    <w:rsid w:val="00C93EE2"/>
    <w:rsid w:val="00CC369C"/>
    <w:rsid w:val="00F23400"/>
    <w:rsid w:val="09EE1557"/>
    <w:rsid w:val="0AE0030A"/>
    <w:rsid w:val="0B5B6A2B"/>
    <w:rsid w:val="0D196C1A"/>
    <w:rsid w:val="173F5BF6"/>
    <w:rsid w:val="1AF03F81"/>
    <w:rsid w:val="1DE1421F"/>
    <w:rsid w:val="1EF21028"/>
    <w:rsid w:val="204729D7"/>
    <w:rsid w:val="22626602"/>
    <w:rsid w:val="229B681C"/>
    <w:rsid w:val="2A3A313B"/>
    <w:rsid w:val="2A783C63"/>
    <w:rsid w:val="2C1B1AA7"/>
    <w:rsid w:val="35673019"/>
    <w:rsid w:val="38241C9D"/>
    <w:rsid w:val="3A96278C"/>
    <w:rsid w:val="3AAF64A1"/>
    <w:rsid w:val="3BCC6624"/>
    <w:rsid w:val="408B5511"/>
    <w:rsid w:val="413304D0"/>
    <w:rsid w:val="43453503"/>
    <w:rsid w:val="529B5FE6"/>
    <w:rsid w:val="5B157129"/>
    <w:rsid w:val="5EAB402C"/>
    <w:rsid w:val="7661289C"/>
    <w:rsid w:val="7BFD2A05"/>
    <w:rsid w:val="7C180574"/>
    <w:rsid w:val="7F0E65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02B6E"/>
    <w:pPr>
      <w:widowControl w:val="0"/>
      <w:jc w:val="both"/>
    </w:pPr>
    <w:rPr>
      <w:rFonts w:eastAsia="仿宋"/>
      <w:kern w:val="2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rsid w:val="00402B6E"/>
    <w:pPr>
      <w:spacing w:before="100" w:beforeAutospacing="1" w:after="100" w:afterAutospacing="1"/>
      <w:jc w:val="left"/>
    </w:pPr>
    <w:rPr>
      <w:rFonts w:cs="Times New Roman"/>
      <w:kern w:val="0"/>
      <w:sz w:val="24"/>
    </w:rPr>
  </w:style>
  <w:style w:type="paragraph" w:styleId="a4">
    <w:name w:val="header"/>
    <w:basedOn w:val="a"/>
    <w:link w:val="Char"/>
    <w:rsid w:val="00CC369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CC369C"/>
    <w:rPr>
      <w:rFonts w:eastAsia="仿宋"/>
      <w:kern w:val="2"/>
      <w:sz w:val="18"/>
      <w:szCs w:val="18"/>
    </w:rPr>
  </w:style>
  <w:style w:type="paragraph" w:styleId="a5">
    <w:name w:val="footer"/>
    <w:basedOn w:val="a"/>
    <w:link w:val="Char0"/>
    <w:rsid w:val="00CC369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CC369C"/>
    <w:rPr>
      <w:rFonts w:eastAsia="仿宋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281</Words>
  <Characters>1603</Characters>
  <Application>Microsoft Office Word</Application>
  <DocSecurity>0</DocSecurity>
  <Lines>13</Lines>
  <Paragraphs>3</Paragraphs>
  <ScaleCrop>false</ScaleCrop>
  <Company/>
  <LinksUpToDate>false</LinksUpToDate>
  <CharactersWithSpaces>1881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WPS_1667892344</dc:creator>
  <cp:lastModifiedBy>Administrator</cp:lastModifiedBy>
  <cp:revision>6</cp:revision>
  <dcterms:created xsi:type="dcterms:W3CDTF">2024-09-10T08:56:00Z</dcterms:created>
  <dcterms:modified xsi:type="dcterms:W3CDTF">2024-09-12T14:32:00Z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26D6C3D2832445758DF77D1502109773_11</vt:lpwstr>
  </property>
</Properties>
</file>