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B98" w:rsidRDefault="005F2A9C">
      <w:pPr>
        <w:pStyle w:val="a3"/>
        <w:widowControl/>
        <w:shd w:val="clear" w:color="auto" w:fill="FFFFFF"/>
        <w:spacing w:before="0" w:beforeAutospacing="0" w:after="0" w:afterAutospacing="0" w:line="480" w:lineRule="atLeast"/>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附件1</w:t>
      </w:r>
    </w:p>
    <w:p w:rsidR="004F3B98" w:rsidRDefault="005F2A9C">
      <w:pPr>
        <w:pStyle w:val="a3"/>
        <w:widowControl/>
        <w:shd w:val="clear" w:color="auto" w:fill="FFFFFF"/>
        <w:snapToGrid w:val="0"/>
        <w:spacing w:before="0" w:beforeAutospacing="0" w:after="0" w:afterAutospacing="0" w:line="52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shd w:val="clear" w:color="auto" w:fill="FFFFFF"/>
        </w:rPr>
        <w:t>部门整体支出绩效自评报告</w:t>
      </w:r>
    </w:p>
    <w:p w:rsidR="004F3B98" w:rsidRDefault="004F3B98">
      <w:pPr>
        <w:pStyle w:val="a3"/>
        <w:widowControl/>
        <w:shd w:val="clear" w:color="auto" w:fill="FFFFFF"/>
        <w:snapToGrid w:val="0"/>
        <w:spacing w:before="0" w:beforeAutospacing="0" w:after="0" w:afterAutospacing="0" w:line="520" w:lineRule="exact"/>
        <w:jc w:val="center"/>
        <w:rPr>
          <w:rFonts w:ascii="仿宋_GB2312" w:eastAsia="仿宋_GB2312" w:cs="仿宋_GB2312"/>
          <w:color w:val="000000"/>
        </w:rPr>
      </w:pPr>
    </w:p>
    <w:p w:rsidR="004F3B98" w:rsidRDefault="004F3B98">
      <w:pPr>
        <w:pStyle w:val="a3"/>
        <w:widowControl/>
        <w:shd w:val="clear" w:color="auto" w:fill="FFFFFF"/>
        <w:snapToGrid w:val="0"/>
        <w:spacing w:before="0" w:beforeAutospacing="0" w:after="0" w:afterAutospacing="0" w:line="520" w:lineRule="exact"/>
        <w:jc w:val="center"/>
        <w:rPr>
          <w:rFonts w:ascii="仿宋_GB2312" w:eastAsia="仿宋_GB2312" w:cs="仿宋_GB2312"/>
          <w:color w:val="000000"/>
        </w:rPr>
      </w:pPr>
    </w:p>
    <w:p w:rsidR="004F3B98" w:rsidRDefault="005F2A9C">
      <w:pPr>
        <w:pStyle w:val="a3"/>
        <w:widowControl/>
        <w:shd w:val="clear" w:color="auto" w:fill="FFFFFF"/>
        <w:snapToGrid w:val="0"/>
        <w:spacing w:before="0" w:beforeAutospacing="0" w:after="0" w:afterAutospacing="0" w:line="520" w:lineRule="exact"/>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shd w:val="clear" w:color="auto" w:fill="FFFFFF"/>
        </w:rPr>
        <w:t>一、部门、单位基本情况</w:t>
      </w:r>
    </w:p>
    <w:p w:rsidR="004F3B98" w:rsidRDefault="005F2A9C">
      <w:pPr>
        <w:pStyle w:val="a3"/>
        <w:widowControl/>
        <w:shd w:val="clear" w:color="auto" w:fill="FFFFFF"/>
        <w:snapToGrid w:val="0"/>
        <w:spacing w:before="0" w:beforeAutospacing="0" w:after="0" w:afterAutospacing="0" w:line="520" w:lineRule="exact"/>
        <w:ind w:firstLineChars="200" w:firstLine="548"/>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（一）</w:t>
      </w:r>
      <w:r>
        <w:rPr>
          <w:rFonts w:ascii="楷体_GB2312" w:eastAsia="楷体_GB2312" w:cs="楷体_GB2312"/>
          <w:color w:val="000000"/>
          <w:sz w:val="32"/>
          <w:szCs w:val="32"/>
          <w:shd w:val="clear" w:color="auto" w:fill="FFFFFF"/>
        </w:rPr>
        <w:t>机构设置情况</w:t>
      </w:r>
    </w:p>
    <w:p w:rsidR="004F3B98" w:rsidRDefault="005F2A9C">
      <w:pPr>
        <w:pStyle w:val="a3"/>
        <w:widowControl/>
        <w:shd w:val="clear" w:color="auto" w:fill="FFFFFF"/>
        <w:snapToGrid w:val="0"/>
        <w:spacing w:before="0" w:beforeAutospacing="0" w:after="0" w:afterAutospacing="0" w:line="520" w:lineRule="exact"/>
        <w:ind w:firstLineChars="200" w:firstLine="640"/>
        <w:rPr>
          <w:rFonts w:ascii="楷体_GB2312" w:eastAsia="楷体_GB2312" w:cs="楷体_GB2312"/>
          <w:color w:val="000000"/>
          <w:sz w:val="32"/>
          <w:szCs w:val="32"/>
          <w:shd w:val="clear" w:color="auto" w:fill="FFFFFF"/>
        </w:rPr>
      </w:pPr>
      <w:r>
        <w:rPr>
          <w:rFonts w:ascii="仿宋" w:eastAsia="仿宋" w:hAnsi="仿宋" w:cs="仿宋" w:hint="eastAsia"/>
          <w:sz w:val="32"/>
          <w:szCs w:val="32"/>
        </w:rPr>
        <w:t>会同县社保服务中心是隶属于会同县人力资源和和社会保障局的副科级事业单位，</w:t>
      </w:r>
      <w:r>
        <w:rPr>
          <w:rFonts w:ascii="仿宋" w:eastAsia="仿宋" w:hAnsi="仿宋" w:cs="仿宋" w:hint="eastAsia"/>
          <w:sz w:val="32"/>
          <w:szCs w:val="32"/>
          <w:shd w:val="clear" w:color="auto" w:fill="FFFFFF"/>
        </w:rPr>
        <w:t>有办公部、财务部、业务部、档案室、稽核部、人事部个内设职能股室。</w:t>
      </w:r>
    </w:p>
    <w:p w:rsidR="004F3B98" w:rsidRDefault="005F2A9C">
      <w:pPr>
        <w:pStyle w:val="a3"/>
        <w:widowControl/>
        <w:numPr>
          <w:ilvl w:val="0"/>
          <w:numId w:val="1"/>
        </w:numPr>
        <w:shd w:val="clear" w:color="auto" w:fill="FFFFFF"/>
        <w:snapToGrid w:val="0"/>
        <w:spacing w:before="0" w:beforeAutospacing="0" w:after="0" w:afterAutospacing="0" w:line="520" w:lineRule="exact"/>
        <w:ind w:firstLineChars="200" w:firstLine="640"/>
        <w:rPr>
          <w:rFonts w:ascii="楷体_GB2312" w:eastAsia="楷体_GB2312" w:cs="楷体_GB2312"/>
          <w:color w:val="000000"/>
          <w:sz w:val="32"/>
          <w:szCs w:val="32"/>
          <w:shd w:val="clear" w:color="auto" w:fill="FFFFFF"/>
        </w:rPr>
      </w:pPr>
      <w:r>
        <w:rPr>
          <w:rFonts w:ascii="楷体_GB2312" w:eastAsia="楷体_GB2312" w:cs="楷体_GB2312"/>
          <w:color w:val="000000"/>
          <w:sz w:val="32"/>
          <w:szCs w:val="32"/>
          <w:shd w:val="clear" w:color="auto" w:fill="FFFFFF"/>
        </w:rPr>
        <w:t>人员编制情况</w:t>
      </w:r>
    </w:p>
    <w:p w:rsidR="004F3B98" w:rsidRDefault="005F2A9C">
      <w:pPr>
        <w:pStyle w:val="a3"/>
        <w:widowControl/>
        <w:shd w:val="clear" w:color="auto" w:fill="FFFFFF"/>
        <w:snapToGrid w:val="0"/>
        <w:spacing w:before="0" w:beforeAutospacing="0" w:after="0" w:afterAutospacing="0" w:line="520" w:lineRule="exact"/>
        <w:ind w:firstLineChars="200" w:firstLine="640"/>
        <w:rPr>
          <w:rFonts w:ascii="楷体_GB2312" w:eastAsia="楷体_GB2312" w:cs="楷体_GB2312"/>
          <w:color w:val="000000"/>
          <w:sz w:val="32"/>
          <w:szCs w:val="32"/>
          <w:shd w:val="clear" w:color="auto" w:fill="FFFFFF"/>
        </w:rPr>
      </w:pPr>
      <w:r>
        <w:rPr>
          <w:rFonts w:ascii="仿宋" w:eastAsia="仿宋" w:hAnsi="仿宋" w:cs="仿宋" w:hint="eastAsia"/>
          <w:sz w:val="32"/>
          <w:szCs w:val="32"/>
          <w:shd w:val="clear" w:color="auto" w:fill="FFFFFF"/>
        </w:rPr>
        <w:t>现有编制35名，在职人数18人，退休人员14人。</w:t>
      </w:r>
    </w:p>
    <w:p w:rsidR="004F3B98" w:rsidRDefault="005F2A9C">
      <w:pPr>
        <w:pStyle w:val="a3"/>
        <w:widowControl/>
        <w:numPr>
          <w:ilvl w:val="0"/>
          <w:numId w:val="1"/>
        </w:numPr>
        <w:shd w:val="clear" w:color="auto" w:fill="FFFFFF"/>
        <w:snapToGrid w:val="0"/>
        <w:spacing w:before="0" w:beforeAutospacing="0" w:after="0" w:afterAutospacing="0" w:line="520" w:lineRule="exact"/>
        <w:ind w:firstLineChars="200" w:firstLine="640"/>
        <w:rPr>
          <w:rFonts w:ascii="楷体_GB2312" w:eastAsia="楷体_GB2312" w:cs="楷体_GB2312"/>
          <w:color w:val="000000"/>
          <w:sz w:val="32"/>
          <w:szCs w:val="32"/>
          <w:shd w:val="clear" w:color="auto" w:fill="FFFFFF"/>
        </w:rPr>
      </w:pPr>
      <w:r>
        <w:rPr>
          <w:rFonts w:ascii="楷体_GB2312" w:eastAsia="楷体_GB2312" w:cs="楷体_GB2312"/>
          <w:color w:val="000000"/>
          <w:sz w:val="32"/>
          <w:szCs w:val="32"/>
          <w:shd w:val="clear" w:color="auto" w:fill="FFFFFF"/>
        </w:rPr>
        <w:t>主要职能职责</w:t>
      </w:r>
    </w:p>
    <w:p w:rsidR="00DE3EB3" w:rsidRPr="00DE3EB3" w:rsidRDefault="00DE3EB3" w:rsidP="00DE3EB3">
      <w:pPr>
        <w:pStyle w:val="a6"/>
        <w:autoSpaceDN w:val="0"/>
        <w:spacing w:line="560" w:lineRule="exact"/>
        <w:ind w:left="420" w:firstLineChars="0" w:firstLine="0"/>
        <w:rPr>
          <w:rFonts w:ascii="宋体"/>
          <w:sz w:val="32"/>
          <w:szCs w:val="32"/>
        </w:rPr>
      </w:pPr>
      <w:r w:rsidRPr="00DE3EB3">
        <w:rPr>
          <w:rFonts w:ascii="楷体_GB2312" w:eastAsia="楷体_GB2312" w:hint="eastAsia"/>
          <w:sz w:val="32"/>
          <w:szCs w:val="32"/>
        </w:rPr>
        <w:t>主要职责</w:t>
      </w:r>
      <w:r w:rsidRPr="00DE3EB3">
        <w:rPr>
          <w:rFonts w:ascii="宋体" w:hint="eastAsia"/>
          <w:sz w:val="32"/>
          <w:szCs w:val="32"/>
        </w:rPr>
        <w:t>：</w:t>
      </w:r>
      <w:r w:rsidRPr="00DE3EB3">
        <w:rPr>
          <w:rFonts w:ascii="仿宋" w:eastAsia="仿宋" w:hAnsi="仿宋" w:hint="eastAsia"/>
          <w:sz w:val="32"/>
          <w:szCs w:val="32"/>
        </w:rPr>
        <w:t>为社保、企保、农保提供服务、管理、征缴、发放退休养老经费。</w:t>
      </w:r>
    </w:p>
    <w:p w:rsidR="00DE3EB3" w:rsidRPr="00DE3EB3" w:rsidRDefault="00DE3EB3" w:rsidP="00DE3EB3">
      <w:pPr>
        <w:rPr>
          <w:rFonts w:ascii="仿宋_GB2312" w:eastAsia="仿宋_GB2312"/>
          <w:sz w:val="32"/>
          <w:szCs w:val="32"/>
        </w:rPr>
      </w:pPr>
      <w:r w:rsidRPr="00DE3EB3">
        <w:rPr>
          <w:rFonts w:ascii="楷体_GB2312" w:eastAsia="楷体_GB2312" w:hint="eastAsia"/>
          <w:b/>
          <w:bCs/>
          <w:color w:val="333333"/>
          <w:sz w:val="32"/>
          <w:szCs w:val="32"/>
        </w:rPr>
        <w:t>主要工作任务及目标是</w:t>
      </w:r>
      <w:r w:rsidRPr="00DE3EB3">
        <w:rPr>
          <w:rFonts w:ascii="宋体" w:hint="eastAsia"/>
          <w:color w:val="333333"/>
          <w:sz w:val="32"/>
          <w:szCs w:val="32"/>
        </w:rPr>
        <w:t>：</w:t>
      </w:r>
      <w:r w:rsidRPr="00DE3EB3">
        <w:rPr>
          <w:rFonts w:ascii="仿宋_GB2312" w:eastAsia="仿宋_GB2312" w:hint="eastAsia"/>
          <w:sz w:val="32"/>
          <w:szCs w:val="32"/>
        </w:rPr>
        <w:t>按时足额发放社保金、征缴养老保险费、确保养老保险基金安全。</w:t>
      </w:r>
    </w:p>
    <w:p w:rsidR="004F3B98" w:rsidRDefault="005F2A9C">
      <w:pPr>
        <w:pStyle w:val="a3"/>
        <w:widowControl/>
        <w:numPr>
          <w:ilvl w:val="0"/>
          <w:numId w:val="1"/>
        </w:numPr>
        <w:shd w:val="clear" w:color="auto" w:fill="FFFFFF"/>
        <w:snapToGrid w:val="0"/>
        <w:spacing w:before="0" w:beforeAutospacing="0" w:after="0" w:afterAutospacing="0" w:line="520" w:lineRule="exact"/>
        <w:ind w:firstLineChars="200" w:firstLine="640"/>
        <w:rPr>
          <w:rFonts w:ascii="楷体_GB2312" w:eastAsia="楷体_GB2312" w:cs="楷体_GB2312"/>
          <w:color w:val="000000"/>
          <w:sz w:val="32"/>
          <w:szCs w:val="32"/>
          <w:shd w:val="clear" w:color="auto" w:fill="FFFFFF"/>
        </w:rPr>
      </w:pPr>
      <w:r>
        <w:rPr>
          <w:rFonts w:ascii="楷体_GB2312" w:eastAsia="楷体_GB2312" w:cs="楷体_GB2312"/>
          <w:color w:val="000000"/>
          <w:sz w:val="32"/>
          <w:szCs w:val="32"/>
          <w:shd w:val="clear" w:color="auto" w:fill="FFFFFF"/>
        </w:rPr>
        <w:t>绩效目标设定情况</w:t>
      </w:r>
    </w:p>
    <w:p w:rsidR="004F3B98" w:rsidRDefault="005F2A9C">
      <w:pPr>
        <w:snapToGrid w:val="0"/>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确保全县</w:t>
      </w:r>
      <w:r w:rsidR="00B2643D">
        <w:rPr>
          <w:rFonts w:ascii="仿宋" w:eastAsia="仿宋" w:hAnsi="仿宋" w:cs="仿宋" w:hint="eastAsia"/>
          <w:sz w:val="32"/>
          <w:szCs w:val="32"/>
        </w:rPr>
        <w:t>社保</w:t>
      </w:r>
      <w:r>
        <w:rPr>
          <w:rFonts w:ascii="仿宋" w:eastAsia="仿宋" w:hAnsi="仿宋" w:cs="仿宋" w:hint="eastAsia"/>
          <w:sz w:val="32"/>
          <w:szCs w:val="32"/>
        </w:rPr>
        <w:t>服务工作的正常运转，为全县居民提供及时、方便、全面的</w:t>
      </w:r>
      <w:r w:rsidR="00B2643D">
        <w:rPr>
          <w:rFonts w:ascii="仿宋" w:eastAsia="仿宋" w:hAnsi="仿宋" w:cs="仿宋" w:hint="eastAsia"/>
          <w:sz w:val="32"/>
          <w:szCs w:val="32"/>
        </w:rPr>
        <w:t>养老</w:t>
      </w:r>
      <w:r>
        <w:rPr>
          <w:rFonts w:ascii="仿宋" w:eastAsia="仿宋" w:hAnsi="仿宋" w:cs="仿宋" w:hint="eastAsia"/>
          <w:sz w:val="32"/>
          <w:szCs w:val="32"/>
        </w:rPr>
        <w:t>服务，维护社会的和谐稳定。失业金审核发放正确、及时率100%。</w:t>
      </w:r>
    </w:p>
    <w:p w:rsidR="004F3B98" w:rsidRDefault="005F2A9C">
      <w:pPr>
        <w:snapToGrid w:val="0"/>
        <w:spacing w:line="520" w:lineRule="exact"/>
        <w:ind w:firstLineChars="200" w:firstLine="640"/>
        <w:rPr>
          <w:rFonts w:ascii="黑体" w:eastAsia="黑体" w:hAnsi="黑体" w:cs="黑体"/>
          <w:color w:val="000000"/>
          <w:kern w:val="0"/>
          <w:sz w:val="32"/>
          <w:szCs w:val="32"/>
          <w:shd w:val="clear" w:color="auto" w:fill="FFFFFF"/>
        </w:rPr>
      </w:pPr>
      <w:r>
        <w:rPr>
          <w:rFonts w:ascii="黑体" w:eastAsia="黑体" w:hAnsi="黑体" w:cs="黑体" w:hint="eastAsia"/>
          <w:color w:val="000000"/>
          <w:kern w:val="0"/>
          <w:sz w:val="32"/>
          <w:szCs w:val="32"/>
          <w:shd w:val="clear" w:color="auto" w:fill="FFFFFF"/>
        </w:rPr>
        <w:t>二、部门整体支出管理及使用情况</w:t>
      </w:r>
    </w:p>
    <w:p w:rsidR="004F3B98" w:rsidRDefault="005F2A9C">
      <w:pPr>
        <w:pStyle w:val="a3"/>
        <w:widowControl/>
        <w:shd w:val="clear" w:color="auto" w:fill="FFFFFF"/>
        <w:snapToGrid w:val="0"/>
        <w:spacing w:before="0" w:beforeAutospacing="0" w:after="0" w:afterAutospacing="0" w:line="520" w:lineRule="exact"/>
        <w:ind w:firstLineChars="200" w:firstLine="548"/>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（一）</w:t>
      </w:r>
      <w:r>
        <w:rPr>
          <w:rFonts w:ascii="楷体_GB2312" w:eastAsia="楷体_GB2312" w:cs="楷体_GB2312" w:hint="eastAsia"/>
          <w:color w:val="000000"/>
          <w:sz w:val="32"/>
          <w:szCs w:val="32"/>
          <w:shd w:val="clear" w:color="auto" w:fill="FFFFFF"/>
        </w:rPr>
        <w:t>预算执行、使用、管理总体情况。</w:t>
      </w:r>
    </w:p>
    <w:p w:rsidR="004F3B98" w:rsidRDefault="005F2A9C">
      <w:pPr>
        <w:spacing w:line="4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总收支情况：</w:t>
      </w:r>
      <w:r>
        <w:rPr>
          <w:rFonts w:ascii="仿宋" w:eastAsia="仿宋" w:hAnsi="仿宋" w:cs="仿宋" w:hint="eastAsia"/>
          <w:sz w:val="32"/>
          <w:szCs w:val="32"/>
        </w:rPr>
        <w:t>2023年本级总收入</w:t>
      </w:r>
      <w:r w:rsidR="00255B7C">
        <w:rPr>
          <w:rFonts w:ascii="仿宋" w:eastAsia="仿宋" w:hAnsi="仿宋" w:cs="仿宋" w:hint="eastAsia"/>
          <w:sz w:val="32"/>
          <w:szCs w:val="32"/>
        </w:rPr>
        <w:t>4578134.48</w:t>
      </w:r>
      <w:r>
        <w:rPr>
          <w:rFonts w:ascii="仿宋" w:eastAsia="仿宋" w:hAnsi="仿宋" w:cs="仿宋" w:hint="eastAsia"/>
          <w:sz w:val="32"/>
          <w:szCs w:val="32"/>
        </w:rPr>
        <w:t>元：其中</w:t>
      </w:r>
      <w:r>
        <w:rPr>
          <w:rFonts w:ascii="仿宋" w:eastAsia="仿宋" w:hAnsi="仿宋" w:cs="仿宋" w:hint="eastAsia"/>
          <w:bCs/>
          <w:sz w:val="32"/>
          <w:szCs w:val="32"/>
        </w:rPr>
        <w:t>一般公共预算财政拨款收入</w:t>
      </w:r>
      <w:r w:rsidR="00255B7C">
        <w:rPr>
          <w:rFonts w:ascii="仿宋" w:eastAsia="仿宋" w:hAnsi="仿宋" w:cs="仿宋" w:hint="eastAsia"/>
          <w:sz w:val="32"/>
          <w:szCs w:val="32"/>
        </w:rPr>
        <w:t>4578134.78</w:t>
      </w:r>
      <w:r>
        <w:rPr>
          <w:rFonts w:ascii="仿宋" w:eastAsia="仿宋" w:hAnsi="仿宋" w:cs="仿宋" w:hint="eastAsia"/>
          <w:bCs/>
          <w:sz w:val="32"/>
          <w:szCs w:val="32"/>
        </w:rPr>
        <w:t>元。</w:t>
      </w:r>
      <w:r>
        <w:rPr>
          <w:rFonts w:ascii="仿宋" w:eastAsia="仿宋" w:hAnsi="仿宋" w:cs="仿宋" w:hint="eastAsia"/>
          <w:sz w:val="32"/>
          <w:szCs w:val="32"/>
        </w:rPr>
        <w:t>全年实际支出为</w:t>
      </w:r>
      <w:r w:rsidR="00255B7C">
        <w:rPr>
          <w:rFonts w:ascii="仿宋" w:eastAsia="仿宋" w:hAnsi="仿宋" w:cs="仿宋" w:hint="eastAsia"/>
          <w:sz w:val="32"/>
          <w:szCs w:val="32"/>
        </w:rPr>
        <w:t>4578134.48</w:t>
      </w:r>
      <w:r>
        <w:rPr>
          <w:rFonts w:ascii="仿宋" w:eastAsia="仿宋" w:hAnsi="仿宋" w:cs="仿宋" w:hint="eastAsia"/>
          <w:sz w:val="32"/>
          <w:szCs w:val="32"/>
        </w:rPr>
        <w:t>元。</w:t>
      </w:r>
    </w:p>
    <w:p w:rsidR="004F3B98" w:rsidRDefault="005F2A9C">
      <w:pPr>
        <w:spacing w:line="460" w:lineRule="exact"/>
        <w:ind w:firstLineChars="200" w:firstLine="643"/>
        <w:rPr>
          <w:rFonts w:ascii="仿宋" w:eastAsia="仿宋" w:hAnsi="仿宋" w:cs="仿宋"/>
          <w:sz w:val="32"/>
          <w:szCs w:val="32"/>
        </w:rPr>
      </w:pPr>
      <w:r>
        <w:rPr>
          <w:rFonts w:ascii="仿宋" w:eastAsia="仿宋" w:hAnsi="仿宋" w:cs="仿宋" w:hint="eastAsia"/>
          <w:b/>
          <w:bCs/>
          <w:sz w:val="32"/>
          <w:szCs w:val="32"/>
        </w:rPr>
        <w:t>收入方面：</w:t>
      </w:r>
      <w:r>
        <w:rPr>
          <w:rFonts w:ascii="仿宋" w:eastAsia="仿宋" w:hAnsi="仿宋" w:cs="仿宋" w:hint="eastAsia"/>
          <w:sz w:val="32"/>
          <w:szCs w:val="32"/>
        </w:rPr>
        <w:t>在实际执行中，2023年本级总收入</w:t>
      </w:r>
      <w:r w:rsidR="00255B7C">
        <w:rPr>
          <w:rFonts w:ascii="仿宋" w:eastAsia="仿宋" w:hAnsi="仿宋" w:cs="仿宋" w:hint="eastAsia"/>
          <w:sz w:val="32"/>
          <w:szCs w:val="32"/>
        </w:rPr>
        <w:lastRenderedPageBreak/>
        <w:t>4578134.48</w:t>
      </w:r>
      <w:r>
        <w:rPr>
          <w:rFonts w:ascii="仿宋" w:eastAsia="仿宋" w:hAnsi="仿宋" w:cs="仿宋" w:hint="eastAsia"/>
          <w:sz w:val="32"/>
          <w:szCs w:val="32"/>
        </w:rPr>
        <w:t>元：其中</w:t>
      </w:r>
      <w:r>
        <w:rPr>
          <w:rFonts w:ascii="仿宋" w:eastAsia="仿宋" w:hAnsi="仿宋" w:cs="仿宋" w:hint="eastAsia"/>
          <w:bCs/>
          <w:sz w:val="32"/>
          <w:szCs w:val="32"/>
        </w:rPr>
        <w:t>2023年一般公共预算财政拨款收入</w:t>
      </w:r>
      <w:r w:rsidR="00255B7C">
        <w:rPr>
          <w:rFonts w:ascii="仿宋" w:eastAsia="仿宋" w:hAnsi="仿宋" w:cs="仿宋" w:hint="eastAsia"/>
          <w:sz w:val="32"/>
          <w:szCs w:val="32"/>
        </w:rPr>
        <w:t>4578134.48</w:t>
      </w:r>
      <w:r>
        <w:rPr>
          <w:rFonts w:ascii="仿宋" w:eastAsia="仿宋" w:hAnsi="仿宋" w:cs="仿宋" w:hint="eastAsia"/>
          <w:bCs/>
          <w:sz w:val="32"/>
          <w:szCs w:val="32"/>
        </w:rPr>
        <w:t>元，</w:t>
      </w:r>
      <w:r>
        <w:rPr>
          <w:rFonts w:ascii="仿宋" w:eastAsia="仿宋" w:hAnsi="仿宋" w:cs="仿宋" w:hint="eastAsia"/>
          <w:sz w:val="32"/>
          <w:szCs w:val="32"/>
        </w:rPr>
        <w:t>本级财政拨入</w:t>
      </w:r>
      <w:r w:rsidR="00255B7C">
        <w:rPr>
          <w:rFonts w:ascii="仿宋" w:eastAsia="仿宋" w:hAnsi="仿宋" w:cs="仿宋" w:hint="eastAsia"/>
          <w:sz w:val="32"/>
          <w:szCs w:val="32"/>
        </w:rPr>
        <w:t>4578134.48</w:t>
      </w:r>
      <w:r>
        <w:rPr>
          <w:rFonts w:ascii="仿宋" w:eastAsia="仿宋" w:hAnsi="仿宋" w:cs="仿宋" w:hint="eastAsia"/>
          <w:sz w:val="32"/>
          <w:szCs w:val="32"/>
        </w:rPr>
        <w:t>元，比年初预算追加</w:t>
      </w:r>
      <w:r w:rsidR="00255B7C">
        <w:rPr>
          <w:rFonts w:ascii="仿宋" w:eastAsia="仿宋" w:hAnsi="仿宋" w:cs="仿宋" w:hint="eastAsia"/>
          <w:sz w:val="32"/>
          <w:szCs w:val="32"/>
        </w:rPr>
        <w:t>1667434.48</w:t>
      </w:r>
      <w:r>
        <w:rPr>
          <w:rFonts w:ascii="仿宋" w:eastAsia="仿宋" w:hAnsi="仿宋" w:cs="仿宋" w:hint="eastAsia"/>
          <w:sz w:val="32"/>
          <w:szCs w:val="32"/>
        </w:rPr>
        <w:t>元，主要是</w:t>
      </w:r>
      <w:r w:rsidR="00991A2F">
        <w:rPr>
          <w:rFonts w:ascii="仿宋" w:eastAsia="仿宋" w:hAnsi="仿宋" w:cs="仿宋" w:hint="eastAsia"/>
          <w:sz w:val="32"/>
          <w:szCs w:val="32"/>
        </w:rPr>
        <w:t>代发大中专院校毕业生就业安置遗留问题参保资金</w:t>
      </w:r>
      <w:r>
        <w:rPr>
          <w:rFonts w:ascii="仿宋" w:eastAsia="仿宋" w:hAnsi="仿宋" w:cs="仿宋" w:hint="eastAsia"/>
          <w:sz w:val="32"/>
          <w:szCs w:val="32"/>
        </w:rPr>
        <w:t>专项资金：</w:t>
      </w:r>
      <w:r w:rsidR="00AD40AB">
        <w:rPr>
          <w:rFonts w:ascii="仿宋" w:eastAsia="仿宋" w:hAnsi="仿宋" w:cs="仿宋" w:hint="eastAsia"/>
          <w:sz w:val="32"/>
          <w:szCs w:val="32"/>
        </w:rPr>
        <w:t>1264312</w:t>
      </w:r>
      <w:r>
        <w:rPr>
          <w:rFonts w:ascii="仿宋" w:eastAsia="仿宋" w:hAnsi="仿宋" w:cs="仿宋" w:hint="eastAsia"/>
          <w:sz w:val="32"/>
          <w:szCs w:val="32"/>
        </w:rPr>
        <w:t>元。</w:t>
      </w:r>
    </w:p>
    <w:p w:rsidR="004F3B98" w:rsidRDefault="005F2A9C">
      <w:pPr>
        <w:spacing w:line="440" w:lineRule="exact"/>
        <w:ind w:firstLineChars="200" w:firstLine="643"/>
        <w:rPr>
          <w:rFonts w:ascii="仿宋" w:eastAsia="仿宋" w:hAnsi="仿宋" w:cs="仿宋"/>
          <w:sz w:val="32"/>
          <w:szCs w:val="32"/>
        </w:rPr>
      </w:pPr>
      <w:r>
        <w:rPr>
          <w:rFonts w:ascii="仿宋" w:eastAsia="仿宋" w:hAnsi="仿宋" w:cs="仿宋" w:hint="eastAsia"/>
          <w:b/>
          <w:sz w:val="32"/>
          <w:szCs w:val="32"/>
        </w:rPr>
        <w:t>支出方面</w:t>
      </w:r>
      <w:r>
        <w:rPr>
          <w:rFonts w:ascii="仿宋" w:eastAsia="仿宋" w:hAnsi="仿宋" w:cs="仿宋" w:hint="eastAsia"/>
          <w:sz w:val="32"/>
          <w:szCs w:val="32"/>
        </w:rPr>
        <w:t>：全年实际支出为</w:t>
      </w:r>
      <w:r w:rsidR="00991A2F">
        <w:rPr>
          <w:rFonts w:ascii="仿宋" w:eastAsia="仿宋" w:hAnsi="仿宋" w:cs="仿宋" w:hint="eastAsia"/>
          <w:sz w:val="32"/>
          <w:szCs w:val="32"/>
        </w:rPr>
        <w:t>4578134.48</w:t>
      </w:r>
      <w:r>
        <w:rPr>
          <w:rFonts w:ascii="仿宋" w:eastAsia="仿宋" w:hAnsi="仿宋" w:cs="仿宋" w:hint="eastAsia"/>
          <w:sz w:val="32"/>
          <w:szCs w:val="32"/>
        </w:rPr>
        <w:t>元，年终结转和结余0元。</w:t>
      </w:r>
    </w:p>
    <w:p w:rsidR="004F3B98" w:rsidRDefault="005F2A9C">
      <w:pPr>
        <w:snapToGrid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其中基本支出</w:t>
      </w:r>
      <w:r w:rsidR="00AD40AB">
        <w:rPr>
          <w:rFonts w:ascii="仿宋" w:eastAsia="仿宋" w:hAnsi="仿宋" w:cs="仿宋" w:hint="eastAsia"/>
          <w:sz w:val="32"/>
          <w:szCs w:val="32"/>
        </w:rPr>
        <w:t>2846804.45</w:t>
      </w:r>
      <w:r>
        <w:rPr>
          <w:rFonts w:ascii="仿宋" w:eastAsia="仿宋" w:hAnsi="仿宋" w:cs="仿宋" w:hint="eastAsia"/>
          <w:sz w:val="32"/>
          <w:szCs w:val="32"/>
        </w:rPr>
        <w:t>元：</w:t>
      </w:r>
    </w:p>
    <w:p w:rsidR="004F3B98" w:rsidRDefault="00FA3B5A">
      <w:pPr>
        <w:snapToGrid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fldChar w:fldCharType="begin"/>
      </w:r>
      <w:r w:rsidR="005F2A9C">
        <w:rPr>
          <w:rFonts w:ascii="仿宋" w:eastAsia="仿宋" w:hAnsi="仿宋" w:cs="仿宋" w:hint="eastAsia"/>
          <w:sz w:val="32"/>
          <w:szCs w:val="32"/>
        </w:rPr>
        <w:instrText xml:space="preserve"> = 1 \* GB2 \* MERGEFORMAT </w:instrText>
      </w:r>
      <w:r>
        <w:rPr>
          <w:rFonts w:ascii="仿宋" w:eastAsia="仿宋" w:hAnsi="仿宋" w:cs="仿宋" w:hint="eastAsia"/>
          <w:sz w:val="32"/>
          <w:szCs w:val="32"/>
        </w:rPr>
        <w:fldChar w:fldCharType="separate"/>
      </w:r>
      <w:r w:rsidR="005F2A9C">
        <w:rPr>
          <w:rFonts w:ascii="仿宋" w:eastAsia="仿宋" w:hAnsi="仿宋" w:cs="仿宋" w:hint="eastAsia"/>
          <w:sz w:val="32"/>
          <w:szCs w:val="32"/>
        </w:rPr>
        <w:t>⑴</w:t>
      </w:r>
      <w:r>
        <w:rPr>
          <w:rFonts w:ascii="仿宋" w:eastAsia="仿宋" w:hAnsi="仿宋" w:cs="仿宋" w:hint="eastAsia"/>
          <w:sz w:val="32"/>
          <w:szCs w:val="32"/>
        </w:rPr>
        <w:fldChar w:fldCharType="end"/>
      </w:r>
      <w:r w:rsidR="005F2A9C">
        <w:rPr>
          <w:rFonts w:ascii="仿宋" w:eastAsia="仿宋" w:hAnsi="仿宋" w:cs="仿宋" w:hint="eastAsia"/>
          <w:sz w:val="32"/>
          <w:szCs w:val="32"/>
        </w:rPr>
        <w:t>、工资福利支出</w:t>
      </w:r>
      <w:r w:rsidR="00A51268">
        <w:rPr>
          <w:rFonts w:ascii="仿宋" w:eastAsia="仿宋" w:hAnsi="仿宋" w:cs="仿宋" w:hint="eastAsia"/>
          <w:sz w:val="32"/>
          <w:szCs w:val="32"/>
        </w:rPr>
        <w:t>2077240.95</w:t>
      </w:r>
      <w:r w:rsidR="005F2A9C">
        <w:rPr>
          <w:rFonts w:ascii="仿宋" w:eastAsia="仿宋" w:hAnsi="仿宋" w:cs="仿宋" w:hint="eastAsia"/>
          <w:sz w:val="32"/>
          <w:szCs w:val="32"/>
        </w:rPr>
        <w:t>元。</w:t>
      </w:r>
    </w:p>
    <w:p w:rsidR="004F3B98" w:rsidRDefault="00FA3B5A">
      <w:pPr>
        <w:snapToGrid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fldChar w:fldCharType="begin"/>
      </w:r>
      <w:r w:rsidR="005F2A9C">
        <w:rPr>
          <w:rFonts w:ascii="仿宋" w:eastAsia="仿宋" w:hAnsi="仿宋" w:cs="仿宋" w:hint="eastAsia"/>
          <w:sz w:val="32"/>
          <w:szCs w:val="32"/>
        </w:rPr>
        <w:instrText xml:space="preserve"> = 2 \* GB2 \* MERGEFORMAT </w:instrText>
      </w:r>
      <w:r>
        <w:rPr>
          <w:rFonts w:ascii="仿宋" w:eastAsia="仿宋" w:hAnsi="仿宋" w:cs="仿宋" w:hint="eastAsia"/>
          <w:sz w:val="32"/>
          <w:szCs w:val="32"/>
        </w:rPr>
        <w:fldChar w:fldCharType="separate"/>
      </w:r>
      <w:r w:rsidR="005F2A9C">
        <w:rPr>
          <w:rFonts w:ascii="仿宋" w:eastAsia="仿宋" w:hAnsi="仿宋" w:cs="仿宋" w:hint="eastAsia"/>
          <w:sz w:val="32"/>
          <w:szCs w:val="32"/>
        </w:rPr>
        <w:t>⑵</w:t>
      </w:r>
      <w:r>
        <w:rPr>
          <w:rFonts w:ascii="仿宋" w:eastAsia="仿宋" w:hAnsi="仿宋" w:cs="仿宋" w:hint="eastAsia"/>
          <w:sz w:val="32"/>
          <w:szCs w:val="32"/>
        </w:rPr>
        <w:fldChar w:fldCharType="end"/>
      </w:r>
      <w:r w:rsidR="005F2A9C">
        <w:rPr>
          <w:rFonts w:ascii="仿宋" w:eastAsia="仿宋" w:hAnsi="仿宋" w:cs="仿宋" w:hint="eastAsia"/>
          <w:sz w:val="32"/>
          <w:szCs w:val="32"/>
        </w:rPr>
        <w:t>、商品和服务支出</w:t>
      </w:r>
      <w:r w:rsidR="00A51268">
        <w:rPr>
          <w:rFonts w:ascii="仿宋" w:eastAsia="仿宋" w:hAnsi="仿宋" w:cs="仿宋" w:hint="eastAsia"/>
          <w:sz w:val="32"/>
          <w:szCs w:val="32"/>
        </w:rPr>
        <w:t>347903.5</w:t>
      </w:r>
      <w:r w:rsidR="005F2A9C">
        <w:rPr>
          <w:rFonts w:ascii="仿宋" w:eastAsia="仿宋" w:hAnsi="仿宋" w:cs="仿宋" w:hint="eastAsia"/>
          <w:sz w:val="32"/>
          <w:szCs w:val="32"/>
        </w:rPr>
        <w:t>元。</w:t>
      </w:r>
    </w:p>
    <w:p w:rsidR="004F3B98" w:rsidRDefault="00FA3B5A">
      <w:pPr>
        <w:snapToGrid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fldChar w:fldCharType="begin"/>
      </w:r>
      <w:r w:rsidR="005F2A9C">
        <w:rPr>
          <w:rFonts w:ascii="仿宋" w:eastAsia="仿宋" w:hAnsi="仿宋" w:cs="仿宋" w:hint="eastAsia"/>
          <w:sz w:val="32"/>
          <w:szCs w:val="32"/>
        </w:rPr>
        <w:instrText xml:space="preserve"> = 3 \* GB2 \* MERGEFORMAT </w:instrText>
      </w:r>
      <w:r>
        <w:rPr>
          <w:rFonts w:ascii="仿宋" w:eastAsia="仿宋" w:hAnsi="仿宋" w:cs="仿宋" w:hint="eastAsia"/>
          <w:sz w:val="32"/>
          <w:szCs w:val="32"/>
        </w:rPr>
        <w:fldChar w:fldCharType="separate"/>
      </w:r>
      <w:r w:rsidR="005F2A9C">
        <w:rPr>
          <w:rFonts w:ascii="仿宋" w:eastAsia="仿宋" w:hAnsi="仿宋" w:cs="仿宋" w:hint="eastAsia"/>
          <w:sz w:val="32"/>
          <w:szCs w:val="32"/>
        </w:rPr>
        <w:t>⑶</w:t>
      </w:r>
      <w:r>
        <w:rPr>
          <w:rFonts w:ascii="仿宋" w:eastAsia="仿宋" w:hAnsi="仿宋" w:cs="仿宋" w:hint="eastAsia"/>
          <w:sz w:val="32"/>
          <w:szCs w:val="32"/>
        </w:rPr>
        <w:fldChar w:fldCharType="end"/>
      </w:r>
      <w:r w:rsidR="005F2A9C">
        <w:rPr>
          <w:rFonts w:ascii="仿宋" w:eastAsia="仿宋" w:hAnsi="仿宋" w:cs="仿宋" w:hint="eastAsia"/>
          <w:sz w:val="32"/>
          <w:szCs w:val="32"/>
        </w:rPr>
        <w:t>、对个人和家庭支出</w:t>
      </w:r>
      <w:r w:rsidR="00A51268">
        <w:rPr>
          <w:rFonts w:ascii="仿宋" w:eastAsia="仿宋" w:hAnsi="仿宋" w:cs="仿宋" w:hint="eastAsia"/>
          <w:sz w:val="32"/>
          <w:szCs w:val="32"/>
        </w:rPr>
        <w:t>421660</w:t>
      </w:r>
      <w:r w:rsidR="005F2A9C">
        <w:rPr>
          <w:rFonts w:ascii="仿宋" w:eastAsia="仿宋" w:hAnsi="仿宋" w:cs="仿宋" w:hint="eastAsia"/>
          <w:sz w:val="32"/>
          <w:szCs w:val="32"/>
        </w:rPr>
        <w:t>元。</w:t>
      </w:r>
    </w:p>
    <w:p w:rsidR="004F3B98" w:rsidRDefault="005F2A9C">
      <w:pPr>
        <w:snapToGrid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项目支出</w:t>
      </w:r>
      <w:r w:rsidR="00A51268">
        <w:rPr>
          <w:rFonts w:ascii="仿宋" w:eastAsia="仿宋" w:hAnsi="仿宋" w:cs="仿宋" w:hint="eastAsia"/>
          <w:sz w:val="32"/>
          <w:szCs w:val="32"/>
        </w:rPr>
        <w:t>1731330.03</w:t>
      </w:r>
      <w:r>
        <w:rPr>
          <w:rFonts w:ascii="仿宋" w:eastAsia="仿宋" w:hAnsi="仿宋" w:cs="仿宋" w:hint="eastAsia"/>
          <w:sz w:val="32"/>
          <w:szCs w:val="32"/>
        </w:rPr>
        <w:t>元：</w:t>
      </w:r>
    </w:p>
    <w:p w:rsidR="004F3B98" w:rsidRDefault="00FA3B5A">
      <w:pPr>
        <w:snapToGrid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fldChar w:fldCharType="begin"/>
      </w:r>
      <w:r w:rsidR="005F2A9C">
        <w:rPr>
          <w:rFonts w:ascii="仿宋" w:eastAsia="仿宋" w:hAnsi="仿宋" w:cs="仿宋" w:hint="eastAsia"/>
          <w:sz w:val="32"/>
          <w:szCs w:val="32"/>
        </w:rPr>
        <w:instrText xml:space="preserve"> = 1 \* GB2 \* MERGEFORMAT </w:instrText>
      </w:r>
      <w:r>
        <w:rPr>
          <w:rFonts w:ascii="仿宋" w:eastAsia="仿宋" w:hAnsi="仿宋" w:cs="仿宋" w:hint="eastAsia"/>
          <w:sz w:val="32"/>
          <w:szCs w:val="32"/>
        </w:rPr>
        <w:fldChar w:fldCharType="separate"/>
      </w:r>
      <w:r w:rsidR="005F2A9C">
        <w:rPr>
          <w:rFonts w:ascii="仿宋" w:eastAsia="仿宋" w:hAnsi="仿宋" w:cs="仿宋" w:hint="eastAsia"/>
          <w:sz w:val="32"/>
          <w:szCs w:val="32"/>
        </w:rPr>
        <w:t>⑴</w:t>
      </w:r>
      <w:r>
        <w:rPr>
          <w:rFonts w:ascii="仿宋" w:eastAsia="仿宋" w:hAnsi="仿宋" w:cs="仿宋" w:hint="eastAsia"/>
          <w:sz w:val="32"/>
          <w:szCs w:val="32"/>
        </w:rPr>
        <w:fldChar w:fldCharType="end"/>
      </w:r>
      <w:r w:rsidR="005F2A9C">
        <w:rPr>
          <w:rFonts w:ascii="仿宋" w:eastAsia="仿宋" w:hAnsi="仿宋" w:cs="仿宋" w:hint="eastAsia"/>
          <w:sz w:val="32"/>
          <w:szCs w:val="32"/>
        </w:rPr>
        <w:t>、工资福利支出</w:t>
      </w:r>
      <w:r w:rsidR="00ED506A">
        <w:rPr>
          <w:rFonts w:ascii="仿宋" w:eastAsia="仿宋" w:hAnsi="仿宋" w:cs="仿宋" w:hint="eastAsia"/>
          <w:sz w:val="32"/>
          <w:szCs w:val="32"/>
        </w:rPr>
        <w:t>0</w:t>
      </w:r>
      <w:r w:rsidR="005F2A9C">
        <w:rPr>
          <w:rFonts w:ascii="仿宋" w:eastAsia="仿宋" w:hAnsi="仿宋" w:cs="仿宋" w:hint="eastAsia"/>
          <w:sz w:val="32"/>
          <w:szCs w:val="32"/>
        </w:rPr>
        <w:t>元。</w:t>
      </w:r>
    </w:p>
    <w:p w:rsidR="004F3B98" w:rsidRDefault="00FA3B5A">
      <w:pPr>
        <w:snapToGrid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fldChar w:fldCharType="begin"/>
      </w:r>
      <w:r w:rsidR="005F2A9C">
        <w:rPr>
          <w:rFonts w:ascii="仿宋" w:eastAsia="仿宋" w:hAnsi="仿宋" w:cs="仿宋" w:hint="eastAsia"/>
          <w:sz w:val="32"/>
          <w:szCs w:val="32"/>
        </w:rPr>
        <w:instrText xml:space="preserve"> = 2 \* GB2 \* MERGEFORMAT </w:instrText>
      </w:r>
      <w:r>
        <w:rPr>
          <w:rFonts w:ascii="仿宋" w:eastAsia="仿宋" w:hAnsi="仿宋" w:cs="仿宋" w:hint="eastAsia"/>
          <w:sz w:val="32"/>
          <w:szCs w:val="32"/>
        </w:rPr>
        <w:fldChar w:fldCharType="separate"/>
      </w:r>
      <w:r w:rsidR="005F2A9C">
        <w:rPr>
          <w:rFonts w:ascii="仿宋" w:eastAsia="仿宋" w:hAnsi="仿宋" w:cs="仿宋" w:hint="eastAsia"/>
          <w:sz w:val="32"/>
          <w:szCs w:val="32"/>
        </w:rPr>
        <w:t>⑵</w:t>
      </w:r>
      <w:r>
        <w:rPr>
          <w:rFonts w:ascii="仿宋" w:eastAsia="仿宋" w:hAnsi="仿宋" w:cs="仿宋" w:hint="eastAsia"/>
          <w:sz w:val="32"/>
          <w:szCs w:val="32"/>
        </w:rPr>
        <w:fldChar w:fldCharType="end"/>
      </w:r>
      <w:r w:rsidR="005F2A9C">
        <w:rPr>
          <w:rFonts w:ascii="仿宋" w:eastAsia="仿宋" w:hAnsi="仿宋" w:cs="仿宋" w:hint="eastAsia"/>
          <w:sz w:val="32"/>
          <w:szCs w:val="32"/>
        </w:rPr>
        <w:t>、商品和服务支出</w:t>
      </w:r>
      <w:r w:rsidR="00ED506A">
        <w:rPr>
          <w:rFonts w:ascii="仿宋" w:eastAsia="仿宋" w:hAnsi="仿宋" w:cs="仿宋" w:hint="eastAsia"/>
          <w:sz w:val="32"/>
          <w:szCs w:val="32"/>
        </w:rPr>
        <w:t>154837.21</w:t>
      </w:r>
      <w:r w:rsidR="005F2A9C">
        <w:rPr>
          <w:rFonts w:ascii="仿宋" w:eastAsia="仿宋" w:hAnsi="仿宋" w:cs="仿宋" w:hint="eastAsia"/>
          <w:sz w:val="32"/>
          <w:szCs w:val="32"/>
        </w:rPr>
        <w:t>元。</w:t>
      </w:r>
    </w:p>
    <w:p w:rsidR="004F3B98" w:rsidRDefault="00FA3B5A">
      <w:pPr>
        <w:snapToGrid w:val="0"/>
        <w:spacing w:line="480" w:lineRule="exact"/>
        <w:ind w:firstLineChars="200" w:firstLine="640"/>
        <w:rPr>
          <w:rFonts w:ascii="楷体_GB2312" w:eastAsia="楷体_GB2312" w:cs="楷体_GB2312"/>
          <w:color w:val="000000"/>
          <w:sz w:val="32"/>
          <w:szCs w:val="32"/>
          <w:shd w:val="clear" w:color="auto" w:fill="FFFFFF"/>
        </w:rPr>
      </w:pPr>
      <w:r>
        <w:rPr>
          <w:rFonts w:ascii="仿宋" w:eastAsia="仿宋" w:hAnsi="仿宋" w:cs="仿宋" w:hint="eastAsia"/>
          <w:sz w:val="32"/>
          <w:szCs w:val="32"/>
        </w:rPr>
        <w:fldChar w:fldCharType="begin"/>
      </w:r>
      <w:r w:rsidR="005F2A9C">
        <w:rPr>
          <w:rFonts w:ascii="仿宋" w:eastAsia="仿宋" w:hAnsi="仿宋" w:cs="仿宋" w:hint="eastAsia"/>
          <w:sz w:val="32"/>
          <w:szCs w:val="32"/>
        </w:rPr>
        <w:instrText xml:space="preserve"> = 3 \* GB2 \* MERGEFORMAT </w:instrText>
      </w:r>
      <w:r>
        <w:rPr>
          <w:rFonts w:ascii="仿宋" w:eastAsia="仿宋" w:hAnsi="仿宋" w:cs="仿宋" w:hint="eastAsia"/>
          <w:sz w:val="32"/>
          <w:szCs w:val="32"/>
        </w:rPr>
        <w:fldChar w:fldCharType="separate"/>
      </w:r>
      <w:r w:rsidR="005F2A9C">
        <w:rPr>
          <w:rFonts w:ascii="仿宋" w:eastAsia="仿宋" w:hAnsi="仿宋" w:cs="仿宋" w:hint="eastAsia"/>
          <w:sz w:val="32"/>
          <w:szCs w:val="32"/>
        </w:rPr>
        <w:t>⑶</w:t>
      </w:r>
      <w:r>
        <w:rPr>
          <w:rFonts w:ascii="仿宋" w:eastAsia="仿宋" w:hAnsi="仿宋" w:cs="仿宋" w:hint="eastAsia"/>
          <w:sz w:val="32"/>
          <w:szCs w:val="32"/>
        </w:rPr>
        <w:fldChar w:fldCharType="end"/>
      </w:r>
      <w:r w:rsidR="005F2A9C">
        <w:rPr>
          <w:rFonts w:ascii="仿宋" w:eastAsia="仿宋" w:hAnsi="仿宋" w:cs="仿宋" w:hint="eastAsia"/>
          <w:sz w:val="32"/>
          <w:szCs w:val="32"/>
        </w:rPr>
        <w:t>、对个人和家庭支出</w:t>
      </w:r>
      <w:r w:rsidR="00ED506A">
        <w:rPr>
          <w:rFonts w:ascii="仿宋" w:eastAsia="仿宋" w:hAnsi="仿宋" w:cs="仿宋" w:hint="eastAsia"/>
          <w:sz w:val="32"/>
          <w:szCs w:val="32"/>
        </w:rPr>
        <w:t>1488292.82</w:t>
      </w:r>
      <w:r w:rsidR="005F2A9C">
        <w:rPr>
          <w:rFonts w:ascii="仿宋" w:eastAsia="仿宋" w:hAnsi="仿宋" w:cs="仿宋" w:hint="eastAsia"/>
          <w:sz w:val="32"/>
          <w:szCs w:val="32"/>
        </w:rPr>
        <w:t>元。</w:t>
      </w:r>
    </w:p>
    <w:p w:rsidR="004F3B98" w:rsidRDefault="005F2A9C">
      <w:pPr>
        <w:pStyle w:val="a3"/>
        <w:widowControl/>
        <w:shd w:val="clear" w:color="auto" w:fill="FFFFFF"/>
        <w:snapToGrid w:val="0"/>
        <w:spacing w:before="0" w:beforeAutospacing="0" w:after="0" w:afterAutospacing="0" w:line="520" w:lineRule="exact"/>
        <w:ind w:firstLineChars="200" w:firstLine="548"/>
        <w:rPr>
          <w:rFonts w:ascii="楷体_GB2312" w:eastAsia="楷体_GB2312" w:cs="楷体_GB2312"/>
          <w:color w:val="000000"/>
          <w:sz w:val="32"/>
          <w:szCs w:val="32"/>
        </w:rPr>
      </w:pPr>
      <w:r>
        <w:rPr>
          <w:rFonts w:ascii="楷体_GB2312" w:eastAsia="楷体_GB2312" w:cs="楷体_GB2312"/>
          <w:color w:val="000000"/>
          <w:spacing w:val="-23"/>
          <w:sz w:val="32"/>
          <w:szCs w:val="32"/>
          <w:shd w:val="clear" w:color="auto" w:fill="FFFFFF"/>
        </w:rPr>
        <w:t>（二）</w:t>
      </w:r>
      <w:r>
        <w:rPr>
          <w:rFonts w:ascii="楷体_GB2312" w:eastAsia="楷体_GB2312" w:cs="楷体_GB2312"/>
          <w:color w:val="000000"/>
          <w:sz w:val="32"/>
          <w:szCs w:val="32"/>
          <w:shd w:val="clear" w:color="auto" w:fill="FFFFFF"/>
        </w:rPr>
        <w:t>部门预算执行情况</w:t>
      </w:r>
    </w:p>
    <w:p w:rsidR="004F3B98" w:rsidRDefault="005F2A9C">
      <w:pPr>
        <w:pStyle w:val="a3"/>
        <w:widowControl/>
        <w:shd w:val="clear" w:color="auto" w:fill="FFFFFF"/>
        <w:snapToGrid w:val="0"/>
        <w:spacing w:before="0" w:beforeAutospacing="0" w:after="0" w:afterAutospacing="0" w:line="520" w:lineRule="exact"/>
        <w:ind w:firstLineChars="200" w:firstLine="640"/>
        <w:rPr>
          <w:rFonts w:ascii="仿宋_GB2312" w:eastAsia="仿宋_GB2312" w:cs="仿宋_GB2312"/>
          <w:color w:val="000000"/>
          <w:sz w:val="32"/>
          <w:szCs w:val="32"/>
          <w:shd w:val="clear" w:color="auto" w:fill="FFFFFF"/>
        </w:rPr>
      </w:pPr>
      <w:r>
        <w:rPr>
          <w:rFonts w:ascii="仿宋_GB2312" w:eastAsia="仿宋_GB2312" w:cs="仿宋_GB2312"/>
          <w:color w:val="000000"/>
          <w:sz w:val="32"/>
          <w:szCs w:val="32"/>
          <w:shd w:val="clear" w:color="auto" w:fill="FFFFFF"/>
        </w:rPr>
        <w:t>1.基本支出情况</w:t>
      </w:r>
    </w:p>
    <w:p w:rsidR="004F3B98" w:rsidRDefault="005F2A9C">
      <w:pPr>
        <w:snapToGrid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基本支出</w:t>
      </w:r>
      <w:r w:rsidR="00ED506A">
        <w:rPr>
          <w:rFonts w:ascii="仿宋" w:eastAsia="仿宋" w:hAnsi="仿宋" w:cs="仿宋" w:hint="eastAsia"/>
          <w:sz w:val="32"/>
          <w:szCs w:val="32"/>
        </w:rPr>
        <w:t>2846804.45</w:t>
      </w:r>
      <w:r>
        <w:rPr>
          <w:rFonts w:ascii="仿宋" w:eastAsia="仿宋" w:hAnsi="仿宋" w:cs="仿宋" w:hint="eastAsia"/>
          <w:sz w:val="32"/>
          <w:szCs w:val="32"/>
        </w:rPr>
        <w:t>元：</w:t>
      </w:r>
    </w:p>
    <w:p w:rsidR="004F3B98" w:rsidRDefault="00FA3B5A">
      <w:pPr>
        <w:snapToGrid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fldChar w:fldCharType="begin"/>
      </w:r>
      <w:r w:rsidR="005F2A9C">
        <w:rPr>
          <w:rFonts w:ascii="仿宋" w:eastAsia="仿宋" w:hAnsi="仿宋" w:cs="仿宋" w:hint="eastAsia"/>
          <w:sz w:val="32"/>
          <w:szCs w:val="32"/>
        </w:rPr>
        <w:instrText xml:space="preserve"> = 1 \* GB2 \* MERGEFORMAT </w:instrText>
      </w:r>
      <w:r>
        <w:rPr>
          <w:rFonts w:ascii="仿宋" w:eastAsia="仿宋" w:hAnsi="仿宋" w:cs="仿宋" w:hint="eastAsia"/>
          <w:sz w:val="32"/>
          <w:szCs w:val="32"/>
        </w:rPr>
        <w:fldChar w:fldCharType="separate"/>
      </w:r>
      <w:r w:rsidR="005F2A9C">
        <w:rPr>
          <w:rFonts w:ascii="仿宋" w:eastAsia="仿宋" w:hAnsi="仿宋" w:cs="仿宋" w:hint="eastAsia"/>
          <w:sz w:val="32"/>
          <w:szCs w:val="32"/>
        </w:rPr>
        <w:t>⑴</w:t>
      </w:r>
      <w:r>
        <w:rPr>
          <w:rFonts w:ascii="仿宋" w:eastAsia="仿宋" w:hAnsi="仿宋" w:cs="仿宋" w:hint="eastAsia"/>
          <w:sz w:val="32"/>
          <w:szCs w:val="32"/>
        </w:rPr>
        <w:fldChar w:fldCharType="end"/>
      </w:r>
      <w:r w:rsidR="005F2A9C">
        <w:rPr>
          <w:rFonts w:ascii="仿宋" w:eastAsia="仿宋" w:hAnsi="仿宋" w:cs="仿宋" w:hint="eastAsia"/>
          <w:sz w:val="32"/>
          <w:szCs w:val="32"/>
        </w:rPr>
        <w:t>、工资福利支出</w:t>
      </w:r>
      <w:r w:rsidR="00ED506A">
        <w:rPr>
          <w:rFonts w:ascii="仿宋" w:eastAsia="仿宋" w:hAnsi="仿宋" w:cs="仿宋" w:hint="eastAsia"/>
          <w:sz w:val="32"/>
          <w:szCs w:val="32"/>
        </w:rPr>
        <w:t>2077240.95</w:t>
      </w:r>
      <w:r w:rsidR="005F2A9C">
        <w:rPr>
          <w:rFonts w:ascii="仿宋" w:eastAsia="仿宋" w:hAnsi="仿宋" w:cs="仿宋" w:hint="eastAsia"/>
          <w:sz w:val="32"/>
          <w:szCs w:val="32"/>
        </w:rPr>
        <w:t>元。</w:t>
      </w:r>
    </w:p>
    <w:p w:rsidR="004F3B98" w:rsidRDefault="00FA3B5A">
      <w:pPr>
        <w:snapToGrid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fldChar w:fldCharType="begin"/>
      </w:r>
      <w:r w:rsidR="005F2A9C">
        <w:rPr>
          <w:rFonts w:ascii="仿宋" w:eastAsia="仿宋" w:hAnsi="仿宋" w:cs="仿宋" w:hint="eastAsia"/>
          <w:sz w:val="32"/>
          <w:szCs w:val="32"/>
        </w:rPr>
        <w:instrText xml:space="preserve"> = 2 \* GB2 \* MERGEFORMAT </w:instrText>
      </w:r>
      <w:r>
        <w:rPr>
          <w:rFonts w:ascii="仿宋" w:eastAsia="仿宋" w:hAnsi="仿宋" w:cs="仿宋" w:hint="eastAsia"/>
          <w:sz w:val="32"/>
          <w:szCs w:val="32"/>
        </w:rPr>
        <w:fldChar w:fldCharType="separate"/>
      </w:r>
      <w:r w:rsidR="005F2A9C">
        <w:rPr>
          <w:rFonts w:ascii="仿宋" w:eastAsia="仿宋" w:hAnsi="仿宋" w:cs="仿宋" w:hint="eastAsia"/>
          <w:sz w:val="32"/>
          <w:szCs w:val="32"/>
        </w:rPr>
        <w:t>⑵</w:t>
      </w:r>
      <w:r>
        <w:rPr>
          <w:rFonts w:ascii="仿宋" w:eastAsia="仿宋" w:hAnsi="仿宋" w:cs="仿宋" w:hint="eastAsia"/>
          <w:sz w:val="32"/>
          <w:szCs w:val="32"/>
        </w:rPr>
        <w:fldChar w:fldCharType="end"/>
      </w:r>
      <w:r w:rsidR="005F2A9C">
        <w:rPr>
          <w:rFonts w:ascii="仿宋" w:eastAsia="仿宋" w:hAnsi="仿宋" w:cs="仿宋" w:hint="eastAsia"/>
          <w:sz w:val="32"/>
          <w:szCs w:val="32"/>
        </w:rPr>
        <w:t>、商品和服务支出</w:t>
      </w:r>
      <w:r w:rsidR="00ED506A">
        <w:rPr>
          <w:rFonts w:ascii="仿宋" w:eastAsia="仿宋" w:hAnsi="仿宋" w:cs="仿宋" w:hint="eastAsia"/>
          <w:sz w:val="32"/>
          <w:szCs w:val="32"/>
        </w:rPr>
        <w:t>347903.5</w:t>
      </w:r>
      <w:r w:rsidR="005F2A9C">
        <w:rPr>
          <w:rFonts w:ascii="仿宋" w:eastAsia="仿宋" w:hAnsi="仿宋" w:cs="仿宋" w:hint="eastAsia"/>
          <w:sz w:val="32"/>
          <w:szCs w:val="32"/>
        </w:rPr>
        <w:t>元。</w:t>
      </w:r>
    </w:p>
    <w:p w:rsidR="004F3B98" w:rsidRDefault="00FA3B5A">
      <w:pPr>
        <w:snapToGrid w:val="0"/>
        <w:spacing w:line="480" w:lineRule="exact"/>
        <w:ind w:firstLineChars="200" w:firstLine="640"/>
        <w:rPr>
          <w:rFonts w:ascii="仿宋_GB2312" w:eastAsia="仿宋_GB2312" w:cs="仿宋_GB2312"/>
          <w:color w:val="000000"/>
          <w:sz w:val="32"/>
          <w:szCs w:val="32"/>
          <w:shd w:val="clear" w:color="auto" w:fill="FFFFFF"/>
        </w:rPr>
      </w:pPr>
      <w:r>
        <w:rPr>
          <w:rFonts w:ascii="仿宋" w:eastAsia="仿宋" w:hAnsi="仿宋" w:cs="仿宋" w:hint="eastAsia"/>
          <w:sz w:val="32"/>
          <w:szCs w:val="32"/>
        </w:rPr>
        <w:fldChar w:fldCharType="begin"/>
      </w:r>
      <w:r w:rsidR="005F2A9C">
        <w:rPr>
          <w:rFonts w:ascii="仿宋" w:eastAsia="仿宋" w:hAnsi="仿宋" w:cs="仿宋" w:hint="eastAsia"/>
          <w:sz w:val="32"/>
          <w:szCs w:val="32"/>
        </w:rPr>
        <w:instrText xml:space="preserve"> = 3 \* GB2 \* MERGEFORMAT </w:instrText>
      </w:r>
      <w:r>
        <w:rPr>
          <w:rFonts w:ascii="仿宋" w:eastAsia="仿宋" w:hAnsi="仿宋" w:cs="仿宋" w:hint="eastAsia"/>
          <w:sz w:val="32"/>
          <w:szCs w:val="32"/>
        </w:rPr>
        <w:fldChar w:fldCharType="separate"/>
      </w:r>
      <w:r w:rsidR="005F2A9C">
        <w:rPr>
          <w:rFonts w:ascii="仿宋" w:eastAsia="仿宋" w:hAnsi="仿宋" w:cs="仿宋" w:hint="eastAsia"/>
          <w:sz w:val="32"/>
          <w:szCs w:val="32"/>
        </w:rPr>
        <w:t>⑶</w:t>
      </w:r>
      <w:r>
        <w:rPr>
          <w:rFonts w:ascii="仿宋" w:eastAsia="仿宋" w:hAnsi="仿宋" w:cs="仿宋" w:hint="eastAsia"/>
          <w:sz w:val="32"/>
          <w:szCs w:val="32"/>
        </w:rPr>
        <w:fldChar w:fldCharType="end"/>
      </w:r>
      <w:r w:rsidR="005F2A9C">
        <w:rPr>
          <w:rFonts w:ascii="仿宋" w:eastAsia="仿宋" w:hAnsi="仿宋" w:cs="仿宋" w:hint="eastAsia"/>
          <w:sz w:val="32"/>
          <w:szCs w:val="32"/>
        </w:rPr>
        <w:t>、对个人和家庭支出</w:t>
      </w:r>
      <w:r w:rsidR="00ED506A">
        <w:rPr>
          <w:rFonts w:ascii="仿宋" w:eastAsia="仿宋" w:hAnsi="仿宋" w:cs="仿宋" w:hint="eastAsia"/>
          <w:sz w:val="32"/>
          <w:szCs w:val="32"/>
        </w:rPr>
        <w:t>421660</w:t>
      </w:r>
      <w:r w:rsidR="005F2A9C">
        <w:rPr>
          <w:rFonts w:ascii="仿宋" w:eastAsia="仿宋" w:hAnsi="仿宋" w:cs="仿宋" w:hint="eastAsia"/>
          <w:sz w:val="32"/>
          <w:szCs w:val="32"/>
        </w:rPr>
        <w:t>元。</w:t>
      </w:r>
    </w:p>
    <w:p w:rsidR="004F3B98" w:rsidRDefault="005F2A9C">
      <w:pPr>
        <w:pStyle w:val="a3"/>
        <w:widowControl/>
        <w:numPr>
          <w:ilvl w:val="0"/>
          <w:numId w:val="2"/>
        </w:numPr>
        <w:shd w:val="clear" w:color="auto" w:fill="FFFFFF"/>
        <w:snapToGrid w:val="0"/>
        <w:spacing w:before="0" w:beforeAutospacing="0" w:after="0" w:afterAutospacing="0" w:line="520" w:lineRule="exact"/>
        <w:ind w:left="640"/>
        <w:rPr>
          <w:rFonts w:ascii="仿宋_GB2312" w:eastAsia="仿宋_GB2312" w:cs="仿宋_GB2312"/>
          <w:color w:val="000000"/>
          <w:sz w:val="32"/>
          <w:szCs w:val="32"/>
          <w:shd w:val="clear" w:color="auto" w:fill="FFFFFF"/>
        </w:rPr>
      </w:pPr>
      <w:r>
        <w:rPr>
          <w:rFonts w:ascii="仿宋_GB2312" w:eastAsia="仿宋_GB2312" w:cs="仿宋_GB2312"/>
          <w:color w:val="000000"/>
          <w:sz w:val="32"/>
          <w:szCs w:val="32"/>
          <w:shd w:val="clear" w:color="auto" w:fill="FFFFFF"/>
        </w:rPr>
        <w:t>项目支出情况</w:t>
      </w:r>
    </w:p>
    <w:p w:rsidR="004F3B98" w:rsidRDefault="005F2A9C">
      <w:pPr>
        <w:snapToGrid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项目支出</w:t>
      </w:r>
      <w:r w:rsidR="00ED506A">
        <w:rPr>
          <w:rFonts w:ascii="仿宋" w:eastAsia="仿宋" w:hAnsi="仿宋" w:cs="仿宋" w:hint="eastAsia"/>
          <w:sz w:val="32"/>
          <w:szCs w:val="32"/>
        </w:rPr>
        <w:t>1731330.03</w:t>
      </w:r>
      <w:r>
        <w:rPr>
          <w:rFonts w:ascii="仿宋" w:eastAsia="仿宋" w:hAnsi="仿宋" w:cs="仿宋" w:hint="eastAsia"/>
          <w:sz w:val="32"/>
          <w:szCs w:val="32"/>
        </w:rPr>
        <w:t>元：</w:t>
      </w:r>
    </w:p>
    <w:p w:rsidR="004F3B98" w:rsidRDefault="00FA3B5A">
      <w:pPr>
        <w:snapToGrid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fldChar w:fldCharType="begin"/>
      </w:r>
      <w:r w:rsidR="005F2A9C">
        <w:rPr>
          <w:rFonts w:ascii="仿宋" w:eastAsia="仿宋" w:hAnsi="仿宋" w:cs="仿宋" w:hint="eastAsia"/>
          <w:sz w:val="32"/>
          <w:szCs w:val="32"/>
        </w:rPr>
        <w:instrText xml:space="preserve"> = 1 \* GB2 \* MERGEFORMAT </w:instrText>
      </w:r>
      <w:r>
        <w:rPr>
          <w:rFonts w:ascii="仿宋" w:eastAsia="仿宋" w:hAnsi="仿宋" w:cs="仿宋" w:hint="eastAsia"/>
          <w:sz w:val="32"/>
          <w:szCs w:val="32"/>
        </w:rPr>
        <w:fldChar w:fldCharType="separate"/>
      </w:r>
      <w:r w:rsidR="005F2A9C">
        <w:rPr>
          <w:rFonts w:ascii="仿宋" w:eastAsia="仿宋" w:hAnsi="仿宋" w:cs="仿宋" w:hint="eastAsia"/>
          <w:sz w:val="32"/>
          <w:szCs w:val="32"/>
        </w:rPr>
        <w:t>⑴</w:t>
      </w:r>
      <w:r>
        <w:rPr>
          <w:rFonts w:ascii="仿宋" w:eastAsia="仿宋" w:hAnsi="仿宋" w:cs="仿宋" w:hint="eastAsia"/>
          <w:sz w:val="32"/>
          <w:szCs w:val="32"/>
        </w:rPr>
        <w:fldChar w:fldCharType="end"/>
      </w:r>
      <w:r w:rsidR="005F2A9C">
        <w:rPr>
          <w:rFonts w:ascii="仿宋" w:eastAsia="仿宋" w:hAnsi="仿宋" w:cs="仿宋" w:hint="eastAsia"/>
          <w:sz w:val="32"/>
          <w:szCs w:val="32"/>
        </w:rPr>
        <w:t>、工资福利支出</w:t>
      </w:r>
      <w:r w:rsidR="00ED506A">
        <w:rPr>
          <w:rFonts w:ascii="仿宋" w:eastAsia="仿宋" w:hAnsi="仿宋" w:cs="仿宋" w:hint="eastAsia"/>
          <w:sz w:val="32"/>
          <w:szCs w:val="32"/>
        </w:rPr>
        <w:t>0</w:t>
      </w:r>
      <w:r w:rsidR="005F2A9C">
        <w:rPr>
          <w:rFonts w:ascii="仿宋" w:eastAsia="仿宋" w:hAnsi="仿宋" w:cs="仿宋" w:hint="eastAsia"/>
          <w:sz w:val="32"/>
          <w:szCs w:val="32"/>
        </w:rPr>
        <w:t>元。</w:t>
      </w:r>
    </w:p>
    <w:p w:rsidR="004F3B98" w:rsidRDefault="00FA3B5A">
      <w:pPr>
        <w:snapToGrid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fldChar w:fldCharType="begin"/>
      </w:r>
      <w:r w:rsidR="005F2A9C">
        <w:rPr>
          <w:rFonts w:ascii="仿宋" w:eastAsia="仿宋" w:hAnsi="仿宋" w:cs="仿宋" w:hint="eastAsia"/>
          <w:sz w:val="32"/>
          <w:szCs w:val="32"/>
        </w:rPr>
        <w:instrText xml:space="preserve"> = 2 \* GB2 \* MERGEFORMAT </w:instrText>
      </w:r>
      <w:r>
        <w:rPr>
          <w:rFonts w:ascii="仿宋" w:eastAsia="仿宋" w:hAnsi="仿宋" w:cs="仿宋" w:hint="eastAsia"/>
          <w:sz w:val="32"/>
          <w:szCs w:val="32"/>
        </w:rPr>
        <w:fldChar w:fldCharType="separate"/>
      </w:r>
      <w:r w:rsidR="005F2A9C">
        <w:rPr>
          <w:rFonts w:ascii="仿宋" w:eastAsia="仿宋" w:hAnsi="仿宋" w:cs="仿宋" w:hint="eastAsia"/>
          <w:sz w:val="32"/>
          <w:szCs w:val="32"/>
        </w:rPr>
        <w:t>⑵</w:t>
      </w:r>
      <w:r>
        <w:rPr>
          <w:rFonts w:ascii="仿宋" w:eastAsia="仿宋" w:hAnsi="仿宋" w:cs="仿宋" w:hint="eastAsia"/>
          <w:sz w:val="32"/>
          <w:szCs w:val="32"/>
        </w:rPr>
        <w:fldChar w:fldCharType="end"/>
      </w:r>
      <w:r w:rsidR="005F2A9C">
        <w:rPr>
          <w:rFonts w:ascii="仿宋" w:eastAsia="仿宋" w:hAnsi="仿宋" w:cs="仿宋" w:hint="eastAsia"/>
          <w:sz w:val="32"/>
          <w:szCs w:val="32"/>
        </w:rPr>
        <w:t>、商品和服务支出</w:t>
      </w:r>
      <w:r w:rsidR="00ED506A">
        <w:rPr>
          <w:rFonts w:ascii="仿宋" w:eastAsia="仿宋" w:hAnsi="仿宋" w:cs="仿宋" w:hint="eastAsia"/>
          <w:sz w:val="32"/>
          <w:szCs w:val="32"/>
        </w:rPr>
        <w:t>347903.5</w:t>
      </w:r>
      <w:r w:rsidR="005F2A9C">
        <w:rPr>
          <w:rFonts w:ascii="仿宋" w:eastAsia="仿宋" w:hAnsi="仿宋" w:cs="仿宋" w:hint="eastAsia"/>
          <w:sz w:val="32"/>
          <w:szCs w:val="32"/>
        </w:rPr>
        <w:t>元。</w:t>
      </w:r>
    </w:p>
    <w:p w:rsidR="004F3B98" w:rsidRDefault="00FA3B5A">
      <w:pPr>
        <w:snapToGrid w:val="0"/>
        <w:spacing w:line="480" w:lineRule="exact"/>
        <w:ind w:firstLineChars="200" w:firstLine="640"/>
        <w:rPr>
          <w:rFonts w:ascii="仿宋_GB2312" w:eastAsia="仿宋_GB2312" w:cs="仿宋_GB2312"/>
          <w:color w:val="000000"/>
          <w:sz w:val="32"/>
          <w:szCs w:val="32"/>
          <w:shd w:val="clear" w:color="auto" w:fill="FFFFFF"/>
        </w:rPr>
      </w:pPr>
      <w:r>
        <w:rPr>
          <w:rFonts w:ascii="仿宋" w:eastAsia="仿宋" w:hAnsi="仿宋" w:cs="仿宋" w:hint="eastAsia"/>
          <w:sz w:val="32"/>
          <w:szCs w:val="32"/>
        </w:rPr>
        <w:fldChar w:fldCharType="begin"/>
      </w:r>
      <w:r w:rsidR="005F2A9C">
        <w:rPr>
          <w:rFonts w:ascii="仿宋" w:eastAsia="仿宋" w:hAnsi="仿宋" w:cs="仿宋" w:hint="eastAsia"/>
          <w:sz w:val="32"/>
          <w:szCs w:val="32"/>
        </w:rPr>
        <w:instrText xml:space="preserve"> = 3 \* GB2 \* MERGEFORMAT </w:instrText>
      </w:r>
      <w:r>
        <w:rPr>
          <w:rFonts w:ascii="仿宋" w:eastAsia="仿宋" w:hAnsi="仿宋" w:cs="仿宋" w:hint="eastAsia"/>
          <w:sz w:val="32"/>
          <w:szCs w:val="32"/>
        </w:rPr>
        <w:fldChar w:fldCharType="separate"/>
      </w:r>
      <w:r w:rsidR="005F2A9C">
        <w:rPr>
          <w:rFonts w:ascii="仿宋" w:eastAsia="仿宋" w:hAnsi="仿宋" w:cs="仿宋" w:hint="eastAsia"/>
          <w:sz w:val="32"/>
          <w:szCs w:val="32"/>
        </w:rPr>
        <w:t>⑶</w:t>
      </w:r>
      <w:r>
        <w:rPr>
          <w:rFonts w:ascii="仿宋" w:eastAsia="仿宋" w:hAnsi="仿宋" w:cs="仿宋" w:hint="eastAsia"/>
          <w:sz w:val="32"/>
          <w:szCs w:val="32"/>
        </w:rPr>
        <w:fldChar w:fldCharType="end"/>
      </w:r>
      <w:r w:rsidR="005F2A9C">
        <w:rPr>
          <w:rFonts w:ascii="仿宋" w:eastAsia="仿宋" w:hAnsi="仿宋" w:cs="仿宋" w:hint="eastAsia"/>
          <w:sz w:val="32"/>
          <w:szCs w:val="32"/>
        </w:rPr>
        <w:t>、对个人和家庭支出</w:t>
      </w:r>
      <w:r w:rsidR="00ED506A">
        <w:rPr>
          <w:rFonts w:ascii="仿宋" w:eastAsia="仿宋" w:hAnsi="仿宋" w:cs="仿宋" w:hint="eastAsia"/>
          <w:sz w:val="32"/>
          <w:szCs w:val="32"/>
        </w:rPr>
        <w:t>421660</w:t>
      </w:r>
      <w:r w:rsidR="005F2A9C">
        <w:rPr>
          <w:rFonts w:ascii="仿宋" w:eastAsia="仿宋" w:hAnsi="仿宋" w:cs="仿宋" w:hint="eastAsia"/>
          <w:sz w:val="32"/>
          <w:szCs w:val="32"/>
        </w:rPr>
        <w:t>元。</w:t>
      </w:r>
    </w:p>
    <w:p w:rsidR="004F3B98" w:rsidRDefault="005F2A9C">
      <w:pPr>
        <w:pStyle w:val="a3"/>
        <w:widowControl/>
        <w:numPr>
          <w:ilvl w:val="0"/>
          <w:numId w:val="3"/>
        </w:numPr>
        <w:shd w:val="clear" w:color="auto" w:fill="FFFFFF"/>
        <w:snapToGrid w:val="0"/>
        <w:spacing w:before="0" w:beforeAutospacing="0" w:after="0" w:afterAutospacing="0" w:line="520" w:lineRule="exact"/>
        <w:ind w:firstLineChars="200" w:firstLine="640"/>
        <w:rPr>
          <w:rFonts w:ascii="楷体_GB2312" w:eastAsia="楷体_GB2312" w:cs="楷体_GB2312"/>
          <w:color w:val="000000"/>
          <w:sz w:val="32"/>
          <w:szCs w:val="32"/>
          <w:shd w:val="clear" w:color="auto" w:fill="FFFFFF"/>
        </w:rPr>
      </w:pPr>
      <w:r>
        <w:rPr>
          <w:rFonts w:ascii="楷体_GB2312" w:eastAsia="楷体_GB2312" w:cs="楷体_GB2312"/>
          <w:color w:val="000000"/>
          <w:sz w:val="32"/>
          <w:szCs w:val="32"/>
          <w:shd w:val="clear" w:color="auto" w:fill="FFFFFF"/>
        </w:rPr>
        <w:t>"三公"经费使用和管理情况</w:t>
      </w:r>
    </w:p>
    <w:p w:rsidR="004F3B98" w:rsidRDefault="005F2A9C">
      <w:pPr>
        <w:spacing w:line="560" w:lineRule="exact"/>
        <w:ind w:firstLineChars="200" w:firstLine="640"/>
        <w:rPr>
          <w:rFonts w:ascii="仿宋" w:eastAsia="仿宋" w:hAnsi="仿宋" w:cs="仿宋"/>
          <w:sz w:val="32"/>
          <w:szCs w:val="32"/>
          <w:lang w:val="zh-CN"/>
        </w:rPr>
      </w:pPr>
      <w:r>
        <w:rPr>
          <w:rFonts w:ascii="仿宋" w:eastAsia="仿宋" w:hAnsi="仿宋" w:cs="仿宋" w:hint="eastAsia"/>
          <w:sz w:val="32"/>
          <w:szCs w:val="32"/>
        </w:rPr>
        <w:t>没有因公出国（境）人员，公务接待费支出</w:t>
      </w:r>
      <w:r w:rsidR="00291C91">
        <w:rPr>
          <w:rFonts w:ascii="仿宋" w:eastAsia="仿宋" w:hAnsi="仿宋" w:cs="仿宋" w:hint="eastAsia"/>
          <w:sz w:val="32"/>
          <w:szCs w:val="32"/>
        </w:rPr>
        <w:t>2140</w:t>
      </w:r>
      <w:r>
        <w:rPr>
          <w:rFonts w:ascii="仿宋" w:eastAsia="仿宋" w:hAnsi="仿宋" w:cs="仿宋" w:hint="eastAsia"/>
          <w:sz w:val="32"/>
          <w:szCs w:val="32"/>
        </w:rPr>
        <w:t>元，占年初公务接待费预算安排数的</w:t>
      </w:r>
      <w:r w:rsidR="007B1190">
        <w:rPr>
          <w:rFonts w:ascii="仿宋" w:eastAsia="仿宋" w:hAnsi="仿宋" w:cs="仿宋" w:hint="eastAsia"/>
          <w:sz w:val="32"/>
          <w:szCs w:val="32"/>
        </w:rPr>
        <w:t>11</w:t>
      </w:r>
      <w:r>
        <w:rPr>
          <w:rFonts w:ascii="仿宋" w:eastAsia="仿宋" w:hAnsi="仿宋" w:cs="仿宋" w:hint="eastAsia"/>
          <w:sz w:val="32"/>
          <w:szCs w:val="32"/>
        </w:rPr>
        <w:t>%，没有公务用车购置及</w:t>
      </w:r>
      <w:r>
        <w:rPr>
          <w:rFonts w:ascii="仿宋" w:eastAsia="仿宋" w:hAnsi="仿宋" w:cs="仿宋" w:hint="eastAsia"/>
          <w:sz w:val="32"/>
          <w:szCs w:val="32"/>
        </w:rPr>
        <w:lastRenderedPageBreak/>
        <w:t>运行维护费支出，有效的控制了“三公经费”的支出。</w:t>
      </w:r>
    </w:p>
    <w:p w:rsidR="004F3B98" w:rsidRDefault="005F2A9C">
      <w:pPr>
        <w:pStyle w:val="a3"/>
        <w:widowControl/>
        <w:numPr>
          <w:ilvl w:val="0"/>
          <w:numId w:val="4"/>
        </w:numPr>
        <w:shd w:val="clear" w:color="auto" w:fill="FFFFFF"/>
        <w:snapToGrid w:val="0"/>
        <w:spacing w:before="0" w:beforeAutospacing="0" w:after="0" w:afterAutospacing="0" w:line="520" w:lineRule="exact"/>
        <w:ind w:firstLineChars="200" w:firstLine="640"/>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政府性基金预算支出情况</w:t>
      </w:r>
    </w:p>
    <w:p w:rsidR="004F3B98" w:rsidRDefault="005F2A9C">
      <w:pPr>
        <w:pStyle w:val="a3"/>
        <w:widowControl/>
        <w:shd w:val="clear" w:color="auto" w:fill="FFFFFF"/>
        <w:snapToGrid w:val="0"/>
        <w:spacing w:before="0" w:beforeAutospacing="0" w:after="0" w:afterAutospacing="0" w:line="520" w:lineRule="exact"/>
        <w:ind w:firstLineChars="200" w:firstLine="643"/>
        <w:rPr>
          <w:rFonts w:ascii="仿宋" w:eastAsia="仿宋" w:hAnsi="仿宋" w:cs="仿宋"/>
          <w:b/>
          <w:bCs/>
          <w:color w:val="000000"/>
          <w:sz w:val="32"/>
          <w:szCs w:val="32"/>
          <w:shd w:val="clear" w:color="auto" w:fill="FFFFFF"/>
        </w:rPr>
      </w:pPr>
      <w:r>
        <w:rPr>
          <w:rFonts w:ascii="仿宋" w:eastAsia="仿宋" w:hAnsi="仿宋" w:cs="仿宋" w:hint="eastAsia"/>
          <w:b/>
          <w:bCs/>
          <w:color w:val="000000"/>
          <w:sz w:val="32"/>
          <w:szCs w:val="32"/>
          <w:shd w:val="clear" w:color="auto" w:fill="FFFFFF"/>
        </w:rPr>
        <w:t>无</w:t>
      </w:r>
    </w:p>
    <w:p w:rsidR="004F3B98" w:rsidRDefault="005F2A9C">
      <w:pPr>
        <w:pStyle w:val="a3"/>
        <w:widowControl/>
        <w:numPr>
          <w:ilvl w:val="0"/>
          <w:numId w:val="4"/>
        </w:numPr>
        <w:shd w:val="clear" w:color="auto" w:fill="FFFFFF"/>
        <w:snapToGrid w:val="0"/>
        <w:spacing w:before="0" w:beforeAutospacing="0" w:after="0" w:afterAutospacing="0" w:line="520" w:lineRule="exact"/>
        <w:ind w:firstLineChars="200" w:firstLine="640"/>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国有资本经营预算支出情况</w:t>
      </w:r>
    </w:p>
    <w:p w:rsidR="004F3B98" w:rsidRDefault="005F2A9C">
      <w:pPr>
        <w:pStyle w:val="a3"/>
        <w:widowControl/>
        <w:shd w:val="clear" w:color="auto" w:fill="FFFFFF"/>
        <w:snapToGrid w:val="0"/>
        <w:spacing w:before="0" w:beforeAutospacing="0" w:after="0" w:afterAutospacing="0" w:line="520" w:lineRule="exact"/>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 xml:space="preserve">    </w:t>
      </w:r>
      <w:r>
        <w:rPr>
          <w:rFonts w:ascii="仿宋" w:eastAsia="仿宋" w:hAnsi="仿宋" w:cs="仿宋" w:hint="eastAsia"/>
          <w:b/>
          <w:bCs/>
          <w:color w:val="000000"/>
          <w:sz w:val="32"/>
          <w:szCs w:val="32"/>
          <w:shd w:val="clear" w:color="auto" w:fill="FFFFFF"/>
        </w:rPr>
        <w:t>无</w:t>
      </w:r>
    </w:p>
    <w:p w:rsidR="004F3B98" w:rsidRDefault="005F2A9C">
      <w:pPr>
        <w:pStyle w:val="a3"/>
        <w:widowControl/>
        <w:numPr>
          <w:ilvl w:val="0"/>
          <w:numId w:val="4"/>
        </w:numPr>
        <w:shd w:val="clear" w:color="auto" w:fill="FFFFFF"/>
        <w:snapToGrid w:val="0"/>
        <w:spacing w:before="0" w:beforeAutospacing="0" w:after="0" w:afterAutospacing="0" w:line="520" w:lineRule="exact"/>
        <w:ind w:firstLineChars="200" w:firstLine="640"/>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社会保险基金预算支出情况</w:t>
      </w:r>
    </w:p>
    <w:p w:rsidR="004F3B98" w:rsidRDefault="005F2A9C">
      <w:pPr>
        <w:pStyle w:val="a3"/>
        <w:widowControl/>
        <w:shd w:val="clear" w:color="auto" w:fill="FFFFFF"/>
        <w:snapToGrid w:val="0"/>
        <w:spacing w:before="0" w:beforeAutospacing="0" w:after="0" w:afterAutospacing="0" w:line="520" w:lineRule="exact"/>
        <w:ind w:firstLineChars="200" w:firstLine="643"/>
        <w:rPr>
          <w:rFonts w:ascii="仿宋" w:eastAsia="仿宋" w:hAnsi="仿宋" w:cs="仿宋"/>
          <w:b/>
          <w:bCs/>
          <w:color w:val="000000"/>
          <w:sz w:val="32"/>
          <w:szCs w:val="32"/>
          <w:shd w:val="clear" w:color="auto" w:fill="FFFFFF"/>
        </w:rPr>
      </w:pPr>
      <w:r>
        <w:rPr>
          <w:rFonts w:ascii="仿宋" w:eastAsia="仿宋" w:hAnsi="仿宋" w:cs="仿宋" w:hint="eastAsia"/>
          <w:b/>
          <w:bCs/>
          <w:color w:val="000000"/>
          <w:sz w:val="32"/>
          <w:szCs w:val="32"/>
          <w:shd w:val="clear" w:color="auto" w:fill="FFFFFF"/>
        </w:rPr>
        <w:t>无</w:t>
      </w:r>
    </w:p>
    <w:p w:rsidR="004F3B98" w:rsidRDefault="005F2A9C">
      <w:pPr>
        <w:pStyle w:val="a3"/>
        <w:widowControl/>
        <w:shd w:val="clear" w:color="auto" w:fill="FFFFFF"/>
        <w:snapToGrid w:val="0"/>
        <w:spacing w:before="0" w:beforeAutospacing="0" w:after="0" w:afterAutospacing="0" w:line="520" w:lineRule="exact"/>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shd w:val="clear" w:color="auto" w:fill="FFFFFF"/>
        </w:rPr>
        <w:t>六、部门整体支出绩效情况</w:t>
      </w:r>
    </w:p>
    <w:p w:rsidR="004F3B98" w:rsidRDefault="005F2A9C">
      <w:pPr>
        <w:pStyle w:val="a3"/>
        <w:widowControl/>
        <w:shd w:val="clear" w:color="auto" w:fill="FFFFFF"/>
        <w:snapToGrid w:val="0"/>
        <w:spacing w:before="0" w:beforeAutospacing="0" w:after="0" w:afterAutospacing="0" w:line="520" w:lineRule="exact"/>
        <w:ind w:firstLineChars="200" w:firstLine="548"/>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（一）</w:t>
      </w:r>
      <w:r>
        <w:rPr>
          <w:rFonts w:ascii="楷体_GB2312" w:eastAsia="楷体_GB2312" w:cs="楷体_GB2312"/>
          <w:color w:val="000000"/>
          <w:sz w:val="32"/>
          <w:szCs w:val="32"/>
          <w:shd w:val="clear" w:color="auto" w:fill="FFFFFF"/>
        </w:rPr>
        <w:t>综合评价结论。</w:t>
      </w:r>
    </w:p>
    <w:p w:rsidR="004F3B98" w:rsidRDefault="005F2A9C">
      <w:pPr>
        <w:spacing w:line="460" w:lineRule="exact"/>
        <w:ind w:firstLineChars="200" w:firstLine="640"/>
        <w:rPr>
          <w:rFonts w:ascii="楷体_GB2312" w:eastAsia="楷体_GB2312" w:cs="楷体_GB2312"/>
          <w:color w:val="000000"/>
          <w:sz w:val="32"/>
          <w:szCs w:val="32"/>
          <w:shd w:val="clear" w:color="auto" w:fill="FFFFFF"/>
        </w:rPr>
      </w:pPr>
      <w:r>
        <w:rPr>
          <w:rFonts w:ascii="仿宋" w:eastAsia="仿宋" w:hAnsi="仿宋" w:cs="仿宋" w:hint="eastAsia"/>
          <w:color w:val="343233"/>
          <w:kern w:val="0"/>
          <w:sz w:val="32"/>
          <w:szCs w:val="32"/>
        </w:rPr>
        <w:t>经自评，2023年度我单位整体支出绩效评价结论为“优”，自查评分为95分。</w:t>
      </w:r>
    </w:p>
    <w:p w:rsidR="004F3B98" w:rsidRDefault="005F2A9C">
      <w:pPr>
        <w:pStyle w:val="a3"/>
        <w:widowControl/>
        <w:numPr>
          <w:ilvl w:val="0"/>
          <w:numId w:val="5"/>
        </w:numPr>
        <w:shd w:val="clear" w:color="auto" w:fill="FFFFFF"/>
        <w:snapToGrid w:val="0"/>
        <w:spacing w:before="0" w:beforeAutospacing="0" w:after="0" w:afterAutospacing="0" w:line="520" w:lineRule="exact"/>
        <w:ind w:firstLineChars="200" w:firstLine="640"/>
        <w:rPr>
          <w:rFonts w:ascii="楷体_GB2312" w:eastAsia="楷体_GB2312" w:cs="楷体_GB2312"/>
          <w:color w:val="000000"/>
          <w:sz w:val="32"/>
          <w:szCs w:val="32"/>
          <w:shd w:val="clear" w:color="auto" w:fill="FFFFFF"/>
        </w:rPr>
      </w:pPr>
      <w:r>
        <w:rPr>
          <w:rFonts w:ascii="楷体_GB2312" w:eastAsia="楷体_GB2312" w:cs="楷体_GB2312"/>
          <w:color w:val="000000"/>
          <w:sz w:val="32"/>
          <w:szCs w:val="32"/>
          <w:shd w:val="clear" w:color="auto" w:fill="FFFFFF"/>
        </w:rPr>
        <w:t>评价指标分析（或综合评价情况）。</w:t>
      </w:r>
    </w:p>
    <w:p w:rsidR="004F3B98" w:rsidRDefault="005F2A9C">
      <w:pPr>
        <w:pStyle w:val="a3"/>
        <w:widowControl/>
        <w:shd w:val="clear" w:color="auto" w:fill="FFFFFF"/>
        <w:snapToGrid w:val="0"/>
        <w:spacing w:before="0" w:beforeAutospacing="0" w:after="0" w:afterAutospacing="0" w:line="520" w:lineRule="exact"/>
        <w:rPr>
          <w:rFonts w:ascii="仿宋" w:eastAsia="仿宋" w:hAnsi="仿宋" w:cs="仿宋"/>
          <w:color w:val="000000"/>
          <w:sz w:val="32"/>
          <w:szCs w:val="32"/>
          <w:shd w:val="clear" w:color="auto" w:fill="FFFFFF"/>
        </w:rPr>
      </w:pPr>
      <w:r>
        <w:rPr>
          <w:rFonts w:ascii="楷体_GB2312" w:eastAsia="楷体_GB2312" w:cs="楷体_GB2312" w:hint="eastAsia"/>
          <w:color w:val="000000"/>
          <w:sz w:val="32"/>
          <w:szCs w:val="32"/>
          <w:shd w:val="clear" w:color="auto" w:fill="FFFFFF"/>
        </w:rPr>
        <w:t xml:space="preserve">   </w:t>
      </w:r>
      <w:r>
        <w:rPr>
          <w:rFonts w:ascii="仿宋" w:eastAsia="仿宋" w:hAnsi="仿宋" w:cs="仿宋" w:hint="eastAsia"/>
          <w:color w:val="000000"/>
          <w:sz w:val="32"/>
          <w:szCs w:val="32"/>
          <w:shd w:val="clear" w:color="auto" w:fill="FFFFFF"/>
        </w:rPr>
        <w:t xml:space="preserve"> 根据我部门实际情况，年初按要求申报了整体绩效目标，并在年终产出中实现了数量、质量、成本、时效指标的全面完成，取得了良好的社会效益和可持续影响，服务对象满意率较高。</w:t>
      </w:r>
    </w:p>
    <w:p w:rsidR="004F3B98" w:rsidRDefault="005F2A9C">
      <w:pPr>
        <w:pStyle w:val="a3"/>
        <w:widowControl/>
        <w:shd w:val="clear" w:color="auto" w:fill="FFFFFF"/>
        <w:snapToGrid w:val="0"/>
        <w:spacing w:before="0" w:beforeAutospacing="0" w:after="0" w:afterAutospacing="0" w:line="520" w:lineRule="exact"/>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shd w:val="clear" w:color="auto" w:fill="FFFFFF"/>
        </w:rPr>
        <w:t>七、存在的问题及原因分析</w:t>
      </w:r>
    </w:p>
    <w:p w:rsidR="004F3B98" w:rsidRDefault="005F2A9C">
      <w:pPr>
        <w:pStyle w:val="a3"/>
        <w:widowControl/>
        <w:shd w:val="clear" w:color="auto" w:fill="FFFFFF"/>
        <w:snapToGrid w:val="0"/>
        <w:spacing w:before="0" w:beforeAutospacing="0" w:after="0" w:afterAutospacing="0" w:line="520" w:lineRule="exact"/>
        <w:ind w:firstLineChars="200" w:firstLine="640"/>
        <w:rPr>
          <w:rFonts w:ascii="仿宋_GB2312" w:eastAsia="仿宋_GB2312" w:cs="仿宋_GB2312"/>
          <w:color w:val="000000"/>
          <w:sz w:val="32"/>
          <w:szCs w:val="32"/>
          <w:shd w:val="clear" w:color="auto" w:fill="FFFFFF"/>
        </w:rPr>
      </w:pPr>
      <w:r>
        <w:rPr>
          <w:rFonts w:ascii="仿宋_GB2312" w:eastAsia="仿宋_GB2312" w:cs="仿宋_GB2312"/>
          <w:color w:val="000000"/>
          <w:sz w:val="32"/>
          <w:szCs w:val="32"/>
          <w:shd w:val="clear" w:color="auto" w:fill="FFFFFF"/>
        </w:rPr>
        <w:t>主要</w:t>
      </w:r>
      <w:r>
        <w:rPr>
          <w:rFonts w:ascii="仿宋_GB2312" w:eastAsia="仿宋_GB2312" w:cs="仿宋_GB2312" w:hint="eastAsia"/>
          <w:color w:val="000000"/>
          <w:sz w:val="32"/>
          <w:szCs w:val="32"/>
          <w:shd w:val="clear" w:color="auto" w:fill="FFFFFF"/>
        </w:rPr>
        <w:t>是年初就业专项资金没有纳入项目预算，致使预算执行时偏离绩效目标成本指标，</w:t>
      </w:r>
    </w:p>
    <w:p w:rsidR="004F3B98" w:rsidRDefault="005F2A9C">
      <w:pPr>
        <w:pStyle w:val="a3"/>
        <w:widowControl/>
        <w:numPr>
          <w:ilvl w:val="0"/>
          <w:numId w:val="6"/>
        </w:numPr>
        <w:shd w:val="clear" w:color="auto" w:fill="FFFFFF"/>
        <w:snapToGrid w:val="0"/>
        <w:spacing w:before="0" w:beforeAutospacing="0" w:after="0" w:afterAutospacing="0" w:line="520" w:lineRule="exact"/>
        <w:ind w:firstLineChars="200" w:firstLine="640"/>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下一步改进措施</w:t>
      </w:r>
    </w:p>
    <w:p w:rsidR="004F3B98" w:rsidRDefault="005F2A9C">
      <w:pPr>
        <w:pStyle w:val="a3"/>
        <w:widowControl/>
        <w:shd w:val="clear" w:color="auto" w:fill="FFFFFF"/>
        <w:snapToGrid w:val="0"/>
        <w:spacing w:before="0" w:beforeAutospacing="0" w:after="0" w:afterAutospacing="0" w:line="520" w:lineRule="exact"/>
        <w:rPr>
          <w:rFonts w:ascii="仿宋" w:eastAsia="仿宋" w:hAnsi="仿宋" w:cs="仿宋"/>
          <w:color w:val="000000"/>
          <w:sz w:val="32"/>
          <w:szCs w:val="32"/>
          <w:shd w:val="clear" w:color="auto" w:fill="FFFFFF"/>
        </w:rPr>
      </w:pPr>
      <w:r>
        <w:rPr>
          <w:rFonts w:ascii="黑体" w:eastAsia="黑体" w:hAnsi="黑体" w:cs="黑体" w:hint="eastAsia"/>
          <w:color w:val="000000"/>
          <w:sz w:val="32"/>
          <w:szCs w:val="32"/>
          <w:shd w:val="clear" w:color="auto" w:fill="FFFFFF"/>
        </w:rPr>
        <w:t xml:space="preserve">    </w:t>
      </w:r>
      <w:r>
        <w:rPr>
          <w:rFonts w:ascii="仿宋" w:eastAsia="仿宋" w:hAnsi="仿宋" w:cs="仿宋" w:hint="eastAsia"/>
          <w:color w:val="000000"/>
          <w:sz w:val="32"/>
          <w:szCs w:val="32"/>
          <w:shd w:val="clear" w:color="auto" w:fill="FFFFFF"/>
        </w:rPr>
        <w:t>年初预算时将就业专项资金纳入项目预算。</w:t>
      </w:r>
    </w:p>
    <w:p w:rsidR="004F3B98" w:rsidRDefault="005F2A9C">
      <w:pPr>
        <w:pStyle w:val="a3"/>
        <w:widowControl/>
        <w:shd w:val="clear" w:color="auto" w:fill="FFFFFF"/>
        <w:snapToGrid w:val="0"/>
        <w:spacing w:before="0" w:beforeAutospacing="0" w:after="0" w:afterAutospacing="0" w:line="520" w:lineRule="exact"/>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shd w:val="clear" w:color="auto" w:fill="FFFFFF"/>
        </w:rPr>
        <w:t>九、其他需要说明的情况</w:t>
      </w:r>
    </w:p>
    <w:p w:rsidR="004F3B98" w:rsidRDefault="005F2A9C">
      <w:pPr>
        <w:pStyle w:val="a3"/>
        <w:widowControl/>
        <w:shd w:val="clear" w:color="auto" w:fill="FFFFFF"/>
        <w:snapToGrid w:val="0"/>
        <w:spacing w:before="0" w:beforeAutospacing="0" w:after="0" w:afterAutospacing="0" w:line="520" w:lineRule="exact"/>
        <w:ind w:firstLineChars="200" w:firstLine="643"/>
        <w:rPr>
          <w:b/>
          <w:bCs/>
          <w:color w:val="000000"/>
          <w:sz w:val="32"/>
          <w:szCs w:val="32"/>
        </w:rPr>
      </w:pPr>
      <w:r>
        <w:rPr>
          <w:rFonts w:hint="eastAsia"/>
          <w:b/>
          <w:bCs/>
          <w:color w:val="000000"/>
          <w:sz w:val="32"/>
          <w:szCs w:val="32"/>
        </w:rPr>
        <w:t>无</w:t>
      </w:r>
    </w:p>
    <w:p w:rsidR="004F3B98" w:rsidRDefault="004F3B98"/>
    <w:sectPr w:rsidR="004F3B98" w:rsidSect="004F3B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8B2" w:rsidRDefault="001A58B2" w:rsidP="00DE3EB3">
      <w:r>
        <w:separator/>
      </w:r>
    </w:p>
  </w:endnote>
  <w:endnote w:type="continuationSeparator" w:id="0">
    <w:p w:rsidR="001A58B2" w:rsidRDefault="001A58B2" w:rsidP="00DE3E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方正小标宋_GBK">
    <w:altName w:val="微软雅黑"/>
    <w:charset w:val="86"/>
    <w:family w:val="auto"/>
    <w:pitch w:val="default"/>
    <w:sig w:usb0="00000000" w:usb1="00000000" w:usb2="00082016" w:usb3="00000000" w:csb0="00040001" w:csb1="00000000"/>
  </w:font>
  <w:font w:name="楷体_GB2312">
    <w:altName w:val="楷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8B2" w:rsidRDefault="001A58B2" w:rsidP="00DE3EB3">
      <w:r>
        <w:separator/>
      </w:r>
    </w:p>
  </w:footnote>
  <w:footnote w:type="continuationSeparator" w:id="0">
    <w:p w:rsidR="001A58B2" w:rsidRDefault="001A58B2" w:rsidP="00DE3E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CBBB2B8"/>
    <w:multiLevelType w:val="singleLevel"/>
    <w:tmpl w:val="8CBBB2B8"/>
    <w:lvl w:ilvl="0">
      <w:start w:val="3"/>
      <w:numFmt w:val="chineseCounting"/>
      <w:suff w:val="nothing"/>
      <w:lvlText w:val="%1、"/>
      <w:lvlJc w:val="left"/>
      <w:rPr>
        <w:rFonts w:hint="eastAsia"/>
      </w:rPr>
    </w:lvl>
  </w:abstractNum>
  <w:abstractNum w:abstractNumId="1">
    <w:nsid w:val="ED0050E9"/>
    <w:multiLevelType w:val="singleLevel"/>
    <w:tmpl w:val="ED0050E9"/>
    <w:lvl w:ilvl="0">
      <w:start w:val="8"/>
      <w:numFmt w:val="chineseCounting"/>
      <w:suff w:val="nothing"/>
      <w:lvlText w:val="%1、"/>
      <w:lvlJc w:val="left"/>
      <w:rPr>
        <w:rFonts w:hint="eastAsia"/>
      </w:rPr>
    </w:lvl>
  </w:abstractNum>
  <w:abstractNum w:abstractNumId="2">
    <w:nsid w:val="EEB8ED3F"/>
    <w:multiLevelType w:val="singleLevel"/>
    <w:tmpl w:val="EEB8ED3F"/>
    <w:lvl w:ilvl="0">
      <w:start w:val="3"/>
      <w:numFmt w:val="chineseCounting"/>
      <w:suff w:val="nothing"/>
      <w:lvlText w:val="（%1）"/>
      <w:lvlJc w:val="left"/>
      <w:rPr>
        <w:rFonts w:hint="eastAsia"/>
      </w:rPr>
    </w:lvl>
  </w:abstractNum>
  <w:abstractNum w:abstractNumId="3">
    <w:nsid w:val="FBD1014F"/>
    <w:multiLevelType w:val="singleLevel"/>
    <w:tmpl w:val="FBD1014F"/>
    <w:lvl w:ilvl="0">
      <w:start w:val="2"/>
      <w:numFmt w:val="chineseCounting"/>
      <w:suff w:val="nothing"/>
      <w:lvlText w:val="（%1）"/>
      <w:lvlJc w:val="left"/>
      <w:rPr>
        <w:rFonts w:hint="eastAsia"/>
      </w:rPr>
    </w:lvl>
  </w:abstractNum>
  <w:abstractNum w:abstractNumId="4">
    <w:nsid w:val="1962FF20"/>
    <w:multiLevelType w:val="singleLevel"/>
    <w:tmpl w:val="1962FF20"/>
    <w:lvl w:ilvl="0">
      <w:start w:val="2"/>
      <w:numFmt w:val="decimal"/>
      <w:lvlText w:val="%1."/>
      <w:lvlJc w:val="left"/>
      <w:pPr>
        <w:tabs>
          <w:tab w:val="left" w:pos="312"/>
        </w:tabs>
      </w:pPr>
    </w:lvl>
  </w:abstractNum>
  <w:abstractNum w:abstractNumId="5">
    <w:nsid w:val="7AFEEC5D"/>
    <w:multiLevelType w:val="singleLevel"/>
    <w:tmpl w:val="7AFEEC5D"/>
    <w:lvl w:ilvl="0">
      <w:start w:val="2"/>
      <w:numFmt w:val="chineseCounting"/>
      <w:suff w:val="nothing"/>
      <w:lvlText w:val="（%1）"/>
      <w:lvlJc w:val="left"/>
      <w:rPr>
        <w:rFonts w:hint="eastAsia"/>
      </w:rPr>
    </w:lvl>
  </w:abstractNum>
  <w:num w:numId="1">
    <w:abstractNumId w:val="3"/>
  </w:num>
  <w:num w:numId="2">
    <w:abstractNumId w:val="4"/>
  </w:num>
  <w:num w:numId="3">
    <w:abstractNumId w:val="2"/>
  </w:num>
  <w:num w:numId="4">
    <w:abstractNumId w:val="0"/>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E0YTQ0NjVkNDIwOTFiOGVjMzM0NzE2NmNlNzk4M2IifQ=="/>
  </w:docVars>
  <w:rsids>
    <w:rsidRoot w:val="45B53DB0"/>
    <w:rsid w:val="001A58B2"/>
    <w:rsid w:val="00255B7C"/>
    <w:rsid w:val="00291C91"/>
    <w:rsid w:val="002C0C5C"/>
    <w:rsid w:val="004F3B98"/>
    <w:rsid w:val="005F2A9C"/>
    <w:rsid w:val="0063238E"/>
    <w:rsid w:val="006D5EEE"/>
    <w:rsid w:val="007B1190"/>
    <w:rsid w:val="00991A2F"/>
    <w:rsid w:val="009C02F3"/>
    <w:rsid w:val="00A51268"/>
    <w:rsid w:val="00AD40AB"/>
    <w:rsid w:val="00B2643D"/>
    <w:rsid w:val="00BF6BCC"/>
    <w:rsid w:val="00DE3EB3"/>
    <w:rsid w:val="00ED506A"/>
    <w:rsid w:val="00FA3B5A"/>
    <w:rsid w:val="014C26A4"/>
    <w:rsid w:val="063D115E"/>
    <w:rsid w:val="067F49DD"/>
    <w:rsid w:val="0EBE0962"/>
    <w:rsid w:val="11ED060F"/>
    <w:rsid w:val="147E37E3"/>
    <w:rsid w:val="19D70B73"/>
    <w:rsid w:val="202F346E"/>
    <w:rsid w:val="20C647F6"/>
    <w:rsid w:val="22E744D4"/>
    <w:rsid w:val="2FDB53C0"/>
    <w:rsid w:val="32E60475"/>
    <w:rsid w:val="37973410"/>
    <w:rsid w:val="389E1315"/>
    <w:rsid w:val="399C171C"/>
    <w:rsid w:val="39C770E9"/>
    <w:rsid w:val="3B894744"/>
    <w:rsid w:val="3CE85A48"/>
    <w:rsid w:val="45B53DB0"/>
    <w:rsid w:val="462F60CE"/>
    <w:rsid w:val="48BF71D5"/>
    <w:rsid w:val="49DC7913"/>
    <w:rsid w:val="57825F9E"/>
    <w:rsid w:val="5CDE3232"/>
    <w:rsid w:val="5D091799"/>
    <w:rsid w:val="602F5097"/>
    <w:rsid w:val="60646B56"/>
    <w:rsid w:val="61A15272"/>
    <w:rsid w:val="62206ADF"/>
    <w:rsid w:val="64FA4AFF"/>
    <w:rsid w:val="68040309"/>
    <w:rsid w:val="68203558"/>
    <w:rsid w:val="6CD75FEC"/>
    <w:rsid w:val="71643360"/>
    <w:rsid w:val="74471A90"/>
    <w:rsid w:val="749F0CF3"/>
    <w:rsid w:val="77000835"/>
    <w:rsid w:val="770337B9"/>
    <w:rsid w:val="78EE4D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BodyText1I2"/>
    <w:rsid w:val="004F3B98"/>
    <w:pPr>
      <w:widowControl w:val="0"/>
      <w:jc w:val="both"/>
    </w:pPr>
    <w:rPr>
      <w:rFonts w:ascii="Times New Roman" w:eastAsia="宋体" w:hAnsi="Times New Roman" w:cs="Times New Roman"/>
      <w:kern w:val="2"/>
      <w:sz w:val="21"/>
      <w:szCs w:val="24"/>
    </w:rPr>
  </w:style>
  <w:style w:type="paragraph" w:styleId="2">
    <w:name w:val="heading 2"/>
    <w:basedOn w:val="a"/>
    <w:next w:val="a"/>
    <w:unhideWhenUsed/>
    <w:qFormat/>
    <w:rsid w:val="004F3B98"/>
    <w:pPr>
      <w:keepNext/>
      <w:keepLines/>
      <w:spacing w:line="560" w:lineRule="exact"/>
      <w:ind w:firstLineChars="200" w:firstLine="880"/>
      <w:outlineLvl w:val="1"/>
    </w:pPr>
    <w:rPr>
      <w:rFonts w:ascii="Arial" w:eastAsia="黑体" w:hAnsi="Arial"/>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2">
    <w:name w:val="BodyText1I2"/>
    <w:basedOn w:val="BodyTextIndent"/>
    <w:next w:val="a"/>
    <w:unhideWhenUsed/>
    <w:qFormat/>
    <w:rsid w:val="004F3B98"/>
    <w:pPr>
      <w:ind w:firstLineChars="200" w:firstLine="200"/>
    </w:pPr>
    <w:rPr>
      <w:rFonts w:ascii="Calibri" w:eastAsia="仿宋_GB2312" w:hAnsi="Calibri" w:hint="default"/>
      <w:sz w:val="36"/>
    </w:rPr>
  </w:style>
  <w:style w:type="paragraph" w:customStyle="1" w:styleId="BodyTextIndent">
    <w:name w:val="BodyTextIndent"/>
    <w:basedOn w:val="a"/>
    <w:unhideWhenUsed/>
    <w:qFormat/>
    <w:rsid w:val="004F3B98"/>
    <w:pPr>
      <w:spacing w:after="120"/>
      <w:ind w:leftChars="200" w:left="420"/>
      <w:textAlignment w:val="baseline"/>
    </w:pPr>
    <w:rPr>
      <w:rFonts w:hint="eastAsia"/>
    </w:rPr>
  </w:style>
  <w:style w:type="paragraph" w:styleId="a3">
    <w:name w:val="Normal (Web)"/>
    <w:basedOn w:val="a"/>
    <w:qFormat/>
    <w:rsid w:val="004F3B98"/>
    <w:pPr>
      <w:spacing w:before="100" w:beforeAutospacing="1" w:after="100" w:afterAutospacing="1"/>
      <w:jc w:val="left"/>
    </w:pPr>
    <w:rPr>
      <w:kern w:val="0"/>
      <w:sz w:val="24"/>
    </w:rPr>
  </w:style>
  <w:style w:type="paragraph" w:customStyle="1" w:styleId="1">
    <w:name w:val="标题1"/>
    <w:basedOn w:val="2"/>
    <w:qFormat/>
    <w:rsid w:val="004F3B98"/>
  </w:style>
  <w:style w:type="paragraph" w:styleId="a4">
    <w:name w:val="header"/>
    <w:basedOn w:val="a"/>
    <w:link w:val="Char"/>
    <w:rsid w:val="00DE3E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3EB3"/>
    <w:rPr>
      <w:rFonts w:ascii="Times New Roman" w:eastAsia="宋体" w:hAnsi="Times New Roman" w:cs="Times New Roman"/>
      <w:kern w:val="2"/>
      <w:sz w:val="18"/>
      <w:szCs w:val="18"/>
    </w:rPr>
  </w:style>
  <w:style w:type="paragraph" w:styleId="a5">
    <w:name w:val="footer"/>
    <w:basedOn w:val="a"/>
    <w:link w:val="Char0"/>
    <w:rsid w:val="00DE3EB3"/>
    <w:pPr>
      <w:tabs>
        <w:tab w:val="center" w:pos="4153"/>
        <w:tab w:val="right" w:pos="8306"/>
      </w:tabs>
      <w:snapToGrid w:val="0"/>
      <w:jc w:val="left"/>
    </w:pPr>
    <w:rPr>
      <w:sz w:val="18"/>
      <w:szCs w:val="18"/>
    </w:rPr>
  </w:style>
  <w:style w:type="character" w:customStyle="1" w:styleId="Char0">
    <w:name w:val="页脚 Char"/>
    <w:basedOn w:val="a0"/>
    <w:link w:val="a5"/>
    <w:rsid w:val="00DE3EB3"/>
    <w:rPr>
      <w:rFonts w:ascii="Times New Roman" w:eastAsia="宋体" w:hAnsi="Times New Roman" w:cs="Times New Roman"/>
      <w:kern w:val="2"/>
      <w:sz w:val="18"/>
      <w:szCs w:val="18"/>
    </w:rPr>
  </w:style>
  <w:style w:type="paragraph" w:styleId="a6">
    <w:name w:val="List Paragraph"/>
    <w:basedOn w:val="a"/>
    <w:uiPriority w:val="99"/>
    <w:unhideWhenUsed/>
    <w:rsid w:val="00DE3EB3"/>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3</Pages>
  <Words>249</Words>
  <Characters>1425</Characters>
  <Application>Microsoft Office Word</Application>
  <DocSecurity>0</DocSecurity>
  <Lines>11</Lines>
  <Paragraphs>3</Paragraphs>
  <ScaleCrop>false</ScaleCrop>
  <Company/>
  <LinksUpToDate>false</LinksUpToDate>
  <CharactersWithSpaces>1671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Administrator</cp:lastModifiedBy>
  <cp:revision>7</cp:revision>
  <dcterms:created xsi:type="dcterms:W3CDTF">2024-08-13T02:54:00Z</dcterms:created>
  <dcterms:modified xsi:type="dcterms:W3CDTF">2024-09-05T08:02:00Z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B424A838E662426F8D1B28F655842ED5_11</vt:lpwstr>
  </property>
</Properties>
</file>